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6744"/>
      </w:tblGrid>
      <w:tr w:rsidR="00A8012B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2976" w:type="dxa"/>
          </w:tcPr>
          <w:p w:rsidR="00A8012B" w:rsidRDefault="005C283D">
            <w:pPr>
              <w:spacing w:before="8" w:after="29"/>
              <w:jc w:val="center"/>
              <w:textAlignment w:val="baselin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889760" cy="31686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0" cy="3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4" w:type="dxa"/>
            <w:vAlign w:val="center"/>
          </w:tcPr>
          <w:p w:rsidR="00A8012B" w:rsidRDefault="005C283D">
            <w:pPr>
              <w:spacing w:before="43" w:line="493" w:lineRule="exact"/>
              <w:ind w:right="39"/>
              <w:jc w:val="right"/>
              <w:textAlignment w:val="baseline"/>
              <w:rPr>
                <w:rFonts w:ascii="Segoe UI" w:eastAsia="Segoe UI" w:hAnsi="Segoe UI"/>
                <w:b/>
                <w:color w:val="D41217"/>
                <w:sz w:val="39"/>
              </w:rPr>
            </w:pPr>
            <w:r>
              <w:rPr>
                <w:rFonts w:ascii="Segoe UI" w:eastAsia="Segoe UI" w:hAnsi="Segoe UI"/>
                <w:b/>
                <w:color w:val="D41217"/>
                <w:sz w:val="39"/>
              </w:rPr>
              <w:t>COMUNICAZIONE</w:t>
            </w:r>
          </w:p>
        </w:tc>
      </w:tr>
    </w:tbl>
    <w:p w:rsidR="00A8012B" w:rsidRDefault="00A8012B">
      <w:pPr>
        <w:spacing w:after="700" w:line="20" w:lineRule="exact"/>
      </w:pPr>
    </w:p>
    <w:p w:rsidR="00A8012B" w:rsidRDefault="005C283D">
      <w:pPr>
        <w:spacing w:line="307" w:lineRule="exact"/>
        <w:ind w:left="576" w:right="1080" w:hanging="72"/>
        <w:textAlignment w:val="baseline"/>
        <w:rPr>
          <w:rFonts w:ascii="Segoe UI" w:eastAsia="Segoe UI" w:hAnsi="Segoe UI"/>
          <w:b/>
          <w:color w:val="000000"/>
          <w:spacing w:val="-2"/>
          <w:sz w:val="24"/>
        </w:rPr>
      </w:pPr>
      <w:r>
        <w:rPr>
          <w:rFonts w:ascii="Segoe UI" w:eastAsia="Segoe UI" w:hAnsi="Segoe UI"/>
          <w:b/>
          <w:color w:val="000000"/>
          <w:spacing w:val="-2"/>
          <w:sz w:val="24"/>
        </w:rPr>
        <w:t>RECORDATI ANNUNCIA ACCORDO PER ACQUISIRE I DIRITTI GLOBALI DI ENJAYMO®, RAFFORZANDO IL PROPRIO SEGMENTO MALATTIE RARE</w:t>
      </w:r>
    </w:p>
    <w:p w:rsidR="00A8012B" w:rsidRDefault="005C283D">
      <w:pPr>
        <w:spacing w:before="526" w:line="266" w:lineRule="exact"/>
        <w:ind w:right="648"/>
        <w:textAlignment w:val="baseline"/>
        <w:rPr>
          <w:rFonts w:ascii="Segoe UI" w:eastAsia="Segoe UI" w:hAnsi="Segoe UI"/>
          <w:color w:val="000000"/>
          <w:sz w:val="20"/>
        </w:rPr>
      </w:pPr>
      <w:r>
        <w:rPr>
          <w:rFonts w:ascii="Segoe UI" w:eastAsia="Segoe UI" w:hAnsi="Segoe UI"/>
          <w:color w:val="000000"/>
          <w:sz w:val="20"/>
        </w:rPr>
        <w:t xml:space="preserve">Milano, 4 </w:t>
      </w:r>
      <w:proofErr w:type="spellStart"/>
      <w:r>
        <w:rPr>
          <w:rFonts w:ascii="Segoe UI" w:eastAsia="Segoe UI" w:hAnsi="Segoe UI"/>
          <w:color w:val="000000"/>
          <w:sz w:val="20"/>
        </w:rPr>
        <w:t>ottobre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2024 - Recordati </w:t>
      </w:r>
      <w:proofErr w:type="spellStart"/>
      <w:r>
        <w:rPr>
          <w:rFonts w:ascii="Segoe UI" w:eastAsia="Segoe UI" w:hAnsi="Segoe UI"/>
          <w:color w:val="000000"/>
          <w:sz w:val="20"/>
        </w:rPr>
        <w:t>annuncia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oggi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un </w:t>
      </w:r>
      <w:proofErr w:type="spellStart"/>
      <w:r>
        <w:rPr>
          <w:rFonts w:ascii="Segoe UI" w:eastAsia="Segoe UI" w:hAnsi="Segoe UI"/>
          <w:color w:val="000000"/>
          <w:sz w:val="20"/>
        </w:rPr>
        <w:t>accordo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con Sanofi per </w:t>
      </w:r>
      <w:proofErr w:type="spellStart"/>
      <w:r>
        <w:rPr>
          <w:rFonts w:ascii="Segoe UI" w:eastAsia="Segoe UI" w:hAnsi="Segoe UI"/>
          <w:color w:val="000000"/>
          <w:sz w:val="20"/>
        </w:rPr>
        <w:t>l'acquisizione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diritti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globali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z w:val="20"/>
        </w:rPr>
        <w:t>Enjaymo</w:t>
      </w:r>
      <w:proofErr w:type="spellEnd"/>
      <w:r>
        <w:rPr>
          <w:rFonts w:ascii="Segoe UI" w:eastAsia="Segoe UI" w:hAnsi="Segoe UI"/>
          <w:color w:val="000000"/>
          <w:sz w:val="20"/>
        </w:rPr>
        <w:t>® (</w:t>
      </w:r>
      <w:proofErr w:type="spellStart"/>
      <w:r>
        <w:rPr>
          <w:rFonts w:ascii="Segoe UI" w:eastAsia="Segoe UI" w:hAnsi="Segoe UI"/>
          <w:color w:val="000000"/>
          <w:sz w:val="20"/>
        </w:rPr>
        <w:t>sutimlimab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), un </w:t>
      </w:r>
      <w:proofErr w:type="spellStart"/>
      <w:r>
        <w:rPr>
          <w:rFonts w:ascii="Segoe UI" w:eastAsia="Segoe UI" w:hAnsi="Segoe UI"/>
          <w:color w:val="000000"/>
          <w:sz w:val="20"/>
        </w:rPr>
        <w:t>farmaco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biologico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che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è </w:t>
      </w:r>
      <w:proofErr w:type="spellStart"/>
      <w:r>
        <w:rPr>
          <w:rFonts w:ascii="Segoe UI" w:eastAsia="Segoe UI" w:hAnsi="Segoe UI"/>
          <w:color w:val="000000"/>
          <w:sz w:val="20"/>
        </w:rPr>
        <w:t>l'unico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prodotto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approvato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mirato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per </w:t>
      </w:r>
      <w:proofErr w:type="spellStart"/>
      <w:r>
        <w:rPr>
          <w:rFonts w:ascii="Segoe UI" w:eastAsia="Segoe UI" w:hAnsi="Segoe UI"/>
          <w:color w:val="000000"/>
          <w:sz w:val="20"/>
        </w:rPr>
        <w:t>il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trattamento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malattia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dell'agglutinina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fredda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(</w:t>
      </w:r>
      <w:r>
        <w:rPr>
          <w:rFonts w:ascii="Segoe UI" w:eastAsia="Segoe UI" w:hAnsi="Segoe UI"/>
          <w:color w:val="000000"/>
          <w:sz w:val="20"/>
        </w:rPr>
        <w:t xml:space="preserve">CAD), una </w:t>
      </w:r>
      <w:proofErr w:type="spellStart"/>
      <w:r>
        <w:rPr>
          <w:rFonts w:ascii="Segoe UI" w:eastAsia="Segoe UI" w:hAnsi="Segoe UI"/>
          <w:color w:val="000000"/>
          <w:sz w:val="20"/>
        </w:rPr>
        <w:t>rara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patologia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linfoproliferativa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cellule B.</w:t>
      </w:r>
    </w:p>
    <w:p w:rsidR="00A8012B" w:rsidRDefault="005C283D">
      <w:pPr>
        <w:spacing w:before="268" w:line="266" w:lineRule="exact"/>
        <w:ind w:right="936"/>
        <w:textAlignment w:val="baseline"/>
        <w:rPr>
          <w:rFonts w:ascii="Segoe UI" w:eastAsia="Segoe UI" w:hAnsi="Segoe UI"/>
          <w:color w:val="000000"/>
          <w:sz w:val="20"/>
        </w:rPr>
      </w:pPr>
      <w:proofErr w:type="spellStart"/>
      <w:r>
        <w:rPr>
          <w:rFonts w:ascii="Segoe UI" w:eastAsia="Segoe UI" w:hAnsi="Segoe UI"/>
          <w:color w:val="000000"/>
          <w:sz w:val="20"/>
        </w:rPr>
        <w:t>Enjaymo</w:t>
      </w:r>
      <w:proofErr w:type="spellEnd"/>
      <w:r>
        <w:rPr>
          <w:rFonts w:ascii="Segoe UI" w:eastAsia="Segoe UI" w:hAnsi="Segoe UI"/>
          <w:color w:val="000000"/>
          <w:sz w:val="20"/>
        </w:rPr>
        <w:t>® (</w:t>
      </w:r>
      <w:proofErr w:type="spellStart"/>
      <w:r>
        <w:rPr>
          <w:rFonts w:ascii="Segoe UI" w:eastAsia="Segoe UI" w:hAnsi="Segoe UI"/>
          <w:color w:val="000000"/>
          <w:sz w:val="20"/>
        </w:rPr>
        <w:t>sutimlimab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) è un </w:t>
      </w:r>
      <w:proofErr w:type="spellStart"/>
      <w:r>
        <w:rPr>
          <w:rFonts w:ascii="Segoe UI" w:eastAsia="Segoe UI" w:hAnsi="Segoe UI"/>
          <w:color w:val="000000"/>
          <w:sz w:val="20"/>
        </w:rPr>
        <w:t>anticorpo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monoclonale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umanizzato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indicato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per </w:t>
      </w:r>
      <w:proofErr w:type="spellStart"/>
      <w:r>
        <w:rPr>
          <w:rFonts w:ascii="Segoe UI" w:eastAsia="Segoe UI" w:hAnsi="Segoe UI"/>
          <w:color w:val="000000"/>
          <w:sz w:val="20"/>
        </w:rPr>
        <w:t>il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trattamento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dell'emolisi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negli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adulti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con CAD. Nel 2022 ha </w:t>
      </w:r>
      <w:proofErr w:type="spellStart"/>
      <w:r>
        <w:rPr>
          <w:rFonts w:ascii="Segoe UI" w:eastAsia="Segoe UI" w:hAnsi="Segoe UI"/>
          <w:color w:val="000000"/>
          <w:sz w:val="20"/>
        </w:rPr>
        <w:t>ottenuto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l'approvazione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Food and Drug Administration (</w:t>
      </w:r>
      <w:r>
        <w:rPr>
          <w:rFonts w:ascii="Segoe UI" w:eastAsia="Segoe UI" w:hAnsi="Segoe UI"/>
          <w:color w:val="000000"/>
          <w:sz w:val="20"/>
        </w:rPr>
        <w:t xml:space="preserve">FDA) </w:t>
      </w:r>
      <w:proofErr w:type="spellStart"/>
      <w:r>
        <w:rPr>
          <w:rFonts w:ascii="Segoe UI" w:eastAsia="Segoe UI" w:hAnsi="Segoe UI"/>
          <w:color w:val="000000"/>
          <w:sz w:val="20"/>
        </w:rPr>
        <w:t>statunitense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</w:t>
      </w:r>
      <w:proofErr w:type="spellStart"/>
      <w:r>
        <w:rPr>
          <w:rFonts w:ascii="Segoe UI" w:eastAsia="Segoe UI" w:hAnsi="Segoe UI"/>
          <w:color w:val="000000"/>
          <w:sz w:val="20"/>
        </w:rPr>
        <w:t>della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Commissione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Europea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(CE) e del </w:t>
      </w:r>
      <w:proofErr w:type="spellStart"/>
      <w:r>
        <w:rPr>
          <w:rFonts w:ascii="Segoe UI" w:eastAsia="Segoe UI" w:hAnsi="Segoe UI"/>
          <w:color w:val="000000"/>
          <w:sz w:val="20"/>
        </w:rPr>
        <w:t>Ministero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Salute, del </w:t>
      </w:r>
      <w:proofErr w:type="spellStart"/>
      <w:r>
        <w:rPr>
          <w:rFonts w:ascii="Segoe UI" w:eastAsia="Segoe UI" w:hAnsi="Segoe UI"/>
          <w:color w:val="000000"/>
          <w:sz w:val="20"/>
        </w:rPr>
        <w:t>Lavoro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e del Welfare </w:t>
      </w:r>
      <w:proofErr w:type="spellStart"/>
      <w:r>
        <w:rPr>
          <w:rFonts w:ascii="Segoe UI" w:eastAsia="Segoe UI" w:hAnsi="Segoe UI"/>
          <w:color w:val="000000"/>
          <w:sz w:val="20"/>
        </w:rPr>
        <w:t>giapponese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. </w:t>
      </w:r>
      <w:proofErr w:type="spellStart"/>
      <w:r>
        <w:rPr>
          <w:rFonts w:ascii="Segoe UI" w:eastAsia="Segoe UI" w:hAnsi="Segoe UI"/>
          <w:color w:val="000000"/>
          <w:sz w:val="20"/>
        </w:rPr>
        <w:t>Somministrato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come </w:t>
      </w:r>
      <w:proofErr w:type="spellStart"/>
      <w:r>
        <w:rPr>
          <w:rFonts w:ascii="Segoe UI" w:eastAsia="Segoe UI" w:hAnsi="Segoe UI"/>
          <w:color w:val="000000"/>
          <w:sz w:val="20"/>
        </w:rPr>
        <w:t>trattamento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cronico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per via </w:t>
      </w:r>
      <w:proofErr w:type="spellStart"/>
      <w:r>
        <w:rPr>
          <w:rFonts w:ascii="Segoe UI" w:eastAsia="Segoe UI" w:hAnsi="Segoe UI"/>
          <w:color w:val="000000"/>
          <w:sz w:val="20"/>
        </w:rPr>
        <w:t>endovenosa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</w:t>
      </w:r>
      <w:proofErr w:type="spellStart"/>
      <w:r>
        <w:rPr>
          <w:rFonts w:ascii="Segoe UI" w:eastAsia="Segoe UI" w:hAnsi="Segoe UI"/>
          <w:color w:val="000000"/>
          <w:sz w:val="20"/>
        </w:rPr>
        <w:t>Enjaymo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® </w:t>
      </w:r>
      <w:proofErr w:type="spellStart"/>
      <w:r>
        <w:rPr>
          <w:rFonts w:ascii="Segoe UI" w:eastAsia="Segoe UI" w:hAnsi="Segoe UI"/>
          <w:color w:val="000000"/>
          <w:sz w:val="20"/>
        </w:rPr>
        <w:t>risponde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 un </w:t>
      </w:r>
      <w:proofErr w:type="spellStart"/>
      <w:r>
        <w:rPr>
          <w:rFonts w:ascii="Segoe UI" w:eastAsia="Segoe UI" w:hAnsi="Segoe UI"/>
          <w:color w:val="000000"/>
          <w:sz w:val="20"/>
        </w:rPr>
        <w:t>importante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bisogno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medico non </w:t>
      </w:r>
      <w:proofErr w:type="spellStart"/>
      <w:r>
        <w:rPr>
          <w:rFonts w:ascii="Segoe UI" w:eastAsia="Segoe UI" w:hAnsi="Segoe UI"/>
          <w:color w:val="000000"/>
          <w:sz w:val="20"/>
        </w:rPr>
        <w:t>soddisfatto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nei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pazienti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co</w:t>
      </w:r>
      <w:r>
        <w:rPr>
          <w:rFonts w:ascii="Segoe UI" w:eastAsia="Segoe UI" w:hAnsi="Segoe UI"/>
          <w:color w:val="000000"/>
          <w:sz w:val="20"/>
        </w:rPr>
        <w:t>n CAD.</w:t>
      </w:r>
    </w:p>
    <w:p w:rsidR="00A8012B" w:rsidRDefault="005C283D">
      <w:pPr>
        <w:spacing w:before="274" w:line="260" w:lineRule="exact"/>
        <w:textAlignment w:val="baseline"/>
        <w:rPr>
          <w:rFonts w:ascii="Segoe UI" w:eastAsia="Segoe UI" w:hAnsi="Segoe UI"/>
          <w:b/>
          <w:color w:val="000000"/>
          <w:sz w:val="20"/>
        </w:rPr>
      </w:pPr>
      <w:proofErr w:type="spellStart"/>
      <w:r>
        <w:rPr>
          <w:rFonts w:ascii="Segoe UI" w:eastAsia="Segoe UI" w:hAnsi="Segoe UI"/>
          <w:b/>
          <w:color w:val="000000"/>
          <w:sz w:val="20"/>
        </w:rPr>
        <w:t>Risultati</w:t>
      </w:r>
      <w:proofErr w:type="spellEnd"/>
      <w:r>
        <w:rPr>
          <w:rFonts w:ascii="Segoe UI" w:eastAsia="Segoe UI" w:hAnsi="Segoe UI"/>
          <w:b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b/>
          <w:color w:val="000000"/>
          <w:sz w:val="20"/>
        </w:rPr>
        <w:t>Finanziari</w:t>
      </w:r>
      <w:proofErr w:type="spellEnd"/>
    </w:p>
    <w:p w:rsidR="00A8012B" w:rsidRDefault="005C283D">
      <w:pPr>
        <w:spacing w:before="1" w:line="266" w:lineRule="exact"/>
        <w:ind w:right="648"/>
        <w:textAlignment w:val="baseline"/>
        <w:rPr>
          <w:rFonts w:ascii="Segoe UI" w:eastAsia="Segoe UI" w:hAnsi="Segoe UI"/>
          <w:color w:val="000000"/>
          <w:sz w:val="20"/>
        </w:rPr>
      </w:pPr>
      <w:proofErr w:type="spellStart"/>
      <w:r>
        <w:rPr>
          <w:rFonts w:ascii="Segoe UI" w:eastAsia="Segoe UI" w:hAnsi="Segoe UI"/>
          <w:color w:val="000000"/>
          <w:sz w:val="20"/>
        </w:rPr>
        <w:t>Enjaymo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® ha </w:t>
      </w:r>
      <w:proofErr w:type="spellStart"/>
      <w:r>
        <w:rPr>
          <w:rFonts w:ascii="Segoe UI" w:eastAsia="Segoe UI" w:hAnsi="Segoe UI"/>
          <w:color w:val="000000"/>
          <w:sz w:val="20"/>
        </w:rPr>
        <w:t>generato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ricavi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circa 100 </w:t>
      </w:r>
      <w:proofErr w:type="spellStart"/>
      <w:r>
        <w:rPr>
          <w:rFonts w:ascii="Segoe UI" w:eastAsia="Segoe UI" w:hAnsi="Segoe UI"/>
          <w:color w:val="000000"/>
          <w:sz w:val="20"/>
        </w:rPr>
        <w:t>milioni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euro </w:t>
      </w:r>
      <w:proofErr w:type="spellStart"/>
      <w:r>
        <w:rPr>
          <w:rFonts w:ascii="Segoe UI" w:eastAsia="Segoe UI" w:hAnsi="Segoe UI"/>
          <w:color w:val="000000"/>
          <w:sz w:val="20"/>
        </w:rPr>
        <w:t>negli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ultimi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dodici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mesi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fino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ad </w:t>
      </w:r>
      <w:proofErr w:type="spellStart"/>
      <w:r>
        <w:rPr>
          <w:rFonts w:ascii="Segoe UI" w:eastAsia="Segoe UI" w:hAnsi="Segoe UI"/>
          <w:color w:val="000000"/>
          <w:sz w:val="20"/>
        </w:rPr>
        <w:t>agosto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2024 e </w:t>
      </w:r>
      <w:proofErr w:type="spellStart"/>
      <w:r>
        <w:rPr>
          <w:rFonts w:ascii="Segoe UI" w:eastAsia="Segoe UI" w:hAnsi="Segoe UI"/>
          <w:color w:val="000000"/>
          <w:sz w:val="20"/>
        </w:rPr>
        <w:t>si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prevede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che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genererà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ricavi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superiori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 150 </w:t>
      </w:r>
      <w:proofErr w:type="spellStart"/>
      <w:r>
        <w:rPr>
          <w:rFonts w:ascii="Segoe UI" w:eastAsia="Segoe UI" w:hAnsi="Segoe UI"/>
          <w:color w:val="000000"/>
          <w:sz w:val="20"/>
        </w:rPr>
        <w:t>milioni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euro </w:t>
      </w:r>
      <w:proofErr w:type="spellStart"/>
      <w:r>
        <w:rPr>
          <w:rFonts w:ascii="Segoe UI" w:eastAsia="Segoe UI" w:hAnsi="Segoe UI"/>
          <w:color w:val="000000"/>
          <w:sz w:val="20"/>
        </w:rPr>
        <w:t>nel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2025, con un </w:t>
      </w:r>
      <w:proofErr w:type="spellStart"/>
      <w:r>
        <w:rPr>
          <w:rFonts w:ascii="Segoe UI" w:eastAsia="Segoe UI" w:hAnsi="Segoe UI"/>
          <w:color w:val="000000"/>
          <w:sz w:val="20"/>
        </w:rPr>
        <w:t>potenziale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picco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z w:val="20"/>
        </w:rPr>
        <w:t>vendite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totali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annue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par</w:t>
      </w:r>
      <w:r>
        <w:rPr>
          <w:rFonts w:ascii="Segoe UI" w:eastAsia="Segoe UI" w:hAnsi="Segoe UI"/>
          <w:color w:val="000000"/>
          <w:sz w:val="20"/>
        </w:rPr>
        <w:t>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 250-300 </w:t>
      </w:r>
      <w:proofErr w:type="spellStart"/>
      <w:r>
        <w:rPr>
          <w:rFonts w:ascii="Segoe UI" w:eastAsia="Segoe UI" w:hAnsi="Segoe UI"/>
          <w:color w:val="000000"/>
          <w:sz w:val="20"/>
        </w:rPr>
        <w:t>milioni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euro, </w:t>
      </w:r>
      <w:proofErr w:type="spellStart"/>
      <w:r>
        <w:rPr>
          <w:rFonts w:ascii="Segoe UI" w:eastAsia="Segoe UI" w:hAnsi="Segoe UI"/>
          <w:color w:val="000000"/>
          <w:sz w:val="20"/>
        </w:rPr>
        <w:t>più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del doppio </w:t>
      </w:r>
      <w:proofErr w:type="spellStart"/>
      <w:r>
        <w:rPr>
          <w:rFonts w:ascii="Segoe UI" w:eastAsia="Segoe UI" w:hAnsi="Segoe UI"/>
          <w:color w:val="000000"/>
          <w:sz w:val="20"/>
        </w:rPr>
        <w:t>dei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livelli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attuali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. </w:t>
      </w:r>
      <w:proofErr w:type="spellStart"/>
      <w:r>
        <w:rPr>
          <w:rFonts w:ascii="Segoe UI" w:eastAsia="Segoe UI" w:hAnsi="Segoe UI"/>
          <w:color w:val="000000"/>
          <w:sz w:val="20"/>
        </w:rPr>
        <w:t>Soggetto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data di closing </w:t>
      </w:r>
      <w:proofErr w:type="spellStart"/>
      <w:r>
        <w:rPr>
          <w:rFonts w:ascii="Segoe UI" w:eastAsia="Segoe UI" w:hAnsi="Segoe UI"/>
          <w:color w:val="000000"/>
          <w:sz w:val="20"/>
        </w:rPr>
        <w:t>dell’operazione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Recordati </w:t>
      </w:r>
      <w:proofErr w:type="spellStart"/>
      <w:r>
        <w:rPr>
          <w:rFonts w:ascii="Segoe UI" w:eastAsia="Segoe UI" w:hAnsi="Segoe UI"/>
          <w:color w:val="000000"/>
          <w:sz w:val="20"/>
        </w:rPr>
        <w:t>prevede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un </w:t>
      </w:r>
      <w:proofErr w:type="spellStart"/>
      <w:r>
        <w:rPr>
          <w:rFonts w:ascii="Segoe UI" w:eastAsia="Segoe UI" w:hAnsi="Segoe UI"/>
          <w:color w:val="000000"/>
          <w:sz w:val="20"/>
        </w:rPr>
        <w:t>contributo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minimo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z w:val="20"/>
        </w:rPr>
        <w:t>ricavi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nel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2024. Si </w:t>
      </w:r>
      <w:proofErr w:type="spellStart"/>
      <w:r>
        <w:rPr>
          <w:rFonts w:ascii="Segoe UI" w:eastAsia="Segoe UI" w:hAnsi="Segoe UI"/>
          <w:color w:val="000000"/>
          <w:sz w:val="20"/>
        </w:rPr>
        <w:t>prevede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che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l'operazione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sarà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immediatamente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r>
        <w:rPr>
          <w:rFonts w:ascii="Segoe UI" w:eastAsia="Segoe UI" w:hAnsi="Segoe UI"/>
          <w:i/>
          <w:color w:val="000000"/>
          <w:sz w:val="20"/>
        </w:rPr>
        <w:t xml:space="preserve">accretive </w:t>
      </w:r>
      <w:r>
        <w:rPr>
          <w:rFonts w:ascii="Segoe UI" w:eastAsia="Segoe UI" w:hAnsi="Segoe UI"/>
          <w:color w:val="000000"/>
          <w:sz w:val="20"/>
        </w:rPr>
        <w:t xml:space="preserve">a </w:t>
      </w:r>
      <w:proofErr w:type="spellStart"/>
      <w:r>
        <w:rPr>
          <w:rFonts w:ascii="Segoe UI" w:eastAsia="Segoe UI" w:hAnsi="Segoe UI"/>
          <w:color w:val="000000"/>
          <w:sz w:val="20"/>
        </w:rPr>
        <w:t>livello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EBITDA, con un</w:t>
      </w:r>
      <w:r>
        <w:rPr>
          <w:rFonts w:ascii="Segoe UI" w:eastAsia="Segoe UI" w:hAnsi="Segoe UI"/>
          <w:color w:val="000000"/>
          <w:sz w:val="20"/>
        </w:rPr>
        <w:t xml:space="preserve">a </w:t>
      </w:r>
      <w:proofErr w:type="spellStart"/>
      <w:r>
        <w:rPr>
          <w:rFonts w:ascii="Segoe UI" w:eastAsia="Segoe UI" w:hAnsi="Segoe UI"/>
          <w:color w:val="000000"/>
          <w:sz w:val="20"/>
        </w:rPr>
        <w:t>redditività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superiore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all'attuale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media del </w:t>
      </w:r>
      <w:proofErr w:type="spellStart"/>
      <w:r>
        <w:rPr>
          <w:rFonts w:ascii="Segoe UI" w:eastAsia="Segoe UI" w:hAnsi="Segoe UI"/>
          <w:color w:val="000000"/>
          <w:sz w:val="20"/>
        </w:rPr>
        <w:t>segmento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malattie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rare a </w:t>
      </w:r>
      <w:proofErr w:type="spellStart"/>
      <w:r>
        <w:rPr>
          <w:rFonts w:ascii="Segoe UI" w:eastAsia="Segoe UI" w:hAnsi="Segoe UI"/>
          <w:color w:val="000000"/>
          <w:sz w:val="20"/>
        </w:rPr>
        <w:t>partire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dal 2025.</w:t>
      </w:r>
    </w:p>
    <w:p w:rsidR="00A8012B" w:rsidRDefault="005C283D">
      <w:pPr>
        <w:spacing w:before="261" w:line="269" w:lineRule="exact"/>
        <w:textAlignment w:val="baseline"/>
        <w:rPr>
          <w:rFonts w:ascii="Segoe UI" w:eastAsia="Segoe UI" w:hAnsi="Segoe UI"/>
          <w:b/>
          <w:color w:val="000000"/>
          <w:sz w:val="20"/>
        </w:rPr>
      </w:pPr>
      <w:proofErr w:type="spellStart"/>
      <w:r>
        <w:rPr>
          <w:rFonts w:ascii="Segoe UI" w:eastAsia="Segoe UI" w:hAnsi="Segoe UI"/>
          <w:b/>
          <w:color w:val="000000"/>
          <w:sz w:val="20"/>
        </w:rPr>
        <w:t>Dettagli</w:t>
      </w:r>
      <w:proofErr w:type="spellEnd"/>
      <w:r>
        <w:rPr>
          <w:rFonts w:ascii="Segoe UI" w:eastAsia="Segoe UI" w:hAnsi="Segoe UI"/>
          <w:b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b/>
          <w:color w:val="000000"/>
          <w:sz w:val="20"/>
        </w:rPr>
        <w:t>dell’accordo</w:t>
      </w:r>
      <w:proofErr w:type="spellEnd"/>
    </w:p>
    <w:p w:rsidR="00A8012B" w:rsidRDefault="005C283D">
      <w:pPr>
        <w:spacing w:before="2" w:line="266" w:lineRule="exact"/>
        <w:ind w:right="648"/>
        <w:textAlignment w:val="baseline"/>
        <w:rPr>
          <w:rFonts w:ascii="Segoe UI" w:eastAsia="Segoe UI" w:hAnsi="Segoe UI"/>
          <w:color w:val="000000"/>
          <w:spacing w:val="1"/>
          <w:sz w:val="20"/>
        </w:rPr>
      </w:pPr>
      <w:r>
        <w:rPr>
          <w:rFonts w:ascii="Segoe UI" w:eastAsia="Segoe UI" w:hAnsi="Segoe UI"/>
          <w:color w:val="000000"/>
          <w:spacing w:val="1"/>
          <w:sz w:val="20"/>
        </w:rPr>
        <w:t xml:space="preserve">Secondo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termini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dell’accordo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, Recordati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effettuerà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un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pagamento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r>
        <w:rPr>
          <w:rFonts w:ascii="Segoe UI" w:eastAsia="Segoe UI" w:hAnsi="Segoe UI"/>
          <w:i/>
          <w:color w:val="000000"/>
          <w:spacing w:val="1"/>
          <w:sz w:val="20"/>
        </w:rPr>
        <w:t xml:space="preserve">up-front </w:t>
      </w:r>
      <w:r>
        <w:rPr>
          <w:rFonts w:ascii="Segoe UI" w:eastAsia="Segoe UI" w:hAnsi="Segoe UI"/>
          <w:color w:val="000000"/>
          <w:spacing w:val="1"/>
          <w:sz w:val="20"/>
        </w:rPr>
        <w:t xml:space="preserve">di US$ 825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milioni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e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pagamenti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aggiuntivi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legati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a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traguardi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commerciali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fino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a US$ 250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milioni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, se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ricavi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netti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raggiungeranno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determinate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soglie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pari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o al di sopra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delle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aspettative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picco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vendite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totali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annue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. Si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prevede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che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l’operazione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si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concl</w:t>
      </w:r>
      <w:r>
        <w:rPr>
          <w:rFonts w:ascii="Segoe UI" w:eastAsia="Segoe UI" w:hAnsi="Segoe UI"/>
          <w:color w:val="000000"/>
          <w:spacing w:val="1"/>
          <w:sz w:val="20"/>
        </w:rPr>
        <w:t>uderà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entro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la fine del 2024,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soggetta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alle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autorizzazioni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1"/>
          <w:sz w:val="20"/>
        </w:rPr>
        <w:t>regolamentari</w:t>
      </w:r>
      <w:proofErr w:type="spellEnd"/>
      <w:r>
        <w:rPr>
          <w:rFonts w:ascii="Segoe UI" w:eastAsia="Segoe UI" w:hAnsi="Segoe UI"/>
          <w:color w:val="000000"/>
          <w:spacing w:val="1"/>
          <w:sz w:val="20"/>
        </w:rPr>
        <w:t>.</w:t>
      </w:r>
    </w:p>
    <w:p w:rsidR="00A8012B" w:rsidRDefault="005C283D">
      <w:pPr>
        <w:spacing w:before="266" w:line="266" w:lineRule="exact"/>
        <w:ind w:right="720"/>
        <w:textAlignment w:val="baseline"/>
        <w:rPr>
          <w:rFonts w:ascii="Segoe UI" w:eastAsia="Segoe UI" w:hAnsi="Segoe UI"/>
          <w:color w:val="000000"/>
          <w:sz w:val="20"/>
        </w:rPr>
      </w:pPr>
      <w:proofErr w:type="spellStart"/>
      <w:r>
        <w:rPr>
          <w:rFonts w:ascii="Segoe UI" w:eastAsia="Segoe UI" w:hAnsi="Segoe UI"/>
          <w:color w:val="000000"/>
          <w:sz w:val="20"/>
        </w:rPr>
        <w:t>L'operazione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sarà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finanziata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con </w:t>
      </w:r>
      <w:proofErr w:type="spellStart"/>
      <w:r>
        <w:rPr>
          <w:rFonts w:ascii="Segoe UI" w:eastAsia="Segoe UI" w:hAnsi="Segoe UI"/>
          <w:color w:val="000000"/>
          <w:sz w:val="20"/>
        </w:rPr>
        <w:t>liquidità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esistente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e </w:t>
      </w:r>
      <w:proofErr w:type="spellStart"/>
      <w:r>
        <w:rPr>
          <w:rFonts w:ascii="Segoe UI" w:eastAsia="Segoe UI" w:hAnsi="Segoe UI"/>
          <w:color w:val="000000"/>
          <w:sz w:val="20"/>
        </w:rPr>
        <w:t>nuovi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finanziamenti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bancari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già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definiti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. Si </w:t>
      </w:r>
      <w:proofErr w:type="spellStart"/>
      <w:r>
        <w:rPr>
          <w:rFonts w:ascii="Segoe UI" w:eastAsia="Segoe UI" w:hAnsi="Segoe UI"/>
          <w:color w:val="000000"/>
          <w:sz w:val="20"/>
        </w:rPr>
        <w:t>prevede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che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il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debito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netto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sarà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circa 2,4 - 2,5x EBITDA (pro-forma) </w:t>
      </w:r>
      <w:proofErr w:type="spellStart"/>
      <w:r>
        <w:rPr>
          <w:rFonts w:ascii="Segoe UI" w:eastAsia="Segoe UI" w:hAnsi="Segoe UI"/>
          <w:color w:val="000000"/>
          <w:sz w:val="20"/>
        </w:rPr>
        <w:t>alla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fine </w:t>
      </w:r>
      <w:r>
        <w:rPr>
          <w:rFonts w:ascii="Segoe UI" w:eastAsia="Segoe UI" w:hAnsi="Segoe UI"/>
          <w:color w:val="000000"/>
          <w:sz w:val="20"/>
        </w:rPr>
        <w:t xml:space="preserve">del 2024, </w:t>
      </w:r>
      <w:proofErr w:type="spellStart"/>
      <w:r>
        <w:rPr>
          <w:rFonts w:ascii="Segoe UI" w:eastAsia="Segoe UI" w:hAnsi="Segoe UI"/>
          <w:color w:val="000000"/>
          <w:sz w:val="20"/>
        </w:rPr>
        <w:t>riducendosi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 </w:t>
      </w:r>
      <w:proofErr w:type="spellStart"/>
      <w:r>
        <w:rPr>
          <w:rFonts w:ascii="Segoe UI" w:eastAsia="Segoe UI" w:hAnsi="Segoe UI"/>
          <w:color w:val="000000"/>
          <w:sz w:val="20"/>
        </w:rPr>
        <w:t>meno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2,0x </w:t>
      </w:r>
      <w:proofErr w:type="spellStart"/>
      <w:r>
        <w:rPr>
          <w:rFonts w:ascii="Segoe UI" w:eastAsia="Segoe UI" w:hAnsi="Segoe UI"/>
          <w:color w:val="000000"/>
          <w:sz w:val="20"/>
        </w:rPr>
        <w:t>l’EBITDA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fine del 2025, </w:t>
      </w:r>
      <w:proofErr w:type="spellStart"/>
      <w:r>
        <w:rPr>
          <w:rFonts w:ascii="Segoe UI" w:eastAsia="Segoe UI" w:hAnsi="Segoe UI"/>
          <w:color w:val="000000"/>
          <w:sz w:val="20"/>
        </w:rPr>
        <w:t>nell'ipotesi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che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gramStart"/>
      <w:r>
        <w:rPr>
          <w:rFonts w:ascii="Segoe UI" w:eastAsia="Segoe UI" w:hAnsi="Segoe UI"/>
          <w:color w:val="000000"/>
          <w:sz w:val="20"/>
        </w:rPr>
        <w:t>non vi</w:t>
      </w:r>
      <w:proofErr w:type="gram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siano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ulteriori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operazioni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z w:val="20"/>
        </w:rPr>
        <w:t>sviluppo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aziendale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. La </w:t>
      </w:r>
      <w:proofErr w:type="spellStart"/>
      <w:r>
        <w:rPr>
          <w:rFonts w:ascii="Segoe UI" w:eastAsia="Segoe UI" w:hAnsi="Segoe UI"/>
          <w:color w:val="000000"/>
          <w:sz w:val="20"/>
        </w:rPr>
        <w:t>politica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z w:val="20"/>
        </w:rPr>
        <w:t>dividendi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e di </w:t>
      </w:r>
      <w:proofErr w:type="spellStart"/>
      <w:r>
        <w:rPr>
          <w:rFonts w:ascii="Segoe UI" w:eastAsia="Segoe UI" w:hAnsi="Segoe UI"/>
          <w:color w:val="000000"/>
          <w:sz w:val="20"/>
        </w:rPr>
        <w:t>allocazione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del </w:t>
      </w:r>
      <w:proofErr w:type="spellStart"/>
      <w:r>
        <w:rPr>
          <w:rFonts w:ascii="Segoe UI" w:eastAsia="Segoe UI" w:hAnsi="Segoe UI"/>
          <w:color w:val="000000"/>
          <w:sz w:val="20"/>
        </w:rPr>
        <w:t>capitale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del Gruppo </w:t>
      </w:r>
      <w:proofErr w:type="spellStart"/>
      <w:r>
        <w:rPr>
          <w:rFonts w:ascii="Segoe UI" w:eastAsia="Segoe UI" w:hAnsi="Segoe UI"/>
          <w:color w:val="000000"/>
          <w:sz w:val="20"/>
        </w:rPr>
        <w:t>rimane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invariata</w:t>
      </w:r>
      <w:proofErr w:type="spellEnd"/>
      <w:r>
        <w:rPr>
          <w:rFonts w:ascii="Segoe UI" w:eastAsia="Segoe UI" w:hAnsi="Segoe UI"/>
          <w:color w:val="000000"/>
          <w:sz w:val="20"/>
        </w:rPr>
        <w:t>.</w:t>
      </w:r>
    </w:p>
    <w:p w:rsidR="00A8012B" w:rsidRDefault="005C283D">
      <w:pPr>
        <w:spacing w:before="525" w:line="266" w:lineRule="exact"/>
        <w:ind w:right="936"/>
        <w:textAlignment w:val="baseline"/>
        <w:rPr>
          <w:rFonts w:ascii="Segoe UI" w:eastAsia="Segoe UI" w:hAnsi="Segoe UI"/>
          <w:b/>
          <w:color w:val="000000"/>
          <w:sz w:val="20"/>
        </w:rPr>
      </w:pPr>
      <w:r>
        <w:rPr>
          <w:rFonts w:ascii="Segoe UI" w:eastAsia="Segoe UI" w:hAnsi="Segoe UI"/>
          <w:b/>
          <w:color w:val="000000"/>
          <w:sz w:val="20"/>
        </w:rPr>
        <w:t xml:space="preserve">Rob </w:t>
      </w:r>
      <w:proofErr w:type="spellStart"/>
      <w:r>
        <w:rPr>
          <w:rFonts w:ascii="Segoe UI" w:eastAsia="Segoe UI" w:hAnsi="Segoe UI"/>
          <w:b/>
          <w:color w:val="000000"/>
          <w:sz w:val="20"/>
        </w:rPr>
        <w:t>Koremans</w:t>
      </w:r>
      <w:proofErr w:type="spellEnd"/>
      <w:r>
        <w:rPr>
          <w:rFonts w:ascii="Segoe UI" w:eastAsia="Segoe UI" w:hAnsi="Segoe UI"/>
          <w:b/>
          <w:color w:val="000000"/>
          <w:sz w:val="20"/>
        </w:rPr>
        <w:t xml:space="preserve">, </w:t>
      </w:r>
      <w:proofErr w:type="spellStart"/>
      <w:r>
        <w:rPr>
          <w:rFonts w:ascii="Segoe UI" w:eastAsia="Segoe UI" w:hAnsi="Segoe UI"/>
          <w:b/>
          <w:color w:val="000000"/>
          <w:sz w:val="20"/>
        </w:rPr>
        <w:t>Amministratore</w:t>
      </w:r>
      <w:proofErr w:type="spellEnd"/>
      <w:r>
        <w:rPr>
          <w:rFonts w:ascii="Segoe UI" w:eastAsia="Segoe UI" w:hAnsi="Segoe UI"/>
          <w:b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b/>
          <w:color w:val="000000"/>
          <w:sz w:val="20"/>
        </w:rPr>
        <w:t>Del</w:t>
      </w:r>
      <w:r>
        <w:rPr>
          <w:rFonts w:ascii="Segoe UI" w:eastAsia="Segoe UI" w:hAnsi="Segoe UI"/>
          <w:b/>
          <w:color w:val="000000"/>
          <w:sz w:val="20"/>
        </w:rPr>
        <w:t>egato</w:t>
      </w:r>
      <w:proofErr w:type="spellEnd"/>
      <w:r>
        <w:rPr>
          <w:rFonts w:ascii="Segoe UI" w:eastAsia="Segoe UI" w:hAnsi="Segoe UI"/>
          <w:b/>
          <w:color w:val="000000"/>
          <w:sz w:val="20"/>
        </w:rPr>
        <w:t xml:space="preserve"> di Recordati</w:t>
      </w:r>
      <w:r>
        <w:rPr>
          <w:rFonts w:ascii="Segoe UI" w:eastAsia="Segoe UI" w:hAnsi="Segoe UI"/>
          <w:color w:val="000000"/>
          <w:sz w:val="20"/>
        </w:rPr>
        <w:t xml:space="preserve">, ha </w:t>
      </w:r>
      <w:proofErr w:type="spellStart"/>
      <w:r>
        <w:rPr>
          <w:rFonts w:ascii="Segoe UI" w:eastAsia="Segoe UI" w:hAnsi="Segoe UI"/>
          <w:color w:val="000000"/>
          <w:sz w:val="20"/>
        </w:rPr>
        <w:t>commentato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: “Questa </w:t>
      </w:r>
      <w:proofErr w:type="spellStart"/>
      <w:r>
        <w:rPr>
          <w:rFonts w:ascii="Segoe UI" w:eastAsia="Segoe UI" w:hAnsi="Segoe UI"/>
          <w:color w:val="000000"/>
          <w:sz w:val="20"/>
        </w:rPr>
        <w:t>operazione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è </w:t>
      </w:r>
      <w:proofErr w:type="spellStart"/>
      <w:r>
        <w:rPr>
          <w:rFonts w:ascii="Segoe UI" w:eastAsia="Segoe UI" w:hAnsi="Segoe UI"/>
          <w:color w:val="000000"/>
          <w:sz w:val="20"/>
        </w:rPr>
        <w:t>coerente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con la nostra </w:t>
      </w:r>
      <w:proofErr w:type="spellStart"/>
      <w:r>
        <w:rPr>
          <w:rFonts w:ascii="Segoe UI" w:eastAsia="Segoe UI" w:hAnsi="Segoe UI"/>
          <w:color w:val="000000"/>
          <w:sz w:val="20"/>
        </w:rPr>
        <w:t>strategia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</w:t>
      </w:r>
      <w:proofErr w:type="spellStart"/>
      <w:r>
        <w:rPr>
          <w:rFonts w:ascii="Segoe UI" w:eastAsia="Segoe UI" w:hAnsi="Segoe UI"/>
          <w:color w:val="000000"/>
          <w:sz w:val="20"/>
        </w:rPr>
        <w:t>riafferma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il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nostro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impegno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nel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segmento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malattie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rare ed è </w:t>
      </w:r>
      <w:proofErr w:type="spellStart"/>
      <w:r>
        <w:rPr>
          <w:rFonts w:ascii="Segoe UI" w:eastAsia="Segoe UI" w:hAnsi="Segoe UI"/>
          <w:color w:val="000000"/>
          <w:sz w:val="20"/>
        </w:rPr>
        <w:t>complementare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al </w:t>
      </w:r>
      <w:proofErr w:type="spellStart"/>
      <w:r>
        <w:rPr>
          <w:rFonts w:ascii="Segoe UI" w:eastAsia="Segoe UI" w:hAnsi="Segoe UI"/>
          <w:color w:val="000000"/>
          <w:sz w:val="20"/>
        </w:rPr>
        <w:t>nostro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portafoglio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oncologico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in </w:t>
      </w:r>
      <w:proofErr w:type="spellStart"/>
      <w:r>
        <w:rPr>
          <w:rFonts w:ascii="Segoe UI" w:eastAsia="Segoe UI" w:hAnsi="Segoe UI"/>
          <w:color w:val="000000"/>
          <w:sz w:val="20"/>
        </w:rPr>
        <w:t>particolare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con </w:t>
      </w:r>
      <w:proofErr w:type="spellStart"/>
      <w:r>
        <w:rPr>
          <w:rFonts w:ascii="Segoe UI" w:eastAsia="Segoe UI" w:hAnsi="Segoe UI"/>
          <w:color w:val="000000"/>
          <w:sz w:val="20"/>
        </w:rPr>
        <w:t>Sylvant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®. </w:t>
      </w:r>
      <w:proofErr w:type="spellStart"/>
      <w:r>
        <w:rPr>
          <w:rFonts w:ascii="Segoe UI" w:eastAsia="Segoe UI" w:hAnsi="Segoe UI"/>
          <w:color w:val="000000"/>
          <w:sz w:val="20"/>
        </w:rPr>
        <w:t>Enjaymo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® </w:t>
      </w:r>
      <w:proofErr w:type="spellStart"/>
      <w:r>
        <w:rPr>
          <w:rFonts w:ascii="Segoe UI" w:eastAsia="Segoe UI" w:hAnsi="Segoe UI"/>
          <w:color w:val="000000"/>
          <w:sz w:val="20"/>
        </w:rPr>
        <w:t>espande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ulteriorment</w:t>
      </w:r>
      <w:r>
        <w:rPr>
          <w:rFonts w:ascii="Segoe UI" w:eastAsia="Segoe UI" w:hAnsi="Segoe UI"/>
          <w:color w:val="000000"/>
          <w:sz w:val="20"/>
        </w:rPr>
        <w:t>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la nostra </w:t>
      </w:r>
      <w:proofErr w:type="spellStart"/>
      <w:r>
        <w:rPr>
          <w:rFonts w:ascii="Segoe UI" w:eastAsia="Segoe UI" w:hAnsi="Segoe UI"/>
          <w:color w:val="000000"/>
          <w:sz w:val="20"/>
        </w:rPr>
        <w:t>presenza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nel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segmento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malattie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rare </w:t>
      </w:r>
      <w:proofErr w:type="spellStart"/>
      <w:r>
        <w:rPr>
          <w:rFonts w:ascii="Segoe UI" w:eastAsia="Segoe UI" w:hAnsi="Segoe UI"/>
          <w:color w:val="000000"/>
          <w:sz w:val="20"/>
        </w:rPr>
        <w:t>negli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Stati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Uniti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in </w:t>
      </w:r>
      <w:proofErr w:type="spellStart"/>
      <w:r>
        <w:rPr>
          <w:rFonts w:ascii="Segoe UI" w:eastAsia="Segoe UI" w:hAnsi="Segoe UI"/>
          <w:color w:val="000000"/>
          <w:sz w:val="20"/>
        </w:rPr>
        <w:t>Giappone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ed in Europa, e </w:t>
      </w:r>
      <w:proofErr w:type="spellStart"/>
      <w:r>
        <w:rPr>
          <w:rFonts w:ascii="Segoe UI" w:eastAsia="Segoe UI" w:hAnsi="Segoe UI"/>
          <w:color w:val="000000"/>
          <w:sz w:val="20"/>
        </w:rPr>
        <w:t>contribuirà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positivamente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sia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ai </w:t>
      </w:r>
      <w:proofErr w:type="spellStart"/>
      <w:r>
        <w:rPr>
          <w:rFonts w:ascii="Segoe UI" w:eastAsia="Segoe UI" w:hAnsi="Segoe UI"/>
          <w:color w:val="000000"/>
          <w:sz w:val="20"/>
        </w:rPr>
        <w:t>nostri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ricavi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che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ai </w:t>
      </w:r>
      <w:proofErr w:type="spellStart"/>
      <w:r>
        <w:rPr>
          <w:rFonts w:ascii="Segoe UI" w:eastAsia="Segoe UI" w:hAnsi="Segoe UI"/>
          <w:color w:val="000000"/>
          <w:sz w:val="20"/>
        </w:rPr>
        <w:t>nostri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utili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. </w:t>
      </w:r>
      <w:proofErr w:type="spellStart"/>
      <w:r>
        <w:rPr>
          <w:rFonts w:ascii="Segoe UI" w:eastAsia="Segoe UI" w:hAnsi="Segoe UI"/>
          <w:color w:val="000000"/>
          <w:sz w:val="20"/>
        </w:rPr>
        <w:t>Soprattutto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</w:t>
      </w:r>
      <w:proofErr w:type="spellStart"/>
      <w:r>
        <w:rPr>
          <w:rFonts w:ascii="Segoe UI" w:eastAsia="Segoe UI" w:hAnsi="Segoe UI"/>
          <w:color w:val="000000"/>
          <w:sz w:val="20"/>
        </w:rPr>
        <w:t>considerato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il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forte </w:t>
      </w:r>
      <w:proofErr w:type="spellStart"/>
      <w:r>
        <w:rPr>
          <w:rFonts w:ascii="Segoe UI" w:eastAsia="Segoe UI" w:hAnsi="Segoe UI"/>
          <w:color w:val="000000"/>
          <w:sz w:val="20"/>
        </w:rPr>
        <w:t>profilo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clinico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ed </w:t>
      </w:r>
      <w:proofErr w:type="spellStart"/>
      <w:r>
        <w:rPr>
          <w:rFonts w:ascii="Segoe UI" w:eastAsia="Segoe UI" w:hAnsi="Segoe UI"/>
          <w:color w:val="000000"/>
          <w:sz w:val="20"/>
        </w:rPr>
        <w:t>essendo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l’unico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prodotto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approvato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per </w:t>
      </w:r>
      <w:proofErr w:type="spellStart"/>
      <w:r>
        <w:rPr>
          <w:rFonts w:ascii="Segoe UI" w:eastAsia="Segoe UI" w:hAnsi="Segoe UI"/>
          <w:color w:val="000000"/>
          <w:sz w:val="20"/>
        </w:rPr>
        <w:t>i</w:t>
      </w:r>
      <w:r>
        <w:rPr>
          <w:rFonts w:ascii="Segoe UI" w:eastAsia="Segoe UI" w:hAnsi="Segoe UI"/>
          <w:color w:val="000000"/>
          <w:sz w:val="20"/>
        </w:rPr>
        <w:t>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trattamento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CAD, </w:t>
      </w:r>
      <w:proofErr w:type="spellStart"/>
      <w:r>
        <w:rPr>
          <w:rFonts w:ascii="Segoe UI" w:eastAsia="Segoe UI" w:hAnsi="Segoe UI"/>
          <w:color w:val="000000"/>
          <w:sz w:val="20"/>
        </w:rPr>
        <w:t>Enjaymo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® </w:t>
      </w:r>
      <w:proofErr w:type="spellStart"/>
      <w:r>
        <w:rPr>
          <w:rFonts w:ascii="Segoe UI" w:eastAsia="Segoe UI" w:hAnsi="Segoe UI"/>
          <w:color w:val="000000"/>
          <w:sz w:val="20"/>
        </w:rPr>
        <w:t>risponde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 un </w:t>
      </w:r>
      <w:proofErr w:type="spellStart"/>
      <w:r>
        <w:rPr>
          <w:rFonts w:ascii="Segoe UI" w:eastAsia="Segoe UI" w:hAnsi="Segoe UI"/>
          <w:color w:val="000000"/>
          <w:sz w:val="20"/>
        </w:rPr>
        <w:t>importante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bisogno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medico non </w:t>
      </w:r>
      <w:proofErr w:type="spellStart"/>
      <w:r>
        <w:rPr>
          <w:rFonts w:ascii="Segoe UI" w:eastAsia="Segoe UI" w:hAnsi="Segoe UI"/>
          <w:color w:val="000000"/>
          <w:sz w:val="20"/>
        </w:rPr>
        <w:t>soddisfatto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per </w:t>
      </w:r>
      <w:proofErr w:type="spellStart"/>
      <w:r>
        <w:rPr>
          <w:rFonts w:ascii="Segoe UI" w:eastAsia="Segoe UI" w:hAnsi="Segoe UI"/>
          <w:color w:val="000000"/>
          <w:sz w:val="20"/>
        </w:rPr>
        <w:t>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pazienti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affetti da </w:t>
      </w:r>
      <w:proofErr w:type="spellStart"/>
      <w:r>
        <w:rPr>
          <w:rFonts w:ascii="Segoe UI" w:eastAsia="Segoe UI" w:hAnsi="Segoe UI"/>
          <w:color w:val="000000"/>
          <w:sz w:val="20"/>
        </w:rPr>
        <w:t>questa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malattia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debilitante</w:t>
      </w:r>
      <w:proofErr w:type="spellEnd"/>
      <w:r>
        <w:rPr>
          <w:rFonts w:ascii="Segoe UI" w:eastAsia="Segoe UI" w:hAnsi="Segoe UI"/>
          <w:color w:val="000000"/>
          <w:sz w:val="20"/>
        </w:rPr>
        <w:t>”.</w:t>
      </w:r>
    </w:p>
    <w:p w:rsidR="00A8012B" w:rsidRDefault="005C283D">
      <w:pPr>
        <w:spacing w:before="295" w:after="106" w:line="205" w:lineRule="exact"/>
        <w:textAlignment w:val="baseline"/>
        <w:rPr>
          <w:rFonts w:ascii="Segoe UI" w:eastAsia="Segoe UI" w:hAnsi="Segoe UI"/>
          <w:b/>
          <w:color w:val="000000"/>
          <w:sz w:val="16"/>
        </w:rPr>
      </w:pPr>
      <w:r>
        <w:rPr>
          <w:rFonts w:ascii="Segoe UI" w:eastAsia="Segoe UI" w:hAnsi="Segoe UI"/>
          <w:b/>
          <w:color w:val="000000"/>
          <w:sz w:val="16"/>
        </w:rPr>
        <w:t>RECORDATI INDUSTRIA CHIMICA E FARMACEUTICA S.p.A.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8"/>
        <w:gridCol w:w="7402"/>
      </w:tblGrid>
      <w:tr w:rsidR="00A8012B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2318" w:type="dxa"/>
          </w:tcPr>
          <w:p w:rsidR="00A8012B" w:rsidRDefault="005C283D">
            <w:pPr>
              <w:spacing w:line="207" w:lineRule="exact"/>
              <w:ind w:left="72"/>
              <w:textAlignment w:val="baseline"/>
              <w:rPr>
                <w:rFonts w:ascii="Segoe UI" w:eastAsia="Segoe UI" w:hAnsi="Segoe UI"/>
                <w:color w:val="000000"/>
                <w:sz w:val="16"/>
              </w:rPr>
            </w:pPr>
            <w:proofErr w:type="spellStart"/>
            <w:r>
              <w:rPr>
                <w:rFonts w:ascii="Segoe UI" w:eastAsia="Segoe UI" w:hAnsi="Segoe UI"/>
                <w:color w:val="000000"/>
                <w:sz w:val="16"/>
              </w:rPr>
              <w:t>Sede</w:t>
            </w:r>
            <w:proofErr w:type="spellEnd"/>
            <w:r>
              <w:rPr>
                <w:rFonts w:ascii="Segoe UI" w:eastAsia="Segoe UI" w:hAnsi="Segoe U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000000"/>
                <w:sz w:val="16"/>
              </w:rPr>
              <w:t>Legale</w:t>
            </w:r>
            <w:proofErr w:type="spellEnd"/>
          </w:p>
          <w:p w:rsidR="00A8012B" w:rsidRDefault="005C283D">
            <w:pPr>
              <w:spacing w:line="203" w:lineRule="exact"/>
              <w:ind w:left="72"/>
              <w:textAlignment w:val="baseline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 xml:space="preserve">Via Matteo </w:t>
            </w:r>
            <w:proofErr w:type="spellStart"/>
            <w:r>
              <w:rPr>
                <w:rFonts w:ascii="Segoe UI" w:eastAsia="Segoe UI" w:hAnsi="Segoe UI"/>
                <w:color w:val="000000"/>
                <w:sz w:val="16"/>
              </w:rPr>
              <w:t>Civitali</w:t>
            </w:r>
            <w:proofErr w:type="spellEnd"/>
            <w:r>
              <w:rPr>
                <w:rFonts w:ascii="Segoe UI" w:eastAsia="Segoe UI" w:hAnsi="Segoe UI"/>
                <w:color w:val="000000"/>
                <w:sz w:val="16"/>
              </w:rPr>
              <w:t xml:space="preserve">, 1 </w:t>
            </w:r>
            <w:r>
              <w:rPr>
                <w:rFonts w:ascii="Segoe UI" w:eastAsia="Segoe UI" w:hAnsi="Segoe UI"/>
                <w:color w:val="000000"/>
                <w:sz w:val="16"/>
              </w:rPr>
              <w:br/>
              <w:t xml:space="preserve">20148 Milano, Italia </w:t>
            </w:r>
            <w:r>
              <w:rPr>
                <w:rFonts w:ascii="Segoe UI" w:eastAsia="Segoe UI" w:hAnsi="Segoe UI"/>
                <w:color w:val="000000"/>
                <w:sz w:val="16"/>
              </w:rPr>
              <w:br/>
              <w:t>Te</w:t>
            </w:r>
            <w:r>
              <w:rPr>
                <w:rFonts w:ascii="Segoe UI" w:eastAsia="Segoe UI" w:hAnsi="Segoe UI"/>
                <w:color w:val="000000"/>
                <w:sz w:val="16"/>
              </w:rPr>
              <w:t xml:space="preserve">l. +39 02 487871 </w:t>
            </w:r>
            <w:r>
              <w:rPr>
                <w:rFonts w:ascii="Segoe UI" w:eastAsia="Segoe UI" w:hAnsi="Segoe UI"/>
                <w:color w:val="000000"/>
                <w:sz w:val="16"/>
              </w:rPr>
              <w:br/>
              <w:t xml:space="preserve">Fax +39 02 40073747 </w:t>
            </w:r>
            <w:r>
              <w:rPr>
                <w:rFonts w:ascii="Segoe UI" w:eastAsia="Segoe UI" w:hAnsi="Segoe UI"/>
                <w:color w:val="000000"/>
                <w:sz w:val="16"/>
              </w:rPr>
              <w:br/>
            </w:r>
            <w:hyperlink r:id="rId7">
              <w:r>
                <w:rPr>
                  <w:rFonts w:ascii="Segoe UI" w:eastAsia="Segoe UI" w:hAnsi="Segoe UI"/>
                  <w:color w:val="0000FF"/>
                  <w:sz w:val="16"/>
                  <w:u w:val="single"/>
                </w:rPr>
                <w:t>www.recordati.it</w:t>
              </w:r>
            </w:hyperlink>
            <w:r>
              <w:rPr>
                <w:rFonts w:ascii="Segoe UI" w:eastAsia="Segoe UI" w:hAnsi="Segoe UI"/>
                <w:color w:val="000000"/>
                <w:sz w:val="16"/>
              </w:rPr>
              <w:t xml:space="preserve"> </w:t>
            </w:r>
          </w:p>
        </w:tc>
        <w:tc>
          <w:tcPr>
            <w:tcW w:w="7402" w:type="dxa"/>
          </w:tcPr>
          <w:p w:rsidR="00A8012B" w:rsidRDefault="005C283D">
            <w:pPr>
              <w:spacing w:before="186" w:line="211" w:lineRule="exact"/>
              <w:ind w:left="864"/>
              <w:textAlignment w:val="baseline"/>
              <w:rPr>
                <w:rFonts w:ascii="Segoe UI" w:eastAsia="Segoe UI" w:hAnsi="Segoe UI"/>
                <w:color w:val="000000"/>
                <w:sz w:val="17"/>
              </w:rPr>
            </w:pPr>
            <w:proofErr w:type="spellStart"/>
            <w:r>
              <w:rPr>
                <w:rFonts w:ascii="Segoe UI" w:eastAsia="Segoe UI" w:hAnsi="Segoe UI"/>
                <w:color w:val="000000"/>
                <w:sz w:val="17"/>
              </w:rPr>
              <w:t>Capitale</w:t>
            </w:r>
            <w:proofErr w:type="spellEnd"/>
            <w:r>
              <w:rPr>
                <w:rFonts w:ascii="Segoe UI" w:eastAsia="Segoe UI" w:hAnsi="Segoe UI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000000"/>
                <w:sz w:val="17"/>
              </w:rPr>
              <w:t>Sociale</w:t>
            </w:r>
            <w:proofErr w:type="spellEnd"/>
            <w:r>
              <w:rPr>
                <w:rFonts w:ascii="Segoe UI" w:eastAsia="Segoe UI" w:hAnsi="Segoe UI"/>
                <w:color w:val="000000"/>
                <w:sz w:val="17"/>
              </w:rPr>
              <w:t xml:space="preserve"> € 26.140.644,50 </w:t>
            </w:r>
            <w:proofErr w:type="spellStart"/>
            <w:r>
              <w:rPr>
                <w:rFonts w:ascii="Segoe UI" w:eastAsia="Segoe UI" w:hAnsi="Segoe UI"/>
                <w:color w:val="000000"/>
                <w:sz w:val="17"/>
              </w:rPr>
              <w:t>i.v.</w:t>
            </w:r>
            <w:proofErr w:type="spellEnd"/>
          </w:p>
          <w:p w:rsidR="00A8012B" w:rsidRDefault="005C283D">
            <w:pPr>
              <w:spacing w:line="200" w:lineRule="exact"/>
              <w:ind w:left="864"/>
              <w:textAlignment w:val="baseline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Reg. Imp. Milano, Monza, Brianza e Lodi 00748210150</w:t>
            </w:r>
          </w:p>
          <w:p w:rsidR="00A8012B" w:rsidRDefault="005C283D">
            <w:pPr>
              <w:spacing w:line="202" w:lineRule="exact"/>
              <w:ind w:left="864"/>
              <w:textAlignment w:val="baseline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 xml:space="preserve">Cod. </w:t>
            </w:r>
            <w:proofErr w:type="spellStart"/>
            <w:r>
              <w:rPr>
                <w:rFonts w:ascii="Segoe UI" w:eastAsia="Segoe UI" w:hAnsi="Segoe UI"/>
                <w:color w:val="000000"/>
                <w:sz w:val="16"/>
              </w:rPr>
              <w:t>Fiscale</w:t>
            </w:r>
            <w:proofErr w:type="spellEnd"/>
            <w:r>
              <w:rPr>
                <w:rFonts w:ascii="Segoe UI" w:eastAsia="Segoe UI" w:hAnsi="Segoe UI"/>
                <w:color w:val="000000"/>
                <w:sz w:val="16"/>
              </w:rPr>
              <w:t>/P. IVA 00748210150</w:t>
            </w:r>
          </w:p>
          <w:p w:rsidR="00A8012B" w:rsidRDefault="005C283D">
            <w:pPr>
              <w:spacing w:after="228" w:line="202" w:lineRule="exact"/>
              <w:ind w:left="864"/>
              <w:textAlignment w:val="baseline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R.E.A. Milano 401832</w:t>
            </w:r>
          </w:p>
        </w:tc>
      </w:tr>
    </w:tbl>
    <w:p w:rsidR="00A8012B" w:rsidRDefault="00A8012B">
      <w:pPr>
        <w:spacing w:after="124" w:line="20" w:lineRule="exact"/>
      </w:pPr>
    </w:p>
    <w:p w:rsidR="00A8012B" w:rsidRDefault="005C283D">
      <w:pPr>
        <w:spacing w:before="19" w:line="202" w:lineRule="exact"/>
        <w:textAlignment w:val="baseline"/>
        <w:rPr>
          <w:rFonts w:ascii="Segoe UI" w:eastAsia="Segoe UI" w:hAnsi="Segoe UI"/>
          <w:color w:val="000000"/>
          <w:spacing w:val="-3"/>
          <w:sz w:val="17"/>
        </w:rPr>
      </w:pPr>
      <w:proofErr w:type="spellStart"/>
      <w:r>
        <w:rPr>
          <w:rFonts w:ascii="Segoe UI" w:eastAsia="Segoe UI" w:hAnsi="Segoe UI"/>
          <w:color w:val="000000"/>
          <w:spacing w:val="-3"/>
          <w:sz w:val="17"/>
        </w:rPr>
        <w:t>Società</w:t>
      </w:r>
      <w:proofErr w:type="spellEnd"/>
      <w:r>
        <w:rPr>
          <w:rFonts w:ascii="Segoe UI" w:eastAsia="Segoe UI" w:hAnsi="Segoe UI"/>
          <w:color w:val="000000"/>
          <w:spacing w:val="-3"/>
          <w:sz w:val="17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-3"/>
          <w:sz w:val="17"/>
        </w:rPr>
        <w:t>Soggetta</w:t>
      </w:r>
      <w:proofErr w:type="spellEnd"/>
      <w:r>
        <w:rPr>
          <w:rFonts w:ascii="Segoe UI" w:eastAsia="Segoe UI" w:hAnsi="Segoe UI"/>
          <w:color w:val="000000"/>
          <w:spacing w:val="-3"/>
          <w:sz w:val="17"/>
        </w:rPr>
        <w:t xml:space="preserve"> </w:t>
      </w:r>
      <w:proofErr w:type="spellStart"/>
      <w:r>
        <w:rPr>
          <w:rFonts w:ascii="Segoe UI" w:eastAsia="Segoe UI" w:hAnsi="Segoe UI"/>
          <w:color w:val="000000"/>
          <w:spacing w:val="-3"/>
          <w:sz w:val="17"/>
        </w:rPr>
        <w:t>all’attività</w:t>
      </w:r>
      <w:proofErr w:type="spellEnd"/>
      <w:r>
        <w:rPr>
          <w:rFonts w:ascii="Segoe UI" w:eastAsia="Segoe UI" w:hAnsi="Segoe UI"/>
          <w:color w:val="000000"/>
          <w:spacing w:val="-3"/>
          <w:sz w:val="17"/>
        </w:rPr>
        <w:t xml:space="preserve"> di </w:t>
      </w:r>
      <w:proofErr w:type="spellStart"/>
      <w:r>
        <w:rPr>
          <w:rFonts w:ascii="Segoe UI" w:eastAsia="Segoe UI" w:hAnsi="Segoe UI"/>
          <w:color w:val="000000"/>
          <w:spacing w:val="-3"/>
          <w:sz w:val="16"/>
        </w:rPr>
        <w:t>Direzione</w:t>
      </w:r>
      <w:proofErr w:type="spellEnd"/>
      <w:r>
        <w:rPr>
          <w:rFonts w:ascii="Segoe UI" w:eastAsia="Segoe UI" w:hAnsi="Segoe UI"/>
          <w:color w:val="000000"/>
          <w:spacing w:val="-3"/>
          <w:sz w:val="16"/>
        </w:rPr>
        <w:t xml:space="preserve"> e </w:t>
      </w:r>
      <w:proofErr w:type="spellStart"/>
      <w:r>
        <w:rPr>
          <w:rFonts w:ascii="Segoe UI" w:eastAsia="Segoe UI" w:hAnsi="Segoe UI"/>
          <w:color w:val="000000"/>
          <w:spacing w:val="-3"/>
          <w:sz w:val="16"/>
        </w:rPr>
        <w:t>Coordinamento</w:t>
      </w:r>
      <w:proofErr w:type="spellEnd"/>
      <w:r>
        <w:rPr>
          <w:rFonts w:ascii="Segoe UI" w:eastAsia="Segoe UI" w:hAnsi="Segoe UI"/>
          <w:color w:val="000000"/>
          <w:spacing w:val="-3"/>
          <w:sz w:val="16"/>
        </w:rPr>
        <w:t xml:space="preserve"> di Rossini Luxembourg </w:t>
      </w:r>
      <w:proofErr w:type="spellStart"/>
      <w:r>
        <w:rPr>
          <w:rFonts w:ascii="Segoe UI" w:eastAsia="Segoe UI" w:hAnsi="Segoe UI"/>
          <w:color w:val="000000"/>
          <w:spacing w:val="-3"/>
          <w:sz w:val="16"/>
        </w:rPr>
        <w:t>S.</w:t>
      </w:r>
      <w:proofErr w:type="gramStart"/>
      <w:r>
        <w:rPr>
          <w:rFonts w:ascii="Segoe UI" w:eastAsia="Segoe UI" w:hAnsi="Segoe UI"/>
          <w:color w:val="000000"/>
          <w:spacing w:val="-3"/>
          <w:sz w:val="16"/>
        </w:rPr>
        <w:t>àr.l</w:t>
      </w:r>
      <w:proofErr w:type="spellEnd"/>
      <w:proofErr w:type="gramEnd"/>
    </w:p>
    <w:p w:rsidR="00A8012B" w:rsidRDefault="00A8012B">
      <w:pPr>
        <w:sectPr w:rsidR="00A8012B">
          <w:pgSz w:w="11909" w:h="16838"/>
          <w:pgMar w:top="760" w:right="811" w:bottom="422" w:left="1378" w:header="720" w:footer="720" w:gutter="0"/>
          <w:cols w:space="720"/>
        </w:sectPr>
      </w:pPr>
    </w:p>
    <w:p w:rsidR="00A8012B" w:rsidRDefault="005C283D">
      <w:pPr>
        <w:spacing w:before="11" w:after="864"/>
        <w:ind w:right="6144"/>
        <w:textAlignment w:val="baseline"/>
      </w:pPr>
      <w:r>
        <w:rPr>
          <w:noProof/>
        </w:rPr>
        <w:lastRenderedPageBreak/>
        <w:drawing>
          <wp:inline distT="0" distB="0" distL="0" distR="0">
            <wp:extent cx="1889760" cy="292735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12B" w:rsidRDefault="005C283D">
      <w:pPr>
        <w:spacing w:before="6" w:line="258" w:lineRule="exact"/>
        <w:textAlignment w:val="baseline"/>
        <w:rPr>
          <w:rFonts w:ascii="Segoe UI" w:eastAsia="Segoe UI" w:hAnsi="Segoe UI"/>
          <w:b/>
          <w:color w:val="000000"/>
          <w:sz w:val="20"/>
        </w:rPr>
      </w:pPr>
      <w:proofErr w:type="spellStart"/>
      <w:r>
        <w:rPr>
          <w:rFonts w:ascii="Segoe UI" w:eastAsia="Segoe UI" w:hAnsi="Segoe UI"/>
          <w:b/>
          <w:color w:val="000000"/>
          <w:sz w:val="20"/>
        </w:rPr>
        <w:t>Informazioni</w:t>
      </w:r>
      <w:proofErr w:type="spellEnd"/>
      <w:r>
        <w:rPr>
          <w:rFonts w:ascii="Segoe UI" w:eastAsia="Segoe UI" w:hAnsi="Segoe UI"/>
          <w:b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b/>
          <w:color w:val="000000"/>
          <w:sz w:val="20"/>
        </w:rPr>
        <w:t>sulla</w:t>
      </w:r>
      <w:proofErr w:type="spellEnd"/>
      <w:r>
        <w:rPr>
          <w:rFonts w:ascii="Segoe UI" w:eastAsia="Segoe UI" w:hAnsi="Segoe UI"/>
          <w:b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b/>
          <w:color w:val="000000"/>
          <w:sz w:val="20"/>
        </w:rPr>
        <w:t>malattia</w:t>
      </w:r>
      <w:proofErr w:type="spellEnd"/>
      <w:r>
        <w:rPr>
          <w:rFonts w:ascii="Segoe UI" w:eastAsia="Segoe UI" w:hAnsi="Segoe UI"/>
          <w:b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b/>
          <w:color w:val="000000"/>
          <w:sz w:val="20"/>
        </w:rPr>
        <w:t>delle</w:t>
      </w:r>
      <w:proofErr w:type="spellEnd"/>
      <w:r>
        <w:rPr>
          <w:rFonts w:ascii="Segoe UI" w:eastAsia="Segoe UI" w:hAnsi="Segoe UI"/>
          <w:b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b/>
          <w:color w:val="000000"/>
          <w:sz w:val="20"/>
        </w:rPr>
        <w:t>agglutinine</w:t>
      </w:r>
      <w:proofErr w:type="spellEnd"/>
      <w:r>
        <w:rPr>
          <w:rFonts w:ascii="Segoe UI" w:eastAsia="Segoe UI" w:hAnsi="Segoe UI"/>
          <w:b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b/>
          <w:color w:val="000000"/>
          <w:sz w:val="20"/>
        </w:rPr>
        <w:t>fredde</w:t>
      </w:r>
      <w:proofErr w:type="spellEnd"/>
      <w:r>
        <w:rPr>
          <w:rFonts w:ascii="Segoe UI" w:eastAsia="Segoe UI" w:hAnsi="Segoe UI"/>
          <w:b/>
          <w:color w:val="000000"/>
          <w:sz w:val="20"/>
        </w:rPr>
        <w:t xml:space="preserve"> (CAD)</w:t>
      </w:r>
    </w:p>
    <w:p w:rsidR="00A8012B" w:rsidRDefault="005C283D">
      <w:pPr>
        <w:spacing w:before="3" w:line="266" w:lineRule="exact"/>
        <w:textAlignment w:val="baseline"/>
        <w:rPr>
          <w:rFonts w:ascii="Segoe UI" w:eastAsia="Segoe UI" w:hAnsi="Segoe UI"/>
          <w:color w:val="000000"/>
          <w:sz w:val="20"/>
        </w:rPr>
      </w:pPr>
      <w:r>
        <w:rPr>
          <w:rFonts w:ascii="Segoe UI" w:eastAsia="Segoe UI" w:hAnsi="Segoe UI"/>
          <w:color w:val="000000"/>
          <w:sz w:val="20"/>
        </w:rPr>
        <w:t xml:space="preserve">La </w:t>
      </w:r>
      <w:proofErr w:type="spellStart"/>
      <w:r>
        <w:rPr>
          <w:rFonts w:ascii="Segoe UI" w:eastAsia="Segoe UI" w:hAnsi="Segoe UI"/>
          <w:color w:val="000000"/>
          <w:sz w:val="20"/>
        </w:rPr>
        <w:t>malattia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agglutinine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fredde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(CAD) è un </w:t>
      </w:r>
      <w:proofErr w:type="spellStart"/>
      <w:r>
        <w:rPr>
          <w:rFonts w:ascii="Segoe UI" w:eastAsia="Segoe UI" w:hAnsi="Segoe UI"/>
          <w:color w:val="000000"/>
          <w:sz w:val="20"/>
        </w:rPr>
        <w:t>raro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disturbo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linfoproliferativo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cellule B, un </w:t>
      </w:r>
      <w:proofErr w:type="spellStart"/>
      <w:r>
        <w:rPr>
          <w:rFonts w:ascii="Segoe UI" w:eastAsia="Segoe UI" w:hAnsi="Segoe UI"/>
          <w:color w:val="000000"/>
          <w:sz w:val="20"/>
        </w:rPr>
        <w:t>sottogruppo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dell'anemia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emolitica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autoimmune (AIHA), </w:t>
      </w:r>
      <w:proofErr w:type="spellStart"/>
      <w:r>
        <w:rPr>
          <w:rFonts w:ascii="Segoe UI" w:eastAsia="Segoe UI" w:hAnsi="Segoe UI"/>
          <w:color w:val="000000"/>
          <w:sz w:val="20"/>
        </w:rPr>
        <w:t>causato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da </w:t>
      </w:r>
      <w:proofErr w:type="spellStart"/>
      <w:r>
        <w:rPr>
          <w:rFonts w:ascii="Segoe UI" w:eastAsia="Segoe UI" w:hAnsi="Segoe UI"/>
          <w:color w:val="000000"/>
          <w:sz w:val="20"/>
        </w:rPr>
        <w:t>autoanticorpi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secreti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dalle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cellule B </w:t>
      </w:r>
      <w:proofErr w:type="spellStart"/>
      <w:r>
        <w:rPr>
          <w:rFonts w:ascii="Segoe UI" w:eastAsia="Segoe UI" w:hAnsi="Segoe UI"/>
          <w:color w:val="000000"/>
          <w:sz w:val="20"/>
        </w:rPr>
        <w:t>che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legano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agli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eritrociti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(</w:t>
      </w:r>
      <w:proofErr w:type="spellStart"/>
      <w:r>
        <w:rPr>
          <w:rFonts w:ascii="Segoe UI" w:eastAsia="Segoe UI" w:hAnsi="Segoe UI"/>
          <w:color w:val="000000"/>
          <w:sz w:val="20"/>
        </w:rPr>
        <w:t>temperatura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≤ 37°C) </w:t>
      </w:r>
      <w:proofErr w:type="spellStart"/>
      <w:r>
        <w:rPr>
          <w:rFonts w:ascii="Segoe UI" w:eastAsia="Segoe UI" w:hAnsi="Segoe UI"/>
          <w:color w:val="000000"/>
          <w:sz w:val="20"/>
        </w:rPr>
        <w:t>po</w:t>
      </w:r>
      <w:r>
        <w:rPr>
          <w:rFonts w:ascii="Segoe UI" w:eastAsia="Segoe UI" w:hAnsi="Segoe UI"/>
          <w:color w:val="000000"/>
          <w:sz w:val="20"/>
        </w:rPr>
        <w:t>rtando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distruzione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degli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eritrociti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. I </w:t>
      </w:r>
      <w:proofErr w:type="spellStart"/>
      <w:r>
        <w:rPr>
          <w:rFonts w:ascii="Segoe UI" w:eastAsia="Segoe UI" w:hAnsi="Segoe UI"/>
          <w:color w:val="000000"/>
          <w:sz w:val="20"/>
        </w:rPr>
        <w:t>sintomi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CAD </w:t>
      </w:r>
      <w:proofErr w:type="spellStart"/>
      <w:r>
        <w:rPr>
          <w:rFonts w:ascii="Segoe UI" w:eastAsia="Segoe UI" w:hAnsi="Segoe UI"/>
          <w:color w:val="000000"/>
          <w:sz w:val="20"/>
        </w:rPr>
        <w:t>comprendono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affaticamento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grave e </w:t>
      </w:r>
      <w:proofErr w:type="spellStart"/>
      <w:r>
        <w:rPr>
          <w:rFonts w:ascii="Segoe UI" w:eastAsia="Segoe UI" w:hAnsi="Segoe UI"/>
          <w:color w:val="000000"/>
          <w:sz w:val="20"/>
        </w:rPr>
        <w:t>debilitante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e </w:t>
      </w:r>
      <w:proofErr w:type="spellStart"/>
      <w:r>
        <w:rPr>
          <w:rFonts w:ascii="Segoe UI" w:eastAsia="Segoe UI" w:hAnsi="Segoe UI"/>
          <w:color w:val="000000"/>
          <w:sz w:val="20"/>
        </w:rPr>
        <w:t>altre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manifestazioni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anemiche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(ad </w:t>
      </w:r>
      <w:proofErr w:type="spellStart"/>
      <w:r>
        <w:rPr>
          <w:rFonts w:ascii="Segoe UI" w:eastAsia="Segoe UI" w:hAnsi="Segoe UI"/>
          <w:color w:val="000000"/>
          <w:sz w:val="20"/>
        </w:rPr>
        <w:t>esempio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</w:t>
      </w:r>
      <w:proofErr w:type="spellStart"/>
      <w:r>
        <w:rPr>
          <w:rFonts w:ascii="Segoe UI" w:eastAsia="Segoe UI" w:hAnsi="Segoe UI"/>
          <w:color w:val="000000"/>
          <w:sz w:val="20"/>
        </w:rPr>
        <w:t>atralgia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</w:t>
      </w:r>
      <w:proofErr w:type="spellStart"/>
      <w:r>
        <w:rPr>
          <w:rFonts w:ascii="Segoe UI" w:eastAsia="Segoe UI" w:hAnsi="Segoe UI"/>
          <w:color w:val="000000"/>
          <w:sz w:val="20"/>
        </w:rPr>
        <w:t>debolezza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muscolare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), </w:t>
      </w:r>
      <w:proofErr w:type="spellStart"/>
      <w:r>
        <w:rPr>
          <w:rFonts w:ascii="Segoe UI" w:eastAsia="Segoe UI" w:hAnsi="Segoe UI"/>
          <w:color w:val="000000"/>
          <w:sz w:val="20"/>
        </w:rPr>
        <w:t>che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possono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avere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un </w:t>
      </w:r>
      <w:proofErr w:type="spellStart"/>
      <w:r>
        <w:rPr>
          <w:rFonts w:ascii="Segoe UI" w:eastAsia="Segoe UI" w:hAnsi="Segoe UI"/>
          <w:color w:val="000000"/>
          <w:sz w:val="20"/>
        </w:rPr>
        <w:t>impatto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significativo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sulla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qualità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vita </w:t>
      </w:r>
      <w:proofErr w:type="spellStart"/>
      <w:r>
        <w:rPr>
          <w:rFonts w:ascii="Segoe UI" w:eastAsia="Segoe UI" w:hAnsi="Segoe UI"/>
          <w:color w:val="000000"/>
          <w:sz w:val="20"/>
        </w:rPr>
        <w:t>dei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pazienti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. La </w:t>
      </w:r>
      <w:proofErr w:type="spellStart"/>
      <w:r>
        <w:rPr>
          <w:rFonts w:ascii="Segoe UI" w:eastAsia="Segoe UI" w:hAnsi="Segoe UI"/>
          <w:color w:val="000000"/>
          <w:sz w:val="20"/>
        </w:rPr>
        <w:t>prevalenza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malattia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negli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Stati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Uniti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in </w:t>
      </w:r>
      <w:proofErr w:type="spellStart"/>
      <w:r>
        <w:rPr>
          <w:rFonts w:ascii="Segoe UI" w:eastAsia="Segoe UI" w:hAnsi="Segoe UI"/>
          <w:color w:val="000000"/>
          <w:sz w:val="20"/>
        </w:rPr>
        <w:t>Giappone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e in Europa è di circa 11.000 </w:t>
      </w:r>
      <w:proofErr w:type="spellStart"/>
      <w:r>
        <w:rPr>
          <w:rFonts w:ascii="Segoe UI" w:eastAsia="Segoe UI" w:hAnsi="Segoe UI"/>
          <w:color w:val="000000"/>
          <w:sz w:val="20"/>
        </w:rPr>
        <w:t>pazienti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</w:t>
      </w:r>
      <w:proofErr w:type="spellStart"/>
      <w:r>
        <w:rPr>
          <w:rFonts w:ascii="Segoe UI" w:eastAsia="Segoe UI" w:hAnsi="Segoe UI"/>
          <w:color w:val="000000"/>
          <w:sz w:val="20"/>
        </w:rPr>
        <w:t>mentre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l’età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mediana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z w:val="20"/>
        </w:rPr>
        <w:t>insorgenza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è di circa 60 </w:t>
      </w:r>
      <w:proofErr w:type="spellStart"/>
      <w:r>
        <w:rPr>
          <w:rFonts w:ascii="Segoe UI" w:eastAsia="Segoe UI" w:hAnsi="Segoe UI"/>
          <w:color w:val="000000"/>
          <w:sz w:val="20"/>
        </w:rPr>
        <w:t>anni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la CAD è </w:t>
      </w:r>
      <w:proofErr w:type="spellStart"/>
      <w:r>
        <w:rPr>
          <w:rFonts w:ascii="Segoe UI" w:eastAsia="Segoe UI" w:hAnsi="Segoe UI"/>
          <w:color w:val="000000"/>
          <w:sz w:val="20"/>
        </w:rPr>
        <w:t>stata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diagnosticata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in </w:t>
      </w:r>
      <w:proofErr w:type="spellStart"/>
      <w:r>
        <w:rPr>
          <w:rFonts w:ascii="Segoe UI" w:eastAsia="Segoe UI" w:hAnsi="Segoe UI"/>
          <w:color w:val="000000"/>
          <w:sz w:val="20"/>
        </w:rPr>
        <w:t>pazienti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z w:val="20"/>
        </w:rPr>
        <w:t>appena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30 </w:t>
      </w:r>
      <w:proofErr w:type="spellStart"/>
      <w:r>
        <w:rPr>
          <w:rFonts w:ascii="Segoe UI" w:eastAsia="Segoe UI" w:hAnsi="Segoe UI"/>
          <w:color w:val="000000"/>
          <w:sz w:val="20"/>
        </w:rPr>
        <w:t>anni</w:t>
      </w:r>
      <w:proofErr w:type="spellEnd"/>
      <w:r>
        <w:rPr>
          <w:rFonts w:ascii="Segoe UI" w:eastAsia="Segoe UI" w:hAnsi="Segoe UI"/>
          <w:color w:val="000000"/>
          <w:sz w:val="20"/>
        </w:rPr>
        <w:t>.</w:t>
      </w:r>
    </w:p>
    <w:p w:rsidR="00A8012B" w:rsidRDefault="005C283D">
      <w:pPr>
        <w:spacing w:before="270" w:line="258" w:lineRule="exact"/>
        <w:textAlignment w:val="baseline"/>
        <w:rPr>
          <w:rFonts w:ascii="Segoe UI" w:eastAsia="Segoe UI" w:hAnsi="Segoe UI"/>
          <w:b/>
          <w:color w:val="000000"/>
          <w:sz w:val="20"/>
        </w:rPr>
      </w:pPr>
      <w:proofErr w:type="spellStart"/>
      <w:r>
        <w:rPr>
          <w:rFonts w:ascii="Segoe UI" w:eastAsia="Segoe UI" w:hAnsi="Segoe UI"/>
          <w:b/>
          <w:color w:val="000000"/>
          <w:sz w:val="20"/>
        </w:rPr>
        <w:t>Informazioni</w:t>
      </w:r>
      <w:proofErr w:type="spellEnd"/>
      <w:r>
        <w:rPr>
          <w:rFonts w:ascii="Segoe UI" w:eastAsia="Segoe UI" w:hAnsi="Segoe UI"/>
          <w:b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b/>
          <w:color w:val="000000"/>
          <w:sz w:val="20"/>
        </w:rPr>
        <w:t>su</w:t>
      </w:r>
      <w:proofErr w:type="spellEnd"/>
      <w:r>
        <w:rPr>
          <w:rFonts w:ascii="Segoe UI" w:eastAsia="Segoe UI" w:hAnsi="Segoe UI"/>
          <w:b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b/>
          <w:color w:val="000000"/>
          <w:sz w:val="20"/>
        </w:rPr>
        <w:t>Enjaymo</w:t>
      </w:r>
      <w:proofErr w:type="spellEnd"/>
      <w:r>
        <w:rPr>
          <w:rFonts w:ascii="Segoe UI" w:eastAsia="Segoe UI" w:hAnsi="Segoe UI"/>
          <w:b/>
          <w:color w:val="000000"/>
          <w:sz w:val="20"/>
        </w:rPr>
        <w:t>®(</w:t>
      </w:r>
      <w:proofErr w:type="spellStart"/>
      <w:r>
        <w:rPr>
          <w:rFonts w:ascii="Segoe UI" w:eastAsia="Segoe UI" w:hAnsi="Segoe UI"/>
          <w:b/>
          <w:color w:val="000000"/>
          <w:sz w:val="20"/>
        </w:rPr>
        <w:t>sutim</w:t>
      </w:r>
      <w:r>
        <w:rPr>
          <w:rFonts w:ascii="Segoe UI" w:eastAsia="Segoe UI" w:hAnsi="Segoe UI"/>
          <w:b/>
          <w:color w:val="000000"/>
          <w:sz w:val="20"/>
        </w:rPr>
        <w:t>limab</w:t>
      </w:r>
      <w:proofErr w:type="spellEnd"/>
      <w:r>
        <w:rPr>
          <w:rFonts w:ascii="Segoe UI" w:eastAsia="Segoe UI" w:hAnsi="Segoe UI"/>
          <w:b/>
          <w:color w:val="000000"/>
          <w:sz w:val="20"/>
        </w:rPr>
        <w:t>)</w:t>
      </w:r>
    </w:p>
    <w:p w:rsidR="00A8012B" w:rsidRDefault="005C283D">
      <w:pPr>
        <w:spacing w:before="1" w:line="266" w:lineRule="exact"/>
        <w:ind w:right="72"/>
        <w:textAlignment w:val="baseline"/>
        <w:rPr>
          <w:rFonts w:ascii="Segoe UI" w:eastAsia="Segoe UI" w:hAnsi="Segoe UI"/>
          <w:color w:val="000000"/>
          <w:sz w:val="20"/>
        </w:rPr>
      </w:pPr>
      <w:proofErr w:type="spellStart"/>
      <w:r>
        <w:rPr>
          <w:rFonts w:ascii="Segoe UI" w:eastAsia="Segoe UI" w:hAnsi="Segoe UI"/>
          <w:color w:val="000000"/>
          <w:sz w:val="20"/>
        </w:rPr>
        <w:t>Enjaymo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® è un </w:t>
      </w:r>
      <w:proofErr w:type="spellStart"/>
      <w:r>
        <w:rPr>
          <w:rFonts w:ascii="Segoe UI" w:eastAsia="Segoe UI" w:hAnsi="Segoe UI"/>
          <w:color w:val="000000"/>
          <w:sz w:val="20"/>
        </w:rPr>
        <w:t>anticorpo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monoclonale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umanizzato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progettato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per </w:t>
      </w:r>
      <w:proofErr w:type="spellStart"/>
      <w:r>
        <w:rPr>
          <w:rFonts w:ascii="Segoe UI" w:eastAsia="Segoe UI" w:hAnsi="Segoe UI"/>
          <w:color w:val="000000"/>
          <w:sz w:val="20"/>
        </w:rPr>
        <w:t>colpire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e </w:t>
      </w:r>
      <w:proofErr w:type="spellStart"/>
      <w:r>
        <w:rPr>
          <w:rFonts w:ascii="Segoe UI" w:eastAsia="Segoe UI" w:hAnsi="Segoe UI"/>
          <w:color w:val="000000"/>
          <w:sz w:val="20"/>
        </w:rPr>
        <w:t>inibire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selettivamente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C1s </w:t>
      </w:r>
      <w:proofErr w:type="spellStart"/>
      <w:r>
        <w:rPr>
          <w:rFonts w:ascii="Segoe UI" w:eastAsia="Segoe UI" w:hAnsi="Segoe UI"/>
          <w:color w:val="000000"/>
          <w:sz w:val="20"/>
        </w:rPr>
        <w:t>nella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via </w:t>
      </w:r>
      <w:proofErr w:type="spellStart"/>
      <w:r>
        <w:rPr>
          <w:rFonts w:ascii="Segoe UI" w:eastAsia="Segoe UI" w:hAnsi="Segoe UI"/>
          <w:color w:val="000000"/>
          <w:sz w:val="20"/>
        </w:rPr>
        <w:t>classica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del </w:t>
      </w:r>
      <w:proofErr w:type="spellStart"/>
      <w:r>
        <w:rPr>
          <w:rFonts w:ascii="Segoe UI" w:eastAsia="Segoe UI" w:hAnsi="Segoe UI"/>
          <w:color w:val="000000"/>
          <w:sz w:val="20"/>
        </w:rPr>
        <w:t>complemento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</w:t>
      </w:r>
      <w:proofErr w:type="spellStart"/>
      <w:r>
        <w:rPr>
          <w:rFonts w:ascii="Segoe UI" w:eastAsia="Segoe UI" w:hAnsi="Segoe UI"/>
          <w:color w:val="000000"/>
          <w:sz w:val="20"/>
        </w:rPr>
        <w:t>che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fa </w:t>
      </w:r>
      <w:proofErr w:type="spellStart"/>
      <w:r>
        <w:rPr>
          <w:rFonts w:ascii="Segoe UI" w:eastAsia="Segoe UI" w:hAnsi="Segoe UI"/>
          <w:color w:val="000000"/>
          <w:sz w:val="20"/>
        </w:rPr>
        <w:t>parte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del </w:t>
      </w:r>
      <w:proofErr w:type="spellStart"/>
      <w:r>
        <w:rPr>
          <w:rFonts w:ascii="Segoe UI" w:eastAsia="Segoe UI" w:hAnsi="Segoe UI"/>
          <w:color w:val="000000"/>
          <w:sz w:val="20"/>
        </w:rPr>
        <w:t>sistema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immunitario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innato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. </w:t>
      </w:r>
      <w:proofErr w:type="spellStart"/>
      <w:r>
        <w:rPr>
          <w:rFonts w:ascii="Segoe UI" w:eastAsia="Segoe UI" w:hAnsi="Segoe UI"/>
          <w:color w:val="000000"/>
          <w:sz w:val="20"/>
        </w:rPr>
        <w:t>Bloccando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C1s, </w:t>
      </w:r>
      <w:proofErr w:type="spellStart"/>
      <w:r>
        <w:rPr>
          <w:rFonts w:ascii="Segoe UI" w:eastAsia="Segoe UI" w:hAnsi="Segoe UI"/>
          <w:color w:val="000000"/>
          <w:sz w:val="20"/>
        </w:rPr>
        <w:t>Enjaymo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® </w:t>
      </w:r>
      <w:proofErr w:type="spellStart"/>
      <w:r>
        <w:rPr>
          <w:rFonts w:ascii="Segoe UI" w:eastAsia="Segoe UI" w:hAnsi="Segoe UI"/>
          <w:color w:val="000000"/>
          <w:sz w:val="20"/>
        </w:rPr>
        <w:t>inibisce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l'attivazione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cascata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del </w:t>
      </w:r>
      <w:proofErr w:type="spellStart"/>
      <w:r>
        <w:rPr>
          <w:rFonts w:ascii="Segoe UI" w:eastAsia="Segoe UI" w:hAnsi="Segoe UI"/>
          <w:color w:val="000000"/>
          <w:sz w:val="20"/>
        </w:rPr>
        <w:t>comp</w:t>
      </w:r>
      <w:r>
        <w:rPr>
          <w:rFonts w:ascii="Segoe UI" w:eastAsia="Segoe UI" w:hAnsi="Segoe UI"/>
          <w:color w:val="000000"/>
          <w:sz w:val="20"/>
        </w:rPr>
        <w:t>lemento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nel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sistema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immunitario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e </w:t>
      </w:r>
      <w:proofErr w:type="spellStart"/>
      <w:r>
        <w:rPr>
          <w:rFonts w:ascii="Segoe UI" w:eastAsia="Segoe UI" w:hAnsi="Segoe UI"/>
          <w:color w:val="000000"/>
          <w:sz w:val="20"/>
        </w:rPr>
        <w:t>inibisce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l'emolisi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attivata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da C1 </w:t>
      </w:r>
      <w:proofErr w:type="spellStart"/>
      <w:r>
        <w:rPr>
          <w:rFonts w:ascii="Segoe UI" w:eastAsia="Segoe UI" w:hAnsi="Segoe UI"/>
          <w:color w:val="000000"/>
          <w:sz w:val="20"/>
        </w:rPr>
        <w:t>nel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CAD per </w:t>
      </w:r>
      <w:proofErr w:type="spellStart"/>
      <w:r>
        <w:rPr>
          <w:rFonts w:ascii="Segoe UI" w:eastAsia="Segoe UI" w:hAnsi="Segoe UI"/>
          <w:color w:val="000000"/>
          <w:sz w:val="20"/>
        </w:rPr>
        <w:t>prevenire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la </w:t>
      </w:r>
      <w:proofErr w:type="spellStart"/>
      <w:r>
        <w:rPr>
          <w:rFonts w:ascii="Segoe UI" w:eastAsia="Segoe UI" w:hAnsi="Segoe UI"/>
          <w:color w:val="000000"/>
          <w:sz w:val="20"/>
        </w:rPr>
        <w:t>distruzione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anomala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globuli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rossi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sani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. </w:t>
      </w:r>
      <w:proofErr w:type="spellStart"/>
      <w:r>
        <w:rPr>
          <w:rFonts w:ascii="Segoe UI" w:eastAsia="Segoe UI" w:hAnsi="Segoe UI"/>
          <w:color w:val="000000"/>
          <w:sz w:val="20"/>
        </w:rPr>
        <w:t>Enjaymo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® non </w:t>
      </w:r>
      <w:proofErr w:type="spellStart"/>
      <w:r>
        <w:rPr>
          <w:rFonts w:ascii="Segoe UI" w:eastAsia="Segoe UI" w:hAnsi="Segoe UI"/>
          <w:color w:val="000000"/>
          <w:sz w:val="20"/>
        </w:rPr>
        <w:t>inibisce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la </w:t>
      </w:r>
      <w:proofErr w:type="spellStart"/>
      <w:r>
        <w:rPr>
          <w:rFonts w:ascii="Segoe UI" w:eastAsia="Segoe UI" w:hAnsi="Segoe UI"/>
          <w:color w:val="000000"/>
          <w:sz w:val="20"/>
        </w:rPr>
        <w:t>lectina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e le vie alternative. </w:t>
      </w:r>
      <w:proofErr w:type="spellStart"/>
      <w:r>
        <w:rPr>
          <w:rFonts w:ascii="Segoe UI" w:eastAsia="Segoe UI" w:hAnsi="Segoe UI"/>
          <w:color w:val="000000"/>
          <w:sz w:val="20"/>
        </w:rPr>
        <w:t>Enjaymo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® è </w:t>
      </w:r>
      <w:proofErr w:type="spellStart"/>
      <w:r>
        <w:rPr>
          <w:rFonts w:ascii="Segoe UI" w:eastAsia="Segoe UI" w:hAnsi="Segoe UI"/>
          <w:color w:val="000000"/>
          <w:sz w:val="20"/>
        </w:rPr>
        <w:t>stato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approvato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dalla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Food and Drug Administration (F</w:t>
      </w:r>
      <w:r>
        <w:rPr>
          <w:rFonts w:ascii="Segoe UI" w:eastAsia="Segoe UI" w:hAnsi="Segoe UI"/>
          <w:color w:val="000000"/>
          <w:sz w:val="20"/>
        </w:rPr>
        <w:t xml:space="preserve">DA) </w:t>
      </w:r>
      <w:proofErr w:type="spellStart"/>
      <w:r>
        <w:rPr>
          <w:rFonts w:ascii="Segoe UI" w:eastAsia="Segoe UI" w:hAnsi="Segoe UI"/>
          <w:color w:val="000000"/>
          <w:sz w:val="20"/>
        </w:rPr>
        <w:t>statunitense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nel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febbraio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2022 come primo e </w:t>
      </w:r>
      <w:proofErr w:type="spellStart"/>
      <w:r>
        <w:rPr>
          <w:rFonts w:ascii="Segoe UI" w:eastAsia="Segoe UI" w:hAnsi="Segoe UI"/>
          <w:color w:val="000000"/>
          <w:sz w:val="20"/>
        </w:rPr>
        <w:t>unico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trattamento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indicato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per </w:t>
      </w:r>
      <w:proofErr w:type="spellStart"/>
      <w:r>
        <w:rPr>
          <w:rFonts w:ascii="Segoe UI" w:eastAsia="Segoe UI" w:hAnsi="Segoe UI"/>
          <w:color w:val="000000"/>
          <w:sz w:val="20"/>
        </w:rPr>
        <w:t>ridurre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la </w:t>
      </w:r>
      <w:proofErr w:type="spellStart"/>
      <w:r>
        <w:rPr>
          <w:rFonts w:ascii="Segoe UI" w:eastAsia="Segoe UI" w:hAnsi="Segoe UI"/>
          <w:color w:val="000000"/>
          <w:sz w:val="20"/>
        </w:rPr>
        <w:t>necessità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z w:val="20"/>
        </w:rPr>
        <w:t>trasfusione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z w:val="20"/>
        </w:rPr>
        <w:t>globuli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rossi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 causa </w:t>
      </w:r>
      <w:proofErr w:type="spellStart"/>
      <w:r>
        <w:rPr>
          <w:rFonts w:ascii="Segoe UI" w:eastAsia="Segoe UI" w:hAnsi="Segoe UI"/>
          <w:color w:val="000000"/>
          <w:sz w:val="20"/>
        </w:rPr>
        <w:t>dell'emolisi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negli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adulti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con CAD. Il </w:t>
      </w:r>
      <w:proofErr w:type="spellStart"/>
      <w:r>
        <w:rPr>
          <w:rFonts w:ascii="Segoe UI" w:eastAsia="Segoe UI" w:hAnsi="Segoe UI"/>
          <w:color w:val="000000"/>
          <w:sz w:val="20"/>
        </w:rPr>
        <w:t>Ministero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giapponese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Salute, del </w:t>
      </w:r>
      <w:proofErr w:type="spellStart"/>
      <w:r>
        <w:rPr>
          <w:rFonts w:ascii="Segoe UI" w:eastAsia="Segoe UI" w:hAnsi="Segoe UI"/>
          <w:color w:val="000000"/>
          <w:sz w:val="20"/>
        </w:rPr>
        <w:t>Lavoro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e del Welfare ha </w:t>
      </w:r>
      <w:proofErr w:type="spellStart"/>
      <w:r>
        <w:rPr>
          <w:rFonts w:ascii="Segoe UI" w:eastAsia="Segoe UI" w:hAnsi="Segoe UI"/>
          <w:color w:val="000000"/>
          <w:sz w:val="20"/>
        </w:rPr>
        <w:t>approvato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Enjay</w:t>
      </w:r>
      <w:r>
        <w:rPr>
          <w:rFonts w:ascii="Segoe UI" w:eastAsia="Segoe UI" w:hAnsi="Segoe UI"/>
          <w:color w:val="000000"/>
          <w:sz w:val="20"/>
        </w:rPr>
        <w:t>mo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® </w:t>
      </w:r>
      <w:proofErr w:type="spellStart"/>
      <w:r>
        <w:rPr>
          <w:rFonts w:ascii="Segoe UI" w:eastAsia="Segoe UI" w:hAnsi="Segoe UI"/>
          <w:color w:val="000000"/>
          <w:sz w:val="20"/>
        </w:rPr>
        <w:t>nel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giugno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2022. </w:t>
      </w:r>
      <w:proofErr w:type="spellStart"/>
      <w:r>
        <w:rPr>
          <w:rFonts w:ascii="Segoe UI" w:eastAsia="Segoe UI" w:hAnsi="Segoe UI"/>
          <w:color w:val="000000"/>
          <w:sz w:val="20"/>
        </w:rPr>
        <w:t>Anche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l'Agenzia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Europea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Medicinali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(EMA) ha </w:t>
      </w:r>
      <w:proofErr w:type="spellStart"/>
      <w:r>
        <w:rPr>
          <w:rFonts w:ascii="Segoe UI" w:eastAsia="Segoe UI" w:hAnsi="Segoe UI"/>
          <w:color w:val="000000"/>
          <w:sz w:val="20"/>
        </w:rPr>
        <w:t>deciso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z w:val="20"/>
        </w:rPr>
        <w:t>mantenere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la </w:t>
      </w:r>
      <w:proofErr w:type="spellStart"/>
      <w:r>
        <w:rPr>
          <w:rFonts w:ascii="Segoe UI" w:eastAsia="Segoe UI" w:hAnsi="Segoe UI"/>
          <w:color w:val="000000"/>
          <w:sz w:val="20"/>
        </w:rPr>
        <w:t>designazione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z w:val="20"/>
        </w:rPr>
        <w:t>farmaco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orfano</w:t>
      </w:r>
      <w:proofErr w:type="spellEnd"/>
      <w:r>
        <w:rPr>
          <w:rFonts w:ascii="Segoe UI" w:eastAsia="Segoe UI" w:hAnsi="Segoe UI"/>
          <w:color w:val="000000"/>
          <w:sz w:val="20"/>
        </w:rPr>
        <w:t>.</w:t>
      </w:r>
    </w:p>
    <w:p w:rsidR="00A8012B" w:rsidRDefault="005C283D">
      <w:pPr>
        <w:spacing w:before="275" w:line="251" w:lineRule="exact"/>
        <w:textAlignment w:val="baseline"/>
        <w:rPr>
          <w:rFonts w:ascii="Segoe UI" w:eastAsia="Segoe UI" w:hAnsi="Segoe UI"/>
          <w:b/>
          <w:color w:val="000000"/>
          <w:sz w:val="20"/>
        </w:rPr>
      </w:pPr>
      <w:r>
        <w:rPr>
          <w:rFonts w:ascii="Segoe UI" w:eastAsia="Segoe UI" w:hAnsi="Segoe UI"/>
          <w:b/>
          <w:color w:val="000000"/>
          <w:sz w:val="20"/>
        </w:rPr>
        <w:t>Conference call</w:t>
      </w:r>
    </w:p>
    <w:p w:rsidR="00A8012B" w:rsidRDefault="005C283D">
      <w:pPr>
        <w:spacing w:before="272" w:line="266" w:lineRule="exact"/>
        <w:textAlignment w:val="baseline"/>
        <w:rPr>
          <w:rFonts w:ascii="Segoe UI" w:eastAsia="Segoe UI" w:hAnsi="Segoe UI"/>
          <w:color w:val="000000"/>
          <w:sz w:val="20"/>
        </w:rPr>
      </w:pPr>
      <w:r>
        <w:rPr>
          <w:rFonts w:ascii="Segoe UI" w:eastAsia="Segoe UI" w:hAnsi="Segoe UI"/>
          <w:color w:val="000000"/>
          <w:sz w:val="20"/>
        </w:rPr>
        <w:t xml:space="preserve">Recordati </w:t>
      </w:r>
      <w:proofErr w:type="spellStart"/>
      <w:r>
        <w:rPr>
          <w:rFonts w:ascii="Segoe UI" w:eastAsia="Segoe UI" w:hAnsi="Segoe UI"/>
          <w:color w:val="000000"/>
          <w:sz w:val="20"/>
        </w:rPr>
        <w:t>terrà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una </w:t>
      </w:r>
      <w:proofErr w:type="spellStart"/>
      <w:r>
        <w:rPr>
          <w:rFonts w:ascii="Segoe UI" w:eastAsia="Segoe UI" w:hAnsi="Segoe UI"/>
          <w:color w:val="000000"/>
          <w:sz w:val="20"/>
        </w:rPr>
        <w:t>conferenza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oggi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4 </w:t>
      </w:r>
      <w:proofErr w:type="spellStart"/>
      <w:r>
        <w:rPr>
          <w:rFonts w:ascii="Segoe UI" w:eastAsia="Segoe UI" w:hAnsi="Segoe UI"/>
          <w:color w:val="000000"/>
          <w:sz w:val="20"/>
        </w:rPr>
        <w:t>ottobre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</w:t>
      </w:r>
      <w:proofErr w:type="spellStart"/>
      <w:r>
        <w:rPr>
          <w:rFonts w:ascii="Segoe UI" w:eastAsia="Segoe UI" w:hAnsi="Segoe UI"/>
          <w:color w:val="000000"/>
          <w:sz w:val="20"/>
        </w:rPr>
        <w:t>alle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13:00 CEST (12:00 GMT) per </w:t>
      </w:r>
      <w:proofErr w:type="spellStart"/>
      <w:r>
        <w:rPr>
          <w:rFonts w:ascii="Segoe UI" w:eastAsia="Segoe UI" w:hAnsi="Segoe UI"/>
          <w:color w:val="000000"/>
          <w:sz w:val="20"/>
        </w:rPr>
        <w:t>discutere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l’accordo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per </w:t>
      </w:r>
      <w:proofErr w:type="spellStart"/>
      <w:r>
        <w:rPr>
          <w:rFonts w:ascii="Segoe UI" w:eastAsia="Segoe UI" w:hAnsi="Segoe UI"/>
          <w:color w:val="000000"/>
          <w:sz w:val="20"/>
        </w:rPr>
        <w:t>l’acquisizione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z w:val="20"/>
        </w:rPr>
        <w:t>Enjaymo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®. I numeri di </w:t>
      </w:r>
      <w:proofErr w:type="spellStart"/>
      <w:r>
        <w:rPr>
          <w:rFonts w:ascii="Segoe UI" w:eastAsia="Segoe UI" w:hAnsi="Segoe UI"/>
          <w:color w:val="000000"/>
          <w:sz w:val="20"/>
        </w:rPr>
        <w:t>telefono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per </w:t>
      </w:r>
      <w:proofErr w:type="spellStart"/>
      <w:r>
        <w:rPr>
          <w:rFonts w:ascii="Segoe UI" w:eastAsia="Segoe UI" w:hAnsi="Segoe UI"/>
          <w:color w:val="000000"/>
          <w:sz w:val="20"/>
        </w:rPr>
        <w:t>il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servizio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z w:val="20"/>
        </w:rPr>
        <w:t>conferenza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sono</w:t>
      </w:r>
      <w:proofErr w:type="spellEnd"/>
      <w:r>
        <w:rPr>
          <w:rFonts w:ascii="Segoe UI" w:eastAsia="Segoe UI" w:hAnsi="Segoe UI"/>
          <w:color w:val="000000"/>
          <w:sz w:val="20"/>
        </w:rPr>
        <w:t>:</w:t>
      </w:r>
    </w:p>
    <w:p w:rsidR="00A8012B" w:rsidRDefault="005C283D">
      <w:pPr>
        <w:spacing w:before="262" w:line="266" w:lineRule="exact"/>
        <w:textAlignment w:val="baseline"/>
        <w:rPr>
          <w:rFonts w:ascii="Segoe UI" w:eastAsia="Segoe UI" w:hAnsi="Segoe UI"/>
          <w:color w:val="000000"/>
          <w:sz w:val="20"/>
        </w:rPr>
      </w:pPr>
      <w:r>
        <w:rPr>
          <w:rFonts w:ascii="Segoe UI" w:eastAsia="Segoe UI" w:hAnsi="Segoe UI"/>
          <w:color w:val="000000"/>
          <w:sz w:val="20"/>
        </w:rPr>
        <w:t xml:space="preserve">Italia + 39 02 802 09 11, </w:t>
      </w:r>
      <w:proofErr w:type="spellStart"/>
      <w:r>
        <w:rPr>
          <w:rFonts w:ascii="Segoe UI" w:eastAsia="Segoe UI" w:hAnsi="Segoe UI"/>
          <w:color w:val="000000"/>
          <w:sz w:val="20"/>
        </w:rPr>
        <w:t>numero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verde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800 231 525</w:t>
      </w:r>
    </w:p>
    <w:p w:rsidR="00A8012B" w:rsidRDefault="005C283D">
      <w:pPr>
        <w:spacing w:before="8" w:line="266" w:lineRule="exact"/>
        <w:textAlignment w:val="baseline"/>
        <w:rPr>
          <w:rFonts w:ascii="Segoe UI" w:eastAsia="Segoe UI" w:hAnsi="Segoe UI"/>
          <w:color w:val="000000"/>
          <w:sz w:val="20"/>
        </w:rPr>
      </w:pPr>
      <w:r>
        <w:rPr>
          <w:rFonts w:ascii="Segoe UI" w:eastAsia="Segoe UI" w:hAnsi="Segoe UI"/>
          <w:color w:val="000000"/>
          <w:sz w:val="20"/>
        </w:rPr>
        <w:t xml:space="preserve">Regno </w:t>
      </w:r>
      <w:proofErr w:type="spellStart"/>
      <w:r>
        <w:rPr>
          <w:rFonts w:ascii="Segoe UI" w:eastAsia="Segoe UI" w:hAnsi="Segoe UI"/>
          <w:color w:val="000000"/>
          <w:sz w:val="20"/>
        </w:rPr>
        <w:t>Unito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+ 44 1 212818004, </w:t>
      </w:r>
      <w:proofErr w:type="spellStart"/>
      <w:r>
        <w:rPr>
          <w:rFonts w:ascii="Segoe UI" w:eastAsia="Segoe UI" w:hAnsi="Segoe UI"/>
          <w:color w:val="000000"/>
          <w:sz w:val="20"/>
        </w:rPr>
        <w:t>numero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verde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(44) 0 800 0156371</w:t>
      </w:r>
    </w:p>
    <w:p w:rsidR="00A8012B" w:rsidRDefault="005C283D">
      <w:pPr>
        <w:spacing w:line="259" w:lineRule="exact"/>
        <w:textAlignment w:val="baseline"/>
        <w:rPr>
          <w:rFonts w:ascii="Segoe UI" w:eastAsia="Segoe UI" w:hAnsi="Segoe UI"/>
          <w:color w:val="000000"/>
          <w:sz w:val="20"/>
        </w:rPr>
      </w:pPr>
      <w:r>
        <w:rPr>
          <w:rFonts w:ascii="Segoe UI" w:eastAsia="Segoe UI" w:hAnsi="Segoe UI"/>
          <w:color w:val="000000"/>
          <w:sz w:val="20"/>
        </w:rPr>
        <w:t xml:space="preserve">USA +1 718 7058796, </w:t>
      </w:r>
      <w:proofErr w:type="spellStart"/>
      <w:r>
        <w:rPr>
          <w:rFonts w:ascii="Segoe UI" w:eastAsia="Segoe UI" w:hAnsi="Segoe UI"/>
          <w:color w:val="000000"/>
          <w:sz w:val="20"/>
        </w:rPr>
        <w:t>numero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verde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(1) 1 855 2</w:t>
      </w:r>
      <w:r>
        <w:rPr>
          <w:rFonts w:ascii="Segoe UI" w:eastAsia="Segoe UI" w:hAnsi="Segoe UI"/>
          <w:color w:val="000000"/>
          <w:sz w:val="20"/>
        </w:rPr>
        <w:t>656958</w:t>
      </w:r>
    </w:p>
    <w:p w:rsidR="00A8012B" w:rsidRDefault="005C283D">
      <w:pPr>
        <w:spacing w:line="264" w:lineRule="exact"/>
        <w:textAlignment w:val="baseline"/>
        <w:rPr>
          <w:rFonts w:ascii="Segoe UI" w:eastAsia="Segoe UI" w:hAnsi="Segoe UI"/>
          <w:color w:val="000000"/>
          <w:sz w:val="20"/>
        </w:rPr>
      </w:pPr>
      <w:r>
        <w:rPr>
          <w:rFonts w:ascii="Segoe UI" w:eastAsia="Segoe UI" w:hAnsi="Segoe UI"/>
          <w:color w:val="000000"/>
          <w:sz w:val="20"/>
        </w:rPr>
        <w:t>Francia +33 1 70918704</w:t>
      </w:r>
    </w:p>
    <w:p w:rsidR="00A8012B" w:rsidRDefault="005C283D">
      <w:pPr>
        <w:spacing w:before="2" w:line="266" w:lineRule="exact"/>
        <w:textAlignment w:val="baseline"/>
        <w:rPr>
          <w:rFonts w:ascii="Segoe UI" w:eastAsia="Segoe UI" w:hAnsi="Segoe UI"/>
          <w:color w:val="000000"/>
          <w:sz w:val="20"/>
        </w:rPr>
      </w:pPr>
      <w:r>
        <w:rPr>
          <w:rFonts w:ascii="Segoe UI" w:eastAsia="Segoe UI" w:hAnsi="Segoe UI"/>
          <w:color w:val="000000"/>
          <w:sz w:val="20"/>
        </w:rPr>
        <w:t>Germania +49 6917415712</w:t>
      </w:r>
    </w:p>
    <w:p w:rsidR="00A8012B" w:rsidRDefault="005C283D">
      <w:pPr>
        <w:spacing w:before="274" w:line="264" w:lineRule="exact"/>
        <w:ind w:right="432"/>
        <w:textAlignment w:val="baseline"/>
        <w:rPr>
          <w:rFonts w:ascii="Segoe UI" w:eastAsia="Segoe UI" w:hAnsi="Segoe UI"/>
          <w:color w:val="000000"/>
          <w:sz w:val="20"/>
        </w:rPr>
      </w:pPr>
      <w:r>
        <w:rPr>
          <w:rFonts w:ascii="Segoe UI" w:eastAsia="Segoe UI" w:hAnsi="Segoe UI"/>
          <w:color w:val="000000"/>
          <w:sz w:val="20"/>
        </w:rPr>
        <w:t xml:space="preserve">I </w:t>
      </w:r>
      <w:proofErr w:type="spellStart"/>
      <w:r>
        <w:rPr>
          <w:rFonts w:ascii="Segoe UI" w:eastAsia="Segoe UI" w:hAnsi="Segoe UI"/>
          <w:color w:val="000000"/>
          <w:sz w:val="20"/>
        </w:rPr>
        <w:t>partecipanti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sono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invitati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 </w:t>
      </w:r>
      <w:proofErr w:type="spellStart"/>
      <w:r>
        <w:rPr>
          <w:rFonts w:ascii="Segoe UI" w:eastAsia="Segoe UI" w:hAnsi="Segoe UI"/>
          <w:color w:val="000000"/>
          <w:sz w:val="20"/>
        </w:rPr>
        <w:t>chiamare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10 </w:t>
      </w:r>
      <w:proofErr w:type="spellStart"/>
      <w:r>
        <w:rPr>
          <w:rFonts w:ascii="Segoe UI" w:eastAsia="Segoe UI" w:hAnsi="Segoe UI"/>
          <w:color w:val="000000"/>
          <w:sz w:val="20"/>
        </w:rPr>
        <w:t>minuti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prima </w:t>
      </w:r>
      <w:proofErr w:type="spellStart"/>
      <w:r>
        <w:rPr>
          <w:rFonts w:ascii="Segoe UI" w:eastAsia="Segoe UI" w:hAnsi="Segoe UI"/>
          <w:color w:val="000000"/>
          <w:sz w:val="20"/>
        </w:rPr>
        <w:t>dell’orario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conferenza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. Se è </w:t>
      </w:r>
      <w:proofErr w:type="spellStart"/>
      <w:r>
        <w:rPr>
          <w:rFonts w:ascii="Segoe UI" w:eastAsia="Segoe UI" w:hAnsi="Segoe UI"/>
          <w:color w:val="000000"/>
          <w:sz w:val="20"/>
        </w:rPr>
        <w:t>necessaria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l’assistenza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dell’operatore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della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conferenza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per </w:t>
      </w:r>
      <w:proofErr w:type="spellStart"/>
      <w:r>
        <w:rPr>
          <w:rFonts w:ascii="Segoe UI" w:eastAsia="Segoe UI" w:hAnsi="Segoe UI"/>
          <w:color w:val="000000"/>
          <w:sz w:val="20"/>
        </w:rPr>
        <w:t>connettersi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, </w:t>
      </w:r>
      <w:proofErr w:type="spellStart"/>
      <w:r>
        <w:rPr>
          <w:rFonts w:ascii="Segoe UI" w:eastAsia="Segoe UI" w:hAnsi="Segoe UI"/>
          <w:color w:val="000000"/>
          <w:sz w:val="20"/>
        </w:rPr>
        <w:t>si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prega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di </w:t>
      </w:r>
      <w:proofErr w:type="spellStart"/>
      <w:r>
        <w:rPr>
          <w:rFonts w:ascii="Segoe UI" w:eastAsia="Segoe UI" w:hAnsi="Segoe UI"/>
          <w:color w:val="000000"/>
          <w:sz w:val="20"/>
        </w:rPr>
        <w:t>comporre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*0.</w:t>
      </w:r>
    </w:p>
    <w:p w:rsidR="00A8012B" w:rsidRDefault="005C283D">
      <w:pPr>
        <w:spacing w:line="264" w:lineRule="exact"/>
        <w:ind w:right="288"/>
        <w:textAlignment w:val="baseline"/>
        <w:rPr>
          <w:rFonts w:ascii="Segoe UI" w:eastAsia="Segoe UI" w:hAnsi="Segoe UI"/>
          <w:color w:val="000000"/>
          <w:sz w:val="20"/>
        </w:rPr>
      </w:pPr>
      <w:r>
        <w:rPr>
          <w:rFonts w:ascii="Segoe UI" w:eastAsia="Segoe UI" w:hAnsi="Segoe UI"/>
          <w:color w:val="000000"/>
          <w:sz w:val="20"/>
        </w:rPr>
        <w:t>Le diapositiv</w:t>
      </w:r>
      <w:r>
        <w:rPr>
          <w:rFonts w:ascii="Segoe UI" w:eastAsia="Segoe UI" w:hAnsi="Segoe UI"/>
          <w:color w:val="000000"/>
          <w:sz w:val="20"/>
        </w:rPr>
        <w:t xml:space="preserve">e </w:t>
      </w:r>
      <w:proofErr w:type="spellStart"/>
      <w:r>
        <w:rPr>
          <w:rFonts w:ascii="Segoe UI" w:eastAsia="Segoe UI" w:hAnsi="Segoe UI"/>
          <w:color w:val="000000"/>
          <w:sz w:val="20"/>
        </w:rPr>
        <w:t>che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verranno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utilizzate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durante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la </w:t>
      </w:r>
      <w:proofErr w:type="spellStart"/>
      <w:r>
        <w:rPr>
          <w:rFonts w:ascii="Segoe UI" w:eastAsia="Segoe UI" w:hAnsi="Segoe UI"/>
          <w:color w:val="000000"/>
          <w:sz w:val="20"/>
        </w:rPr>
        <w:t>chiamata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saranno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disponibili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su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hyperlink r:id="rId9">
        <w:r>
          <w:rPr>
            <w:rFonts w:ascii="Segoe UI" w:eastAsia="Segoe UI" w:hAnsi="Segoe UI"/>
            <w:color w:val="0000FF"/>
            <w:sz w:val="20"/>
            <w:u w:val="single"/>
          </w:rPr>
          <w:t>www.recordati.com</w:t>
        </w:r>
      </w:hyperlink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nella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sezione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Investitori</w:t>
      </w:r>
      <w:proofErr w:type="spellEnd"/>
      <w:r>
        <w:rPr>
          <w:rFonts w:ascii="Segoe UI" w:eastAsia="Segoe UI" w:hAnsi="Segoe UI"/>
          <w:color w:val="000000"/>
          <w:sz w:val="20"/>
        </w:rPr>
        <w:t>/</w:t>
      </w:r>
      <w:proofErr w:type="spellStart"/>
      <w:r>
        <w:rPr>
          <w:rFonts w:ascii="Segoe UI" w:eastAsia="Segoe UI" w:hAnsi="Segoe UI"/>
          <w:color w:val="000000"/>
          <w:sz w:val="20"/>
        </w:rPr>
        <w:t>Presentazioni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aziendali</w:t>
      </w:r>
      <w:proofErr w:type="spellEnd"/>
      <w:r>
        <w:rPr>
          <w:rFonts w:ascii="Segoe UI" w:eastAsia="Segoe UI" w:hAnsi="Segoe UI"/>
          <w:color w:val="000000"/>
          <w:sz w:val="20"/>
        </w:rPr>
        <w:t>.</w:t>
      </w:r>
    </w:p>
    <w:p w:rsidR="00A8012B" w:rsidRDefault="005C283D">
      <w:pPr>
        <w:spacing w:before="274" w:line="266" w:lineRule="exact"/>
        <w:textAlignment w:val="baseline"/>
        <w:rPr>
          <w:rFonts w:ascii="Segoe UI" w:eastAsia="Segoe UI" w:hAnsi="Segoe UI"/>
          <w:color w:val="000000"/>
          <w:sz w:val="20"/>
        </w:rPr>
      </w:pPr>
      <w:r>
        <w:rPr>
          <w:rFonts w:ascii="Segoe UI" w:eastAsia="Segoe UI" w:hAnsi="Segoe UI"/>
          <w:color w:val="000000"/>
          <w:sz w:val="20"/>
        </w:rPr>
        <w:t xml:space="preserve">La </w:t>
      </w:r>
      <w:proofErr w:type="spellStart"/>
      <w:r>
        <w:rPr>
          <w:rFonts w:ascii="Segoe UI" w:eastAsia="Segoe UI" w:hAnsi="Segoe UI"/>
          <w:color w:val="000000"/>
          <w:sz w:val="20"/>
        </w:rPr>
        <w:t>conferenza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audio in </w:t>
      </w:r>
      <w:proofErr w:type="spellStart"/>
      <w:r>
        <w:rPr>
          <w:rFonts w:ascii="Segoe UI" w:eastAsia="Segoe UI" w:hAnsi="Segoe UI"/>
          <w:color w:val="000000"/>
          <w:sz w:val="20"/>
        </w:rPr>
        <w:t>diretta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sarà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disponibile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</w:t>
      </w:r>
      <w:proofErr w:type="spellStart"/>
      <w:r>
        <w:rPr>
          <w:rFonts w:ascii="Segoe UI" w:eastAsia="Segoe UI" w:hAnsi="Segoe UI"/>
          <w:color w:val="000000"/>
          <w:sz w:val="20"/>
        </w:rPr>
        <w:t>anche</w:t>
      </w:r>
      <w:proofErr w:type="spellEnd"/>
      <w:r>
        <w:rPr>
          <w:rFonts w:ascii="Segoe UI" w:eastAsia="Segoe UI" w:hAnsi="Segoe UI"/>
          <w:color w:val="000000"/>
          <w:sz w:val="20"/>
        </w:rPr>
        <w:t xml:space="preserve"> al </w:t>
      </w:r>
      <w:proofErr w:type="spellStart"/>
      <w:r>
        <w:rPr>
          <w:rFonts w:ascii="Segoe UI" w:eastAsia="Segoe UI" w:hAnsi="Segoe UI"/>
          <w:color w:val="000000"/>
          <w:sz w:val="20"/>
        </w:rPr>
        <w:t>seguente</w:t>
      </w:r>
      <w:proofErr w:type="spellEnd"/>
      <w:r>
        <w:fldChar w:fldCharType="begin"/>
      </w:r>
      <w:r>
        <w:instrText xml:space="preserve"> HYPERL</w:instrText>
      </w:r>
      <w:r>
        <w:instrText xml:space="preserve">INK "https://87399.choruscall.eu/links/recordati241004.html" \h </w:instrText>
      </w:r>
      <w:r>
        <w:fldChar w:fldCharType="separate"/>
      </w:r>
      <w:r>
        <w:rPr>
          <w:rFonts w:ascii="Segoe UI" w:eastAsia="Segoe UI" w:hAnsi="Segoe UI"/>
          <w:color w:val="0000FF"/>
          <w:sz w:val="20"/>
          <w:u w:val="single"/>
        </w:rPr>
        <w:t xml:space="preserve"> link</w:t>
      </w:r>
      <w:r>
        <w:rPr>
          <w:rFonts w:ascii="Segoe UI" w:eastAsia="Segoe UI" w:hAnsi="Segoe UI"/>
          <w:color w:val="0000FF"/>
          <w:sz w:val="20"/>
          <w:u w:val="single"/>
        </w:rPr>
        <w:fldChar w:fldCharType="end"/>
      </w:r>
      <w:r>
        <w:rPr>
          <w:rFonts w:ascii="Segoe UI" w:eastAsia="Segoe UI" w:hAnsi="Segoe UI"/>
          <w:color w:val="0462C1"/>
          <w:sz w:val="20"/>
        </w:rPr>
        <w:t xml:space="preserve"> </w:t>
      </w:r>
    </w:p>
    <w:p w:rsidR="00A8012B" w:rsidRDefault="005C283D">
      <w:pPr>
        <w:spacing w:before="251" w:after="1527" w:line="240" w:lineRule="exact"/>
        <w:textAlignment w:val="baseline"/>
        <w:rPr>
          <w:rFonts w:ascii="Segoe UI" w:eastAsia="Segoe UI" w:hAnsi="Segoe UI"/>
          <w:b/>
          <w:i/>
          <w:color w:val="000000"/>
          <w:sz w:val="18"/>
        </w:rPr>
      </w:pPr>
      <w:r>
        <w:rPr>
          <w:rFonts w:ascii="Segoe UI" w:eastAsia="Segoe UI" w:hAnsi="Segoe UI"/>
          <w:b/>
          <w:i/>
          <w:color w:val="000000"/>
          <w:sz w:val="18"/>
        </w:rPr>
        <w:t xml:space="preserve">Recordati </w:t>
      </w:r>
      <w:r>
        <w:rPr>
          <w:rFonts w:ascii="Segoe UI" w:eastAsia="Segoe UI" w:hAnsi="Segoe UI"/>
          <w:i/>
          <w:color w:val="000000"/>
          <w:sz w:val="18"/>
        </w:rPr>
        <w:t xml:space="preserve">(REC.MI) è un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gruppo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farmaceutico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internazionale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quotato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alla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Borsa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Italiana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(ISIN IT 0003828271)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strutturato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in modo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univoco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per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portare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trattamenti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attraverso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cure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specialistiche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primarie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malattie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rare.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Crediamo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che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la salute 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l’opportunità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di viver</w:t>
      </w:r>
      <w:r>
        <w:rPr>
          <w:rFonts w:ascii="Segoe UI" w:eastAsia="Segoe UI" w:hAnsi="Segoe UI"/>
          <w:i/>
          <w:color w:val="000000"/>
          <w:sz w:val="18"/>
        </w:rPr>
        <w:t xml:space="preserve">e la vita al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massimo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siano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un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diritto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, non un privilegio.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Vogliamo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supportare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le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persone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nel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liberare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il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pieno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potenziale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delle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loro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vite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.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Abbiamo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operazioni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completamente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integrate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che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vanno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dalla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ricerca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sviluppo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,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produzione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chimica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e di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prodotti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finit</w:t>
      </w:r>
      <w:r>
        <w:rPr>
          <w:rFonts w:ascii="Segoe UI" w:eastAsia="Segoe UI" w:hAnsi="Segoe UI"/>
          <w:i/>
          <w:color w:val="000000"/>
          <w:sz w:val="18"/>
        </w:rPr>
        <w:t>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fino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alla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commercializzazione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concessione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di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licenze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.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Fondata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nel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1926, Recordati opera in circa 150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paesi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nelle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regioni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EMEA,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Americhe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e APAC.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Alla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fine del 2023, Recordati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impiegava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oltre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4.450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persone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e ha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registrato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un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fatturato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consolidato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di 2.08</w:t>
      </w:r>
      <w:r>
        <w:rPr>
          <w:rFonts w:ascii="Segoe UI" w:eastAsia="Segoe UI" w:hAnsi="Segoe UI"/>
          <w:i/>
          <w:color w:val="000000"/>
          <w:sz w:val="18"/>
        </w:rPr>
        <w:t xml:space="preserve">2,3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milioni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di euro. Per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ulteriori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informazioni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,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visitare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hyperlink r:id="rId10">
        <w:r>
          <w:rPr>
            <w:rFonts w:ascii="Segoe UI" w:eastAsia="Segoe UI" w:hAnsi="Segoe UI"/>
            <w:i/>
            <w:color w:val="0000FF"/>
            <w:sz w:val="18"/>
            <w:u w:val="single"/>
          </w:rPr>
          <w:t>www.recordati.it</w:t>
        </w:r>
      </w:hyperlink>
      <w:r>
        <w:rPr>
          <w:rFonts w:ascii="Segoe UI" w:eastAsia="Segoe UI" w:hAnsi="Segoe UI"/>
          <w:i/>
          <w:color w:val="000000"/>
          <w:sz w:val="18"/>
        </w:rPr>
        <w:t xml:space="preserve"> </w:t>
      </w:r>
    </w:p>
    <w:p w:rsidR="00A8012B" w:rsidRDefault="00A8012B">
      <w:pPr>
        <w:spacing w:before="251" w:after="1527" w:line="240" w:lineRule="exact"/>
        <w:sectPr w:rsidR="00A8012B">
          <w:pgSz w:w="11909" w:h="16838"/>
          <w:pgMar w:top="680" w:right="1411" w:bottom="302" w:left="1378" w:header="720" w:footer="720" w:gutter="0"/>
          <w:cols w:space="720"/>
        </w:sectPr>
      </w:pPr>
    </w:p>
    <w:p w:rsidR="00A8012B" w:rsidRDefault="005C283D">
      <w:pPr>
        <w:spacing w:before="27" w:line="264" w:lineRule="exact"/>
        <w:jc w:val="center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2</w:t>
      </w:r>
    </w:p>
    <w:p w:rsidR="00A8012B" w:rsidRDefault="00A8012B">
      <w:pPr>
        <w:sectPr w:rsidR="00A8012B">
          <w:type w:val="continuous"/>
          <w:pgSz w:w="11909" w:h="16838"/>
          <w:pgMar w:top="680" w:right="1411" w:bottom="302" w:left="1378" w:header="720" w:footer="720" w:gutter="0"/>
          <w:cols w:space="720"/>
        </w:sectPr>
      </w:pPr>
    </w:p>
    <w:p w:rsidR="00A8012B" w:rsidRDefault="005C283D">
      <w:pPr>
        <w:spacing w:before="11" w:after="867"/>
        <w:ind w:right="4"/>
        <w:textAlignment w:val="baseline"/>
      </w:pPr>
      <w:r>
        <w:rPr>
          <w:noProof/>
        </w:rPr>
        <w:lastRenderedPageBreak/>
        <w:drawing>
          <wp:inline distT="0" distB="0" distL="0" distR="0">
            <wp:extent cx="1889760" cy="292735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12B" w:rsidRDefault="00A8012B">
      <w:pPr>
        <w:spacing w:before="11" w:after="867"/>
        <w:sectPr w:rsidR="00A8012B">
          <w:pgSz w:w="11909" w:h="16838"/>
          <w:pgMar w:top="680" w:right="7551" w:bottom="302" w:left="1378" w:header="720" w:footer="720" w:gutter="0"/>
          <w:cols w:space="720"/>
        </w:sectPr>
      </w:pPr>
    </w:p>
    <w:p w:rsidR="00A8012B" w:rsidRDefault="005C283D">
      <w:pPr>
        <w:spacing w:before="7" w:line="232" w:lineRule="exact"/>
        <w:textAlignment w:val="baseline"/>
        <w:rPr>
          <w:rFonts w:ascii="Segoe UI" w:eastAsia="Segoe UI" w:hAnsi="Segoe UI"/>
          <w:b/>
          <w:color w:val="000000"/>
          <w:sz w:val="18"/>
        </w:rPr>
      </w:pPr>
      <w:r>
        <w:rPr>
          <w:rFonts w:ascii="Segoe UI" w:eastAsia="Segoe UI" w:hAnsi="Segoe UI"/>
          <w:b/>
          <w:color w:val="000000"/>
          <w:sz w:val="18"/>
        </w:rPr>
        <w:t>Investor Relations</w:t>
      </w:r>
    </w:p>
    <w:p w:rsidR="00A8012B" w:rsidRDefault="005C283D">
      <w:pPr>
        <w:spacing w:before="236" w:line="239" w:lineRule="exact"/>
        <w:textAlignment w:val="baseline"/>
        <w:rPr>
          <w:rFonts w:ascii="Segoe UI" w:eastAsia="Segoe UI" w:hAnsi="Segoe UI"/>
          <w:color w:val="000000"/>
          <w:sz w:val="18"/>
        </w:rPr>
      </w:pPr>
      <w:r>
        <w:rPr>
          <w:rFonts w:ascii="Segoe UI" w:eastAsia="Segoe UI" w:hAnsi="Segoe UI"/>
          <w:color w:val="000000"/>
          <w:sz w:val="18"/>
        </w:rPr>
        <w:t xml:space="preserve">Eugenia </w:t>
      </w:r>
      <w:proofErr w:type="spellStart"/>
      <w:r>
        <w:rPr>
          <w:rFonts w:ascii="Segoe UI" w:eastAsia="Segoe UI" w:hAnsi="Segoe UI"/>
          <w:color w:val="000000"/>
          <w:sz w:val="18"/>
        </w:rPr>
        <w:t>Litz</w:t>
      </w:r>
      <w:proofErr w:type="spellEnd"/>
    </w:p>
    <w:p w:rsidR="00A8012B" w:rsidRDefault="005C283D">
      <w:pPr>
        <w:spacing w:before="1" w:line="239" w:lineRule="exact"/>
        <w:textAlignment w:val="baseline"/>
        <w:rPr>
          <w:rFonts w:ascii="Segoe UI" w:eastAsia="Segoe UI" w:hAnsi="Segoe UI"/>
          <w:color w:val="000000"/>
          <w:spacing w:val="-1"/>
          <w:sz w:val="18"/>
        </w:rPr>
      </w:pPr>
      <w:r>
        <w:rPr>
          <w:rFonts w:ascii="Segoe UI" w:eastAsia="Segoe UI" w:hAnsi="Segoe UI"/>
          <w:color w:val="000000"/>
          <w:spacing w:val="-1"/>
          <w:sz w:val="18"/>
        </w:rPr>
        <w:t>+44 7824 394 750</w:t>
      </w:r>
    </w:p>
    <w:p w:rsidR="00A8012B" w:rsidRDefault="005C283D">
      <w:pPr>
        <w:spacing w:before="1" w:line="239" w:lineRule="exact"/>
        <w:textAlignment w:val="baseline"/>
        <w:rPr>
          <w:rFonts w:ascii="Segoe UI" w:eastAsia="Segoe UI" w:hAnsi="Segoe UI"/>
          <w:color w:val="0462C1"/>
          <w:spacing w:val="-8"/>
          <w:sz w:val="19"/>
          <w:u w:val="single"/>
        </w:rPr>
      </w:pPr>
      <w:hyperlink r:id="rId11">
        <w:r>
          <w:rPr>
            <w:rFonts w:ascii="Segoe UI" w:eastAsia="Segoe UI" w:hAnsi="Segoe UI"/>
            <w:color w:val="0000FF"/>
            <w:spacing w:val="-8"/>
            <w:sz w:val="19"/>
            <w:u w:val="single"/>
          </w:rPr>
          <w:t>investorelations@recordati.it</w:t>
        </w:r>
      </w:hyperlink>
      <w:hyperlink r:id="rId12">
        <w:r>
          <w:rPr>
            <w:rFonts w:ascii="Segoe UI" w:eastAsia="Segoe UI" w:hAnsi="Segoe UI"/>
            <w:color w:val="0000FF"/>
            <w:spacing w:val="-8"/>
            <w:sz w:val="18"/>
            <w:u w:val="single"/>
          </w:rPr>
          <w:t xml:space="preserve"> </w:t>
        </w:r>
      </w:hyperlink>
      <w:r>
        <w:rPr>
          <w:rFonts w:ascii="Segoe UI" w:eastAsia="Segoe UI" w:hAnsi="Segoe UI"/>
          <w:color w:val="0462C1"/>
          <w:spacing w:val="-8"/>
          <w:sz w:val="18"/>
        </w:rPr>
        <w:t xml:space="preserve"> </w:t>
      </w:r>
    </w:p>
    <w:p w:rsidR="00A8012B" w:rsidRDefault="005C283D">
      <w:pPr>
        <w:spacing w:before="475" w:line="239" w:lineRule="exact"/>
        <w:textAlignment w:val="baseline"/>
        <w:rPr>
          <w:rFonts w:ascii="Segoe UI" w:eastAsia="Segoe UI" w:hAnsi="Segoe UI"/>
          <w:color w:val="000000"/>
          <w:sz w:val="18"/>
        </w:rPr>
      </w:pPr>
      <w:r>
        <w:br w:type="column"/>
      </w:r>
      <w:r>
        <w:rPr>
          <w:rFonts w:ascii="Segoe UI" w:eastAsia="Segoe UI" w:hAnsi="Segoe UI"/>
          <w:color w:val="000000"/>
          <w:sz w:val="18"/>
        </w:rPr>
        <w:t xml:space="preserve">Gianluca </w:t>
      </w:r>
      <w:proofErr w:type="spellStart"/>
      <w:r>
        <w:rPr>
          <w:rFonts w:ascii="Segoe UI" w:eastAsia="Segoe UI" w:hAnsi="Segoe UI"/>
          <w:color w:val="000000"/>
          <w:sz w:val="18"/>
        </w:rPr>
        <w:t>Saletta</w:t>
      </w:r>
      <w:proofErr w:type="spellEnd"/>
    </w:p>
    <w:p w:rsidR="00A8012B" w:rsidRDefault="005C283D">
      <w:pPr>
        <w:spacing w:before="1" w:line="239" w:lineRule="exact"/>
        <w:textAlignment w:val="baseline"/>
        <w:rPr>
          <w:rFonts w:ascii="Segoe UI" w:eastAsia="Segoe UI" w:hAnsi="Segoe UI"/>
          <w:color w:val="000000"/>
          <w:spacing w:val="-1"/>
          <w:sz w:val="18"/>
        </w:rPr>
      </w:pPr>
      <w:r>
        <w:rPr>
          <w:rFonts w:ascii="Segoe UI" w:eastAsia="Segoe UI" w:hAnsi="Segoe UI"/>
          <w:color w:val="000000"/>
          <w:spacing w:val="-1"/>
          <w:sz w:val="18"/>
        </w:rPr>
        <w:t>+39 348 979 4876</w:t>
      </w:r>
    </w:p>
    <w:p w:rsidR="00A8012B" w:rsidRDefault="005C283D">
      <w:pPr>
        <w:spacing w:before="1" w:after="12" w:line="239" w:lineRule="exact"/>
        <w:textAlignment w:val="baseline"/>
        <w:rPr>
          <w:rFonts w:ascii="Segoe UI" w:eastAsia="Segoe UI" w:hAnsi="Segoe UI"/>
          <w:color w:val="0462C1"/>
          <w:spacing w:val="-8"/>
          <w:sz w:val="19"/>
          <w:u w:val="single"/>
        </w:rPr>
      </w:pPr>
      <w:hyperlink r:id="rId13">
        <w:r>
          <w:rPr>
            <w:rFonts w:ascii="Segoe UI" w:eastAsia="Segoe UI" w:hAnsi="Segoe UI"/>
            <w:color w:val="0000FF"/>
            <w:spacing w:val="-8"/>
            <w:sz w:val="19"/>
            <w:u w:val="single"/>
          </w:rPr>
          <w:t>investorelations@record</w:t>
        </w:r>
        <w:r>
          <w:rPr>
            <w:rFonts w:ascii="Segoe UI" w:eastAsia="Segoe UI" w:hAnsi="Segoe UI"/>
            <w:color w:val="0000FF"/>
            <w:spacing w:val="-8"/>
            <w:sz w:val="19"/>
            <w:u w:val="single"/>
          </w:rPr>
          <w:t>ati.it</w:t>
        </w:r>
      </w:hyperlink>
      <w:r>
        <w:rPr>
          <w:rFonts w:ascii="Segoe UI" w:eastAsia="Segoe UI" w:hAnsi="Segoe UI"/>
          <w:color w:val="0462C1"/>
          <w:spacing w:val="-8"/>
          <w:sz w:val="18"/>
        </w:rPr>
        <w:t xml:space="preserve"> </w:t>
      </w:r>
    </w:p>
    <w:p w:rsidR="00A8012B" w:rsidRDefault="00A8012B">
      <w:pPr>
        <w:spacing w:before="1" w:after="12" w:line="239" w:lineRule="exact"/>
        <w:sectPr w:rsidR="00A8012B">
          <w:type w:val="continuous"/>
          <w:pgSz w:w="11909" w:h="16838"/>
          <w:pgMar w:top="680" w:right="4959" w:bottom="302" w:left="1529" w:header="720" w:footer="720" w:gutter="0"/>
          <w:cols w:num="2" w:space="0" w:equalWidth="0">
            <w:col w:w="2280" w:space="861"/>
            <w:col w:w="2280" w:space="0"/>
          </w:cols>
        </w:sectPr>
      </w:pPr>
    </w:p>
    <w:p w:rsidR="00A8012B" w:rsidRDefault="00A8012B">
      <w:pPr>
        <w:spacing w:before="48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5"/>
        <w:gridCol w:w="6205"/>
      </w:tblGrid>
      <w:tr w:rsidR="00A8012B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2915" w:type="dxa"/>
          </w:tcPr>
          <w:p w:rsidR="00A8012B" w:rsidRDefault="005C283D">
            <w:pPr>
              <w:spacing w:line="197" w:lineRule="exact"/>
              <w:ind w:left="144"/>
              <w:textAlignment w:val="baseline"/>
              <w:rPr>
                <w:rFonts w:ascii="Segoe UI" w:eastAsia="Segoe UI" w:hAnsi="Segoe UI"/>
                <w:b/>
                <w:color w:val="000000"/>
                <w:sz w:val="18"/>
              </w:rPr>
            </w:pPr>
            <w:r>
              <w:rPr>
                <w:rFonts w:ascii="Segoe UI" w:eastAsia="Segoe UI" w:hAnsi="Segoe UI"/>
                <w:b/>
                <w:color w:val="000000"/>
                <w:sz w:val="18"/>
              </w:rPr>
              <w:t>Media Relations</w:t>
            </w:r>
          </w:p>
          <w:p w:rsidR="00A8012B" w:rsidRDefault="005C283D">
            <w:pPr>
              <w:spacing w:before="241" w:line="239" w:lineRule="exact"/>
              <w:ind w:left="144"/>
              <w:textAlignment w:val="baseline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ICR Healthcare US:</w:t>
            </w:r>
          </w:p>
          <w:p w:rsidR="00A8012B" w:rsidRDefault="005C283D">
            <w:pPr>
              <w:spacing w:line="235" w:lineRule="exact"/>
              <w:ind w:left="144"/>
              <w:textAlignment w:val="baseline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Alexis Feinberg</w:t>
            </w:r>
          </w:p>
          <w:p w:rsidR="00A8012B" w:rsidRDefault="005C283D">
            <w:pPr>
              <w:spacing w:before="1" w:line="239" w:lineRule="exact"/>
              <w:ind w:left="144"/>
              <w:textAlignment w:val="baseline"/>
              <w:rPr>
                <w:rFonts w:ascii="Segoe UI" w:eastAsia="Segoe UI" w:hAnsi="Segoe UI"/>
                <w:color w:val="000000"/>
                <w:sz w:val="18"/>
              </w:rPr>
            </w:pPr>
            <w:hyperlink r:id="rId14">
              <w:r>
                <w:rPr>
                  <w:rFonts w:ascii="Segoe UI" w:eastAsia="Segoe UI" w:hAnsi="Segoe UI"/>
                  <w:color w:val="0000FF"/>
                  <w:sz w:val="18"/>
                  <w:u w:val="single"/>
                </w:rPr>
                <w:t>+1 203 939 2225</w:t>
              </w:r>
            </w:hyperlink>
            <w:r>
              <w:rPr>
                <w:rFonts w:ascii="Segoe UI" w:eastAsia="Segoe UI" w:hAnsi="Segoe UI"/>
                <w:color w:val="000000"/>
                <w:sz w:val="18"/>
              </w:rPr>
              <w:t xml:space="preserve"> </w:t>
            </w:r>
          </w:p>
          <w:p w:rsidR="00A8012B" w:rsidRDefault="005C283D">
            <w:pPr>
              <w:spacing w:before="1" w:line="237" w:lineRule="exact"/>
              <w:ind w:left="144"/>
              <w:textAlignment w:val="baseline"/>
              <w:rPr>
                <w:rFonts w:ascii="Segoe UI" w:eastAsia="Segoe UI" w:hAnsi="Segoe UI"/>
                <w:color w:val="0462C1"/>
                <w:sz w:val="19"/>
                <w:u w:val="single"/>
              </w:rPr>
            </w:pPr>
            <w:hyperlink r:id="rId15">
              <w:r>
                <w:rPr>
                  <w:rFonts w:ascii="Segoe UI" w:eastAsia="Segoe UI" w:hAnsi="Segoe UI"/>
                  <w:color w:val="0000FF"/>
                  <w:sz w:val="19"/>
                  <w:u w:val="single"/>
                </w:rPr>
                <w:t>recordatiuspr@westwicke.com</w:t>
              </w:r>
            </w:hyperlink>
            <w:r>
              <w:rPr>
                <w:rFonts w:ascii="Segoe UI" w:eastAsia="Segoe UI" w:hAnsi="Segoe UI"/>
                <w:color w:val="000000"/>
                <w:sz w:val="18"/>
              </w:rPr>
              <w:t xml:space="preserve"> </w:t>
            </w:r>
          </w:p>
        </w:tc>
        <w:tc>
          <w:tcPr>
            <w:tcW w:w="6205" w:type="dxa"/>
            <w:vAlign w:val="bottom"/>
          </w:tcPr>
          <w:p w:rsidR="00A8012B" w:rsidRDefault="005C283D">
            <w:pPr>
              <w:spacing w:before="434" w:line="239" w:lineRule="exact"/>
              <w:ind w:left="360"/>
              <w:textAlignment w:val="baseline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 xml:space="preserve">ICR Healthcare UK, Europe &amp; Rest of World: </w:t>
            </w:r>
            <w:r>
              <w:rPr>
                <w:rFonts w:ascii="Segoe UI" w:eastAsia="Segoe UI" w:hAnsi="Segoe UI"/>
                <w:color w:val="000000"/>
                <w:sz w:val="18"/>
              </w:rPr>
              <w:br/>
              <w:t>Chris Welsh</w:t>
            </w:r>
          </w:p>
          <w:p w:rsidR="00A8012B" w:rsidRDefault="005C283D">
            <w:pPr>
              <w:spacing w:before="1" w:line="239" w:lineRule="exact"/>
              <w:ind w:left="360"/>
              <w:textAlignment w:val="baseline"/>
              <w:rPr>
                <w:rFonts w:ascii="Segoe UI" w:eastAsia="Segoe UI" w:hAnsi="Segoe UI"/>
                <w:color w:val="000000"/>
                <w:sz w:val="18"/>
              </w:rPr>
            </w:pPr>
            <w:r>
              <w:rPr>
                <w:rFonts w:ascii="Segoe UI" w:eastAsia="Segoe UI" w:hAnsi="Segoe UI"/>
                <w:color w:val="000000"/>
                <w:sz w:val="18"/>
              </w:rPr>
              <w:t>+44 (0) 7793 240 916</w:t>
            </w:r>
          </w:p>
          <w:p w:rsidR="00A8012B" w:rsidRDefault="005C283D">
            <w:pPr>
              <w:spacing w:before="1" w:line="237" w:lineRule="exact"/>
              <w:ind w:left="360"/>
              <w:textAlignment w:val="baseline"/>
              <w:rPr>
                <w:rFonts w:ascii="Segoe UI" w:eastAsia="Segoe UI" w:hAnsi="Segoe UI"/>
                <w:color w:val="0462C1"/>
                <w:sz w:val="19"/>
                <w:u w:val="single"/>
              </w:rPr>
            </w:pPr>
            <w:hyperlink r:id="rId16">
              <w:r>
                <w:rPr>
                  <w:rFonts w:ascii="Segoe UI" w:eastAsia="Segoe UI" w:hAnsi="Segoe UI"/>
                  <w:color w:val="0000FF"/>
                  <w:sz w:val="19"/>
                  <w:u w:val="single"/>
                </w:rPr>
                <w:t>recordati@consilium-comms.com</w:t>
              </w:r>
            </w:hyperlink>
            <w:r>
              <w:rPr>
                <w:rFonts w:ascii="Segoe UI" w:eastAsia="Segoe UI" w:hAnsi="Segoe UI"/>
                <w:color w:val="000000"/>
                <w:sz w:val="18"/>
              </w:rPr>
              <w:t xml:space="preserve"> </w:t>
            </w:r>
          </w:p>
        </w:tc>
      </w:tr>
    </w:tbl>
    <w:p w:rsidR="00A8012B" w:rsidRDefault="00A8012B">
      <w:pPr>
        <w:spacing w:after="448" w:line="20" w:lineRule="exact"/>
      </w:pPr>
    </w:p>
    <w:p w:rsidR="00A8012B" w:rsidRDefault="005C283D">
      <w:pPr>
        <w:spacing w:after="8558" w:line="239" w:lineRule="exact"/>
        <w:jc w:val="both"/>
        <w:textAlignment w:val="baseline"/>
        <w:rPr>
          <w:rFonts w:ascii="Segoe UI" w:eastAsia="Segoe UI" w:hAnsi="Segoe UI"/>
          <w:i/>
          <w:color w:val="000000"/>
          <w:sz w:val="18"/>
        </w:rPr>
      </w:pPr>
      <w:proofErr w:type="spellStart"/>
      <w:r>
        <w:rPr>
          <w:rFonts w:ascii="Segoe UI" w:eastAsia="Segoe UI" w:hAnsi="Segoe UI"/>
          <w:i/>
          <w:color w:val="000000"/>
          <w:sz w:val="18"/>
        </w:rPr>
        <w:t>Questo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documento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contiene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dichiarazioni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previsionali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relative </w:t>
      </w:r>
      <w:proofErr w:type="gramStart"/>
      <w:r>
        <w:rPr>
          <w:rFonts w:ascii="Segoe UI" w:eastAsia="Segoe UI" w:hAnsi="Segoe UI"/>
          <w:i/>
          <w:color w:val="000000"/>
          <w:sz w:val="18"/>
        </w:rPr>
        <w:t>a</w:t>
      </w:r>
      <w:proofErr w:type="gram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eventi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futuri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risultati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operativi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,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economici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finanziari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futuri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del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gruppo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Recordati. Per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loro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natura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, le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dichiarazioni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previsionali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comportano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rischi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incertezze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perché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dipendono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dal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verificarsi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di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eventi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circostanze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future. I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risultati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effettivi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possono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quindi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differire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sos</w:t>
      </w:r>
      <w:r>
        <w:rPr>
          <w:rFonts w:ascii="Segoe UI" w:eastAsia="Segoe UI" w:hAnsi="Segoe UI"/>
          <w:i/>
          <w:color w:val="000000"/>
          <w:sz w:val="18"/>
        </w:rPr>
        <w:t>tanzialmente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da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quelli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previsti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per una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varietà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di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motivi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, la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maggior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parte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dei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quali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è al di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fuori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del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controllo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del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gruppo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Recordati. Le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informazioni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sulle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specialità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farmaceutiche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altri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prodotti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del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gruppo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Recordati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contenute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in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questo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documento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sono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destinate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esclusivamente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come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informazioni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sulle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attività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del Gruppo Recordati e, come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tali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, non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sono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intese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come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indicazione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o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raccomandazione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 medico-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scientifica</w:t>
      </w:r>
      <w:proofErr w:type="spellEnd"/>
      <w:r>
        <w:rPr>
          <w:rFonts w:ascii="Segoe UI" w:eastAsia="Segoe UI" w:hAnsi="Segoe UI"/>
          <w:i/>
          <w:color w:val="000000"/>
          <w:sz w:val="18"/>
        </w:rPr>
        <w:t xml:space="preserve">, né come </w:t>
      </w:r>
      <w:proofErr w:type="spellStart"/>
      <w:r>
        <w:rPr>
          <w:rFonts w:ascii="Segoe UI" w:eastAsia="Segoe UI" w:hAnsi="Segoe UI"/>
          <w:i/>
          <w:color w:val="000000"/>
          <w:sz w:val="18"/>
        </w:rPr>
        <w:t>pubblicità</w:t>
      </w:r>
      <w:proofErr w:type="spellEnd"/>
      <w:r>
        <w:rPr>
          <w:rFonts w:ascii="Segoe UI" w:eastAsia="Segoe UI" w:hAnsi="Segoe UI"/>
          <w:i/>
          <w:color w:val="000000"/>
          <w:sz w:val="18"/>
        </w:rPr>
        <w:t>.</w:t>
      </w:r>
    </w:p>
    <w:p w:rsidR="00A8012B" w:rsidRDefault="005C283D">
      <w:pPr>
        <w:spacing w:line="262" w:lineRule="exact"/>
        <w:jc w:val="center"/>
        <w:textAlignment w:val="baseline"/>
        <w:rPr>
          <w:rFonts w:ascii="Calibri" w:eastAsia="Calibri" w:hAnsi="Calibri"/>
          <w:i/>
          <w:color w:val="000000"/>
          <w:sz w:val="23"/>
        </w:rPr>
      </w:pPr>
      <w:r>
        <w:rPr>
          <w:rFonts w:ascii="Calibri" w:eastAsia="Calibri" w:hAnsi="Calibri"/>
          <w:i/>
          <w:color w:val="000000"/>
          <w:sz w:val="23"/>
        </w:rPr>
        <w:t>3</w:t>
      </w:r>
    </w:p>
    <w:sectPr w:rsidR="00A8012B">
      <w:type w:val="continuous"/>
      <w:pgSz w:w="11909" w:h="16838"/>
      <w:pgMar w:top="680" w:right="1394" w:bottom="302" w:left="13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83D" w:rsidRDefault="005C283D">
      <w:r>
        <w:separator/>
      </w:r>
    </w:p>
  </w:endnote>
  <w:endnote w:type="continuationSeparator" w:id="0">
    <w:p w:rsidR="005C283D" w:rsidRDefault="005C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Segoe U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83D" w:rsidRDefault="005C283D"/>
  </w:footnote>
  <w:footnote w:type="continuationSeparator" w:id="0">
    <w:p w:rsidR="005C283D" w:rsidRDefault="005C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2B"/>
    <w:rsid w:val="001B117A"/>
    <w:rsid w:val="005C283D"/>
    <w:rsid w:val="00A8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730338-633F-4B5A-84F0-55A5EAAC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investorelations@recordati.i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recordati.it" TargetMode="External"/><Relationship Id="rId12" Type="http://schemas.openxmlformats.org/officeDocument/2006/relationships/hyperlink" Target="mailto:investorelations@recordati.it" TargetMode="External"/><Relationship Id="rId1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6" Type="http://schemas.openxmlformats.org/officeDocument/2006/relationships/hyperlink" Target="mailto:recordati@consilium-comms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investorelations@recordati.i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ecordatiuspr@westwicke.com" TargetMode="External"/><Relationship Id="rId10" Type="http://schemas.openxmlformats.org/officeDocument/2006/relationships/hyperlink" Target="http://www.recordati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cordati.com" TargetMode="External"/><Relationship Id="rId14" Type="http://schemas.openxmlformats.org/officeDocument/2006/relationships/hyperlink" Target="tel:+12039392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 Laura</dc:creator>
  <cp:lastModifiedBy>Sean Leous (ICR Westwicke)</cp:lastModifiedBy>
  <cp:revision>2</cp:revision>
  <dcterms:created xsi:type="dcterms:W3CDTF">2024-10-04T03:52:00Z</dcterms:created>
  <dcterms:modified xsi:type="dcterms:W3CDTF">2024-10-04T03:52:00Z</dcterms:modified>
</cp:coreProperties>
</file>