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BF65" w14:textId="05B5D515" w:rsidR="004E484B" w:rsidRPr="005217C5" w:rsidRDefault="004E484B" w:rsidP="004E484B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5217C5">
        <w:rPr>
          <w:rFonts w:ascii="Arial" w:hAnsi="Arial" w:cs="Arial"/>
          <w:b/>
          <w:bCs/>
          <w:sz w:val="20"/>
          <w:szCs w:val="20"/>
          <w:lang w:val="en-GB"/>
        </w:rPr>
        <w:t>VOTING BALLOT</w:t>
      </w:r>
    </w:p>
    <w:p w14:paraId="1C448A7F" w14:textId="77777777" w:rsidR="004E484B" w:rsidRPr="005217C5" w:rsidRDefault="004E484B" w:rsidP="004E484B">
      <w:pPr>
        <w:rPr>
          <w:rFonts w:ascii="Arial" w:hAnsi="Arial" w:cs="Arial"/>
          <w:sz w:val="20"/>
          <w:szCs w:val="20"/>
          <w:lang w:val="en-GB"/>
        </w:rPr>
      </w:pPr>
    </w:p>
    <w:p w14:paraId="4CF4729A" w14:textId="05C85F3D" w:rsidR="006A2E3F" w:rsidRPr="005217C5" w:rsidRDefault="004E484B" w:rsidP="00C07AB1">
      <w:pPr>
        <w:jc w:val="left"/>
        <w:rPr>
          <w:rFonts w:ascii="Arial" w:hAnsi="Arial" w:cs="Arial"/>
          <w:sz w:val="20"/>
          <w:szCs w:val="20"/>
          <w:lang w:val="en-GB"/>
        </w:rPr>
      </w:pPr>
      <w:r w:rsidRPr="005217C5">
        <w:rPr>
          <w:rFonts w:ascii="Arial" w:hAnsi="Arial" w:cs="Arial"/>
          <w:sz w:val="20"/>
          <w:szCs w:val="20"/>
          <w:lang w:val="en-GB"/>
        </w:rPr>
        <w:t xml:space="preserve">FOR </w:t>
      </w:r>
      <w:r w:rsidR="00DC5559" w:rsidRPr="005217C5">
        <w:rPr>
          <w:rFonts w:ascii="Arial" w:hAnsi="Arial" w:cs="Arial"/>
          <w:sz w:val="20"/>
          <w:szCs w:val="20"/>
          <w:lang w:val="en-GB"/>
        </w:rPr>
        <w:t>ADO</w:t>
      </w:r>
      <w:r w:rsidR="00FC288C" w:rsidRPr="005217C5">
        <w:rPr>
          <w:rFonts w:ascii="Arial" w:hAnsi="Arial" w:cs="Arial"/>
          <w:sz w:val="20"/>
          <w:szCs w:val="20"/>
          <w:lang w:val="en-GB"/>
        </w:rPr>
        <w:t>P</w:t>
      </w:r>
      <w:r w:rsidR="00DC5559" w:rsidRPr="005217C5">
        <w:rPr>
          <w:rFonts w:ascii="Arial" w:hAnsi="Arial" w:cs="Arial"/>
          <w:sz w:val="20"/>
          <w:szCs w:val="20"/>
          <w:lang w:val="en-GB"/>
        </w:rPr>
        <w:t>TION OF</w:t>
      </w:r>
      <w:r w:rsidRPr="005217C5">
        <w:rPr>
          <w:rFonts w:ascii="Arial" w:hAnsi="Arial" w:cs="Arial"/>
          <w:sz w:val="20"/>
          <w:szCs w:val="20"/>
          <w:lang w:val="en-GB"/>
        </w:rPr>
        <w:t xml:space="preserve"> RESOLUTION</w:t>
      </w:r>
      <w:r w:rsidR="00623B70" w:rsidRPr="005217C5">
        <w:rPr>
          <w:rFonts w:ascii="Arial" w:hAnsi="Arial" w:cs="Arial"/>
          <w:sz w:val="20"/>
          <w:szCs w:val="20"/>
          <w:lang w:val="en-GB"/>
        </w:rPr>
        <w:t>S</w:t>
      </w:r>
      <w:r w:rsidRPr="005217C5">
        <w:rPr>
          <w:rFonts w:ascii="Arial" w:hAnsi="Arial" w:cs="Arial"/>
          <w:sz w:val="20"/>
          <w:szCs w:val="20"/>
          <w:lang w:val="en-GB"/>
        </w:rPr>
        <w:t xml:space="preserve"> </w:t>
      </w:r>
      <w:r w:rsidR="00DC5559" w:rsidRPr="005217C5">
        <w:rPr>
          <w:rFonts w:ascii="Arial" w:hAnsi="Arial" w:cs="Arial"/>
          <w:sz w:val="20"/>
          <w:szCs w:val="20"/>
          <w:lang w:val="en-GB"/>
        </w:rPr>
        <w:t>OF SHAREHOLDERS OF</w:t>
      </w:r>
      <w:r w:rsidRPr="005217C5">
        <w:rPr>
          <w:rFonts w:ascii="Arial" w:hAnsi="Arial" w:cs="Arial"/>
          <w:sz w:val="20"/>
          <w:szCs w:val="20"/>
          <w:lang w:val="en-GB"/>
        </w:rPr>
        <w:t xml:space="preserve"> AS EKSPRESS GRUPP </w:t>
      </w:r>
      <w:r w:rsidR="00DC5559" w:rsidRPr="005217C5">
        <w:rPr>
          <w:rFonts w:ascii="Arial" w:hAnsi="Arial" w:cs="Arial"/>
          <w:sz w:val="20"/>
          <w:szCs w:val="20"/>
          <w:lang w:val="en-GB"/>
        </w:rPr>
        <w:t>WITHOUT CONVENING A</w:t>
      </w:r>
      <w:r w:rsidR="006A2E3F" w:rsidRPr="005217C5">
        <w:rPr>
          <w:rFonts w:ascii="Arial" w:hAnsi="Arial" w:cs="Arial"/>
          <w:sz w:val="20"/>
          <w:szCs w:val="20"/>
          <w:lang w:val="en-GB"/>
        </w:rPr>
        <w:t>N EXTRAORDINARY</w:t>
      </w:r>
      <w:r w:rsidR="00DC5559" w:rsidRPr="005217C5">
        <w:rPr>
          <w:rFonts w:ascii="Arial" w:hAnsi="Arial" w:cs="Arial"/>
          <w:sz w:val="20"/>
          <w:szCs w:val="20"/>
          <w:lang w:val="en-GB"/>
        </w:rPr>
        <w:t xml:space="preserve"> GENERAL MEETING. </w:t>
      </w:r>
    </w:p>
    <w:p w14:paraId="1310550B" w14:textId="275F0E2D" w:rsidR="004E484B" w:rsidRPr="005217C5" w:rsidRDefault="00DC5559" w:rsidP="004E484B">
      <w:pPr>
        <w:rPr>
          <w:rFonts w:ascii="Arial" w:hAnsi="Arial" w:cs="Arial"/>
          <w:sz w:val="20"/>
          <w:szCs w:val="20"/>
          <w:lang w:val="en-GB"/>
        </w:rPr>
      </w:pPr>
      <w:r w:rsidRPr="005217C5">
        <w:rPr>
          <w:rFonts w:ascii="Arial" w:hAnsi="Arial" w:cs="Arial"/>
          <w:sz w:val="20"/>
          <w:szCs w:val="20"/>
          <w:lang w:val="en-GB"/>
        </w:rPr>
        <w:t xml:space="preserve">DEADLINE </w:t>
      </w:r>
      <w:r w:rsidR="00AC085B">
        <w:rPr>
          <w:rFonts w:ascii="Arial" w:hAnsi="Arial" w:cs="Arial"/>
          <w:sz w:val="20"/>
          <w:szCs w:val="20"/>
          <w:lang w:val="en-GB"/>
        </w:rPr>
        <w:t>3</w:t>
      </w:r>
      <w:r w:rsidR="008C6954">
        <w:rPr>
          <w:rFonts w:ascii="Arial" w:hAnsi="Arial" w:cs="Arial"/>
          <w:sz w:val="20"/>
          <w:szCs w:val="20"/>
          <w:lang w:val="en-GB"/>
        </w:rPr>
        <w:t>1</w:t>
      </w:r>
      <w:r w:rsidRPr="005217C5">
        <w:rPr>
          <w:rFonts w:ascii="Arial" w:hAnsi="Arial" w:cs="Arial"/>
          <w:sz w:val="20"/>
          <w:szCs w:val="20"/>
          <w:lang w:val="en-GB"/>
        </w:rPr>
        <w:t xml:space="preserve"> </w:t>
      </w:r>
      <w:r w:rsidR="008C6954">
        <w:rPr>
          <w:rFonts w:ascii="Arial" w:hAnsi="Arial" w:cs="Arial"/>
          <w:sz w:val="20"/>
          <w:szCs w:val="20"/>
          <w:lang w:val="en-GB"/>
        </w:rPr>
        <w:t>OCTOBER</w:t>
      </w:r>
      <w:r w:rsidRPr="005217C5">
        <w:rPr>
          <w:rFonts w:ascii="Arial" w:hAnsi="Arial" w:cs="Arial"/>
          <w:sz w:val="20"/>
          <w:szCs w:val="20"/>
          <w:lang w:val="en-GB"/>
        </w:rPr>
        <w:t xml:space="preserve"> 202</w:t>
      </w:r>
      <w:r w:rsidR="0096212F" w:rsidRPr="005217C5">
        <w:rPr>
          <w:rFonts w:ascii="Arial" w:hAnsi="Arial" w:cs="Arial"/>
          <w:sz w:val="20"/>
          <w:szCs w:val="20"/>
          <w:lang w:val="en-GB"/>
        </w:rPr>
        <w:t>4</w:t>
      </w:r>
      <w:r w:rsidRPr="005217C5">
        <w:rPr>
          <w:rFonts w:ascii="Arial" w:hAnsi="Arial" w:cs="Arial"/>
          <w:sz w:val="20"/>
          <w:szCs w:val="20"/>
          <w:lang w:val="en-GB"/>
        </w:rPr>
        <w:t xml:space="preserve"> AT 9:</w:t>
      </w:r>
      <w:r w:rsidR="00FC288C" w:rsidRPr="005217C5">
        <w:rPr>
          <w:rFonts w:ascii="Arial" w:hAnsi="Arial" w:cs="Arial"/>
          <w:sz w:val="20"/>
          <w:szCs w:val="20"/>
          <w:lang w:val="en-GB"/>
        </w:rPr>
        <w:t>00</w:t>
      </w:r>
      <w:r w:rsidRPr="005217C5">
        <w:rPr>
          <w:rFonts w:ascii="Arial" w:hAnsi="Arial" w:cs="Arial"/>
          <w:sz w:val="20"/>
          <w:szCs w:val="20"/>
          <w:lang w:val="en-GB"/>
        </w:rPr>
        <w:t xml:space="preserve"> AM.</w:t>
      </w:r>
    </w:p>
    <w:p w14:paraId="764E96C8" w14:textId="77777777" w:rsidR="004E484B" w:rsidRPr="005217C5" w:rsidRDefault="004E484B" w:rsidP="004E48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3002"/>
      </w:tblGrid>
      <w:tr w:rsidR="004E484B" w:rsidRPr="005217C5" w14:paraId="1C2F1CF1" w14:textId="77777777" w:rsidTr="00C0512C">
        <w:trPr>
          <w:trHeight w:val="421"/>
        </w:trPr>
        <w:tc>
          <w:tcPr>
            <w:tcW w:w="5812" w:type="dxa"/>
            <w:tcBorders>
              <w:bottom w:val="single" w:sz="4" w:space="0" w:color="auto"/>
            </w:tcBorders>
          </w:tcPr>
          <w:p w14:paraId="749B482E" w14:textId="77777777" w:rsidR="004E484B" w:rsidRPr="005217C5" w:rsidRDefault="004E484B" w:rsidP="00C051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</w:t>
            </w:r>
            <w:r w:rsidRPr="005217C5">
              <w:rPr>
                <w:rFonts w:ascii="Arial" w:hAnsi="Arial" w:cs="Arial"/>
                <w:sz w:val="20"/>
                <w:szCs w:val="20"/>
                <w:lang w:val="en-GB"/>
              </w:rPr>
              <w:t xml:space="preserve"> of shareholder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141080160"/>
              <w:placeholder>
                <w:docPart w:val="BF13477CFAAA41A282454D99BC6F757C"/>
              </w:placeholder>
              <w:showingPlcHdr/>
              <w:text/>
            </w:sdtPr>
            <w:sdtEndPr/>
            <w:sdtContent>
              <w:p w14:paraId="042D0DF7" w14:textId="77777777" w:rsidR="004E484B" w:rsidRPr="005217C5" w:rsidRDefault="004E484B" w:rsidP="00C0512C">
                <w:pPr>
                  <w:pStyle w:val="Default"/>
                  <w:spacing w:after="12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5217C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[name]</w:t>
                </w:r>
              </w:p>
            </w:sdtContent>
          </w:sdt>
          <w:p w14:paraId="4F7D7CF2" w14:textId="77777777" w:rsidR="004E484B" w:rsidRPr="005217C5" w:rsidRDefault="004E484B" w:rsidP="00C051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84B" w:rsidRPr="005217C5" w14:paraId="5FD2302A" w14:textId="77777777" w:rsidTr="00C0512C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67618E6" w14:textId="77777777" w:rsidR="004E484B" w:rsidRPr="005217C5" w:rsidRDefault="004E484B" w:rsidP="004E484B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Registry code</w:t>
            </w:r>
            <w:r w:rsidRPr="005217C5">
              <w:rPr>
                <w:rFonts w:ascii="Arial" w:hAnsi="Arial" w:cs="Arial"/>
                <w:sz w:val="20"/>
                <w:szCs w:val="20"/>
                <w:lang w:val="en-GB"/>
              </w:rPr>
              <w:t xml:space="preserve"> of legal person-shareholder or </w:t>
            </w:r>
            <w:r w:rsidRPr="0052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personal identification code</w:t>
            </w:r>
            <w:r w:rsidRPr="005217C5">
              <w:rPr>
                <w:rFonts w:ascii="Arial" w:hAnsi="Arial" w:cs="Arial"/>
                <w:sz w:val="20"/>
                <w:szCs w:val="20"/>
                <w:lang w:val="en-GB"/>
              </w:rPr>
              <w:t xml:space="preserve"> of natural person-shareholder </w:t>
            </w:r>
            <w:r w:rsidRPr="005217C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(date of birth, if no personal identification code available)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1243028753"/>
              <w:placeholder>
                <w:docPart w:val="AE1EA962172844F98287033355588567"/>
              </w:placeholder>
              <w:showingPlcHdr/>
              <w:text/>
            </w:sdtPr>
            <w:sdtEndPr/>
            <w:sdtContent>
              <w:p w14:paraId="0BA6171C" w14:textId="77777777" w:rsidR="004E484B" w:rsidRPr="005217C5" w:rsidRDefault="004E484B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5217C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[code]</w:t>
                </w:r>
              </w:p>
            </w:sdtContent>
          </w:sdt>
          <w:p w14:paraId="7DD141B1" w14:textId="77777777" w:rsidR="004E484B" w:rsidRPr="005217C5" w:rsidRDefault="004E484B" w:rsidP="00C051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84B" w:rsidRPr="005217C5" w14:paraId="0FFA5F61" w14:textId="77777777" w:rsidTr="00C0512C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D8EA7AE" w14:textId="77777777" w:rsidR="004E484B" w:rsidRPr="005217C5" w:rsidRDefault="004E484B" w:rsidP="004E484B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 of representative</w:t>
            </w:r>
            <w:r w:rsidRPr="005217C5">
              <w:rPr>
                <w:rFonts w:ascii="Arial" w:hAnsi="Arial" w:cs="Arial"/>
                <w:sz w:val="20"/>
                <w:szCs w:val="20"/>
                <w:lang w:val="en-GB"/>
              </w:rPr>
              <w:t xml:space="preserve"> of shareholder </w:t>
            </w:r>
            <w:r w:rsidRPr="005217C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(for legal person-shareholder to be always filled in; for natural person-shareholder to be filled in only if shareholder has authorized another person to represent them)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1515423054"/>
              <w:placeholder>
                <w:docPart w:val="3D71614CC89B4E1D97E8F74F034CD112"/>
              </w:placeholder>
              <w:showingPlcHdr/>
              <w:text/>
            </w:sdtPr>
            <w:sdtEndPr/>
            <w:sdtContent>
              <w:p w14:paraId="04C391AF" w14:textId="77777777" w:rsidR="004E484B" w:rsidRPr="005217C5" w:rsidRDefault="004E484B" w:rsidP="00C0512C">
                <w:pPr>
                  <w:pStyle w:val="Default"/>
                  <w:spacing w:after="12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5217C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[representative name]</w:t>
                </w:r>
              </w:p>
            </w:sdtContent>
          </w:sdt>
          <w:p w14:paraId="5DB8A763" w14:textId="77777777" w:rsidR="004E484B" w:rsidRPr="005217C5" w:rsidRDefault="004E484B" w:rsidP="00C051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84B" w:rsidRPr="005217C5" w14:paraId="49333F02" w14:textId="77777777" w:rsidTr="00C0512C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329BA9F" w14:textId="77777777" w:rsidR="004E484B" w:rsidRPr="005217C5" w:rsidRDefault="004E484B" w:rsidP="004E484B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Personal identification code of shareholder’s representative</w:t>
            </w:r>
            <w:r w:rsidRPr="005217C5">
              <w:rPr>
                <w:rFonts w:ascii="Arial" w:hAnsi="Arial" w:cs="Arial"/>
                <w:sz w:val="20"/>
                <w:szCs w:val="20"/>
                <w:lang w:val="en-GB"/>
              </w:rPr>
              <w:t xml:space="preserve"> (date of </w:t>
            </w:r>
            <w:proofErr w:type="gramStart"/>
            <w:r w:rsidRPr="005217C5">
              <w:rPr>
                <w:rFonts w:ascii="Arial" w:hAnsi="Arial" w:cs="Arial"/>
                <w:sz w:val="20"/>
                <w:szCs w:val="20"/>
                <w:lang w:val="en-GB"/>
              </w:rPr>
              <w:t>birth, if</w:t>
            </w:r>
            <w:proofErr w:type="gramEnd"/>
            <w:r w:rsidRPr="005217C5">
              <w:rPr>
                <w:rFonts w:ascii="Arial" w:hAnsi="Arial" w:cs="Arial"/>
                <w:sz w:val="20"/>
                <w:szCs w:val="20"/>
                <w:lang w:val="en-GB"/>
              </w:rPr>
              <w:t xml:space="preserve"> no personal identification code available) </w:t>
            </w:r>
          </w:p>
          <w:p w14:paraId="42E929F2" w14:textId="77777777" w:rsidR="004E484B" w:rsidRPr="005217C5" w:rsidRDefault="004E484B" w:rsidP="004E484B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5217C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</w:t>
            </w:r>
            <w:proofErr w:type="gramStart"/>
            <w:r w:rsidRPr="005217C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for</w:t>
            </w:r>
            <w:proofErr w:type="gramEnd"/>
            <w:r w:rsidRPr="005217C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legal person-shareholder to be always filled in; for natural person-shareholder to be filled in only if shareholder has authorized another person to represent them)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374974965"/>
              <w:placeholder>
                <w:docPart w:val="20CB1E1EAAA741428AED44F566EE2526"/>
              </w:placeholder>
              <w:showingPlcHdr/>
              <w:text/>
            </w:sdtPr>
            <w:sdtEndPr/>
            <w:sdtContent>
              <w:p w14:paraId="05FB0DFF" w14:textId="77777777" w:rsidR="004E484B" w:rsidRPr="005217C5" w:rsidRDefault="004E484B" w:rsidP="00C0512C">
                <w:pPr>
                  <w:pStyle w:val="Default"/>
                  <w:spacing w:after="12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5217C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[representative personal ID code]</w:t>
                </w:r>
              </w:p>
            </w:sdtContent>
          </w:sdt>
          <w:p w14:paraId="0B54A464" w14:textId="77777777" w:rsidR="004E484B" w:rsidRPr="005217C5" w:rsidRDefault="004E484B" w:rsidP="00C051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E484B" w:rsidRPr="005217C5" w14:paraId="121048B5" w14:textId="77777777" w:rsidTr="00C0512C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E050FC9" w14:textId="77777777" w:rsidR="004E484B" w:rsidRPr="005217C5" w:rsidRDefault="004E484B" w:rsidP="004E484B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521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Basis of representation</w:t>
            </w:r>
            <w:r w:rsidRPr="005217C5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shareholder’s representative, </w:t>
            </w:r>
            <w:r w:rsidRPr="005217C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for example member of management board, procurator, power of attorney, etc.</w:t>
            </w:r>
          </w:p>
          <w:p w14:paraId="333B669D" w14:textId="77777777" w:rsidR="004E484B" w:rsidRPr="005217C5" w:rsidRDefault="004E484B" w:rsidP="004E484B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17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NB! Document certifying the right of representation must be submitted together with the ballot!</w:t>
            </w:r>
            <w:r w:rsidRPr="005217C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If the right of representation is based on registration in Estonian commercial register, document certifying the right of representation is not required.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n-GB"/>
              </w:rPr>
              <w:id w:val="-497814796"/>
              <w:placeholder>
                <w:docPart w:val="ABCC99B077B44912B92E3E85BF812AAD"/>
              </w:placeholder>
              <w:showingPlcHdr/>
              <w:text/>
            </w:sdtPr>
            <w:sdtEndPr/>
            <w:sdtContent>
              <w:p w14:paraId="08DC71A6" w14:textId="77777777" w:rsidR="004E484B" w:rsidRPr="005217C5" w:rsidRDefault="004E484B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0"/>
                    <w:szCs w:val="20"/>
                    <w:lang w:val="en-GB"/>
                  </w:rPr>
                </w:pPr>
                <w:r w:rsidRPr="005217C5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[basis of representation]</w:t>
                </w:r>
              </w:p>
            </w:sdtContent>
          </w:sdt>
          <w:p w14:paraId="0C00B444" w14:textId="77777777" w:rsidR="004E484B" w:rsidRPr="005217C5" w:rsidRDefault="004E484B" w:rsidP="00C051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C1FD7B" w14:textId="743F1E09" w:rsidR="004E484B" w:rsidRPr="005217C5" w:rsidRDefault="004E484B" w:rsidP="004E484B">
      <w:pPr>
        <w:spacing w:before="120" w:after="120"/>
        <w:rPr>
          <w:rFonts w:ascii="Arial" w:hAnsi="Arial" w:cs="Arial"/>
          <w:sz w:val="20"/>
          <w:szCs w:val="20"/>
          <w:lang w:val="en-GB"/>
        </w:rPr>
      </w:pPr>
      <w:r w:rsidRPr="005217C5">
        <w:rPr>
          <w:rFonts w:ascii="Arial" w:hAnsi="Arial" w:cs="Arial"/>
          <w:sz w:val="20"/>
          <w:szCs w:val="20"/>
          <w:lang w:val="en-GB"/>
        </w:rPr>
        <w:t>On the draft resolution my votes are as follows (vote is marked by choosing either “in favour”</w:t>
      </w:r>
      <w:r w:rsidR="00DC5559" w:rsidRPr="005217C5">
        <w:rPr>
          <w:rFonts w:ascii="Arial" w:hAnsi="Arial" w:cs="Arial"/>
          <w:sz w:val="20"/>
          <w:szCs w:val="20"/>
          <w:lang w:val="en-GB"/>
        </w:rPr>
        <w:t xml:space="preserve"> or</w:t>
      </w:r>
      <w:r w:rsidRPr="005217C5">
        <w:rPr>
          <w:rFonts w:ascii="Arial" w:hAnsi="Arial" w:cs="Arial"/>
          <w:sz w:val="20"/>
          <w:szCs w:val="20"/>
          <w:lang w:val="en-GB"/>
        </w:rPr>
        <w:t xml:space="preserve"> “opposed” from the drop-down list for each draft resolution):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922"/>
      </w:tblGrid>
      <w:tr w:rsidR="004E484B" w:rsidRPr="008C6954" w14:paraId="2F86B5D2" w14:textId="77777777" w:rsidTr="00C07AB1"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A3EB06B" w14:textId="77777777" w:rsidR="008C6954" w:rsidRDefault="008C6954" w:rsidP="0096212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F53CF5" w14:textId="51093B8F" w:rsidR="00623B70" w:rsidRPr="008C6954" w:rsidRDefault="00623B70" w:rsidP="0096212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Appointing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auditor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auditing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years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covering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>period</w:t>
            </w:r>
            <w:proofErr w:type="spellEnd"/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from 01.01.2024</w:t>
            </w:r>
            <w:r w:rsidR="008C6954" w:rsidRPr="008C6954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–</w:t>
            </w:r>
            <w:r w:rsidR="008C6954" w:rsidRPr="008C695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31.12.2026</w:t>
            </w:r>
            <w:r w:rsidRPr="008C69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1DFF336C" w14:textId="77777777" w:rsidR="008C6954" w:rsidRDefault="008C6954" w:rsidP="0096212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bookmarkStart w:id="0" w:name="_Hlk158206170"/>
          </w:p>
          <w:p w14:paraId="58675FEE" w14:textId="45AD2207" w:rsidR="004E484B" w:rsidRPr="008C6954" w:rsidRDefault="008C6954" w:rsidP="0096212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appoint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KPMG Baltics OÜ (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registry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code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10096082)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serve as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auditor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of AS Ekspress Grupp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period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01.01.2024–31.12.2026 and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pay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audit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firm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auditing as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per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contract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entered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into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with</w:t>
            </w:r>
            <w:proofErr w:type="spellEnd"/>
            <w:r w:rsidRPr="008C69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KPMG Baltics OÜ</w:t>
            </w:r>
            <w:r w:rsidR="0096212F" w:rsidRPr="008C695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.</w:t>
            </w:r>
            <w:bookmarkEnd w:id="0"/>
          </w:p>
          <w:p w14:paraId="25E2C5EB" w14:textId="4F9669D8" w:rsidR="0096212F" w:rsidRPr="008C6954" w:rsidRDefault="0096212F" w:rsidP="0096212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435A0AC5" w14:textId="77777777" w:rsidR="008C6954" w:rsidRDefault="008C6954" w:rsidP="0096212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d w:val="-521247048"/>
              <w:placeholder>
                <w:docPart w:val="80DE4FF70836466A96AD0CFE489CCD17"/>
              </w:placeholder>
              <w:showingPlcHdr/>
              <w:dropDownList>
                <w:listItem w:value="--mark your vote--"/>
                <w:listItem w:displayText="In favour" w:value="In favour"/>
                <w:listItem w:displayText="Opposed" w:value="Opposed"/>
              </w:dropDownList>
            </w:sdtPr>
            <w:sdtEndPr/>
            <w:sdtContent>
              <w:p w14:paraId="438063F0" w14:textId="0202E00D" w:rsidR="004E484B" w:rsidRPr="008C6954" w:rsidRDefault="004E484B" w:rsidP="0096212F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8C6954"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  <w:t>--mark your vote--</w:t>
                </w:r>
              </w:p>
            </w:sdtContent>
          </w:sdt>
        </w:tc>
      </w:tr>
      <w:tr w:rsidR="00623B70" w:rsidRPr="005217C5" w14:paraId="51446BCC" w14:textId="77777777" w:rsidTr="00675FBA">
        <w:tc>
          <w:tcPr>
            <w:tcW w:w="6379" w:type="dxa"/>
            <w:tcBorders>
              <w:top w:val="single" w:sz="4" w:space="0" w:color="auto"/>
            </w:tcBorders>
          </w:tcPr>
          <w:p w14:paraId="3958A512" w14:textId="77777777" w:rsidR="00623B70" w:rsidRPr="005217C5" w:rsidRDefault="00623B70" w:rsidP="00623B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18C178CF" w14:textId="77777777" w:rsidR="00623B70" w:rsidRPr="005217C5" w:rsidRDefault="00623B70" w:rsidP="00623B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86114B7" w14:textId="5F0E4366" w:rsidR="00E3499D" w:rsidRPr="005217C5" w:rsidRDefault="00952A3A" w:rsidP="00CA4A61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5217C5">
        <w:rPr>
          <w:rFonts w:ascii="Arial" w:hAnsi="Arial" w:cs="Arial"/>
          <w:i/>
          <w:iCs/>
          <w:sz w:val="20"/>
          <w:szCs w:val="20"/>
          <w:lang w:val="en-GB"/>
        </w:rPr>
        <w:t>P</w:t>
      </w:r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lease </w:t>
      </w:r>
      <w:r w:rsidRPr="005217C5">
        <w:rPr>
          <w:rFonts w:ascii="Arial" w:hAnsi="Arial" w:cs="Arial"/>
          <w:i/>
          <w:iCs/>
          <w:sz w:val="20"/>
          <w:szCs w:val="20"/>
          <w:lang w:val="en-GB"/>
        </w:rPr>
        <w:t>submit the filled</w:t>
      </w:r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ballot </w:t>
      </w:r>
      <w:r w:rsidRPr="005217C5">
        <w:rPr>
          <w:rFonts w:ascii="Arial" w:hAnsi="Arial" w:cs="Arial"/>
          <w:i/>
          <w:iCs/>
          <w:sz w:val="20"/>
          <w:szCs w:val="20"/>
          <w:lang w:val="en-GB"/>
        </w:rPr>
        <w:t>1) signed</w:t>
      </w:r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electronically</w:t>
      </w:r>
      <w:r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or 2) scanned with </w:t>
      </w:r>
      <w:r w:rsidR="0019541C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a </w:t>
      </w:r>
      <w:r w:rsidRPr="005217C5">
        <w:rPr>
          <w:rFonts w:ascii="Arial" w:hAnsi="Arial" w:cs="Arial"/>
          <w:i/>
          <w:iCs/>
          <w:sz w:val="20"/>
          <w:szCs w:val="20"/>
          <w:lang w:val="en-GB"/>
        </w:rPr>
        <w:t>hand-written signature and with a copy of the personal information page of the identi</w:t>
      </w:r>
      <w:r w:rsidR="00675FBA" w:rsidRPr="005217C5">
        <w:rPr>
          <w:rFonts w:ascii="Arial" w:hAnsi="Arial" w:cs="Arial"/>
          <w:i/>
          <w:iCs/>
          <w:sz w:val="20"/>
          <w:szCs w:val="20"/>
          <w:lang w:val="en-GB"/>
        </w:rPr>
        <w:t>fication</w:t>
      </w:r>
      <w:r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document</w:t>
      </w:r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by e-mail to </w:t>
      </w:r>
      <w:hyperlink r:id="rId7" w:history="1">
        <w:r w:rsidR="004E484B" w:rsidRPr="005217C5">
          <w:rPr>
            <w:rStyle w:val="Hperlink"/>
            <w:rFonts w:ascii="Arial" w:hAnsi="Arial" w:cs="Arial"/>
            <w:i/>
            <w:iCs/>
            <w:sz w:val="20"/>
            <w:szCs w:val="20"/>
            <w:lang w:val="en-GB"/>
          </w:rPr>
          <w:t>egrupp@egrupp.ee</w:t>
        </w:r>
      </w:hyperlink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no later than on </w:t>
      </w:r>
      <w:r w:rsidR="00AC085B">
        <w:rPr>
          <w:rFonts w:ascii="Arial" w:hAnsi="Arial" w:cs="Arial"/>
          <w:i/>
          <w:iCs/>
          <w:sz w:val="20"/>
          <w:szCs w:val="20"/>
          <w:lang w:val="en-GB"/>
        </w:rPr>
        <w:t>3</w:t>
      </w:r>
      <w:r w:rsidR="008C6954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C6954">
        <w:rPr>
          <w:rFonts w:ascii="Arial" w:hAnsi="Arial" w:cs="Arial"/>
          <w:i/>
          <w:iCs/>
          <w:sz w:val="20"/>
          <w:szCs w:val="20"/>
          <w:lang w:val="en-GB"/>
        </w:rPr>
        <w:t>October</w:t>
      </w:r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202</w:t>
      </w:r>
      <w:r w:rsidR="003E0B62" w:rsidRPr="005217C5">
        <w:rPr>
          <w:rFonts w:ascii="Arial" w:hAnsi="Arial" w:cs="Arial"/>
          <w:i/>
          <w:iCs/>
          <w:sz w:val="20"/>
          <w:szCs w:val="20"/>
          <w:lang w:val="en-GB"/>
        </w:rPr>
        <w:t>4</w:t>
      </w:r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at </w:t>
      </w:r>
      <w:r w:rsidR="00675FBA" w:rsidRPr="005217C5">
        <w:rPr>
          <w:rFonts w:ascii="Arial" w:hAnsi="Arial" w:cs="Arial"/>
          <w:i/>
          <w:iCs/>
          <w:sz w:val="20"/>
          <w:szCs w:val="20"/>
          <w:lang w:val="en-GB"/>
        </w:rPr>
        <w:t>9:</w:t>
      </w:r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>00</w:t>
      </w:r>
      <w:r w:rsidR="00675FBA" w:rsidRPr="005217C5">
        <w:rPr>
          <w:rFonts w:ascii="Arial" w:hAnsi="Arial" w:cs="Arial"/>
          <w:i/>
          <w:iCs/>
          <w:sz w:val="20"/>
          <w:szCs w:val="20"/>
          <w:lang w:val="en-GB"/>
        </w:rPr>
        <w:t xml:space="preserve"> AM</w:t>
      </w:r>
      <w:r w:rsidR="004E484B" w:rsidRPr="005217C5">
        <w:rPr>
          <w:rFonts w:ascii="Arial" w:hAnsi="Arial" w:cs="Arial"/>
          <w:i/>
          <w:iCs/>
          <w:sz w:val="20"/>
          <w:szCs w:val="20"/>
          <w:lang w:val="en-GB"/>
        </w:rPr>
        <w:t>.</w:t>
      </w:r>
    </w:p>
    <w:sectPr w:rsidR="00E3499D" w:rsidRPr="005217C5">
      <w:headerReference w:type="default" r:id="rId8"/>
      <w:footerReference w:type="default" r:id="rId9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9421" w14:textId="77777777" w:rsidR="00625A7B" w:rsidRDefault="00625A7B" w:rsidP="00625A7B">
      <w:pPr>
        <w:spacing w:after="0" w:line="240" w:lineRule="auto"/>
      </w:pPr>
      <w:r>
        <w:separator/>
      </w:r>
    </w:p>
  </w:endnote>
  <w:endnote w:type="continuationSeparator" w:id="0">
    <w:p w14:paraId="17E5C648" w14:textId="77777777" w:rsidR="00625A7B" w:rsidRDefault="00625A7B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7BF3" w14:textId="77777777" w:rsidR="00625A7B" w:rsidRDefault="00625A7B" w:rsidP="00625A7B">
      <w:pPr>
        <w:spacing w:after="0" w:line="240" w:lineRule="auto"/>
      </w:pPr>
      <w:r>
        <w:separator/>
      </w:r>
    </w:p>
  </w:footnote>
  <w:footnote w:type="continuationSeparator" w:id="0">
    <w:p w14:paraId="479A18F1" w14:textId="77777777" w:rsidR="00625A7B" w:rsidRDefault="00625A7B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97D" w14:textId="39AEAD10" w:rsidR="00625A7B" w:rsidRDefault="00625A7B" w:rsidP="00625A7B">
    <w:pPr>
      <w:pStyle w:val="Pis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38C6"/>
    <w:multiLevelType w:val="hybridMultilevel"/>
    <w:tmpl w:val="71AEB5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B167C0"/>
    <w:multiLevelType w:val="hybridMultilevel"/>
    <w:tmpl w:val="5A26FF9C"/>
    <w:lvl w:ilvl="0" w:tplc="F7541D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D71CE"/>
    <w:multiLevelType w:val="hybridMultilevel"/>
    <w:tmpl w:val="72246C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07283"/>
    <w:multiLevelType w:val="hybridMultilevel"/>
    <w:tmpl w:val="AA167A48"/>
    <w:lvl w:ilvl="0" w:tplc="7C20541C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93C"/>
    <w:rsid w:val="000315E7"/>
    <w:rsid w:val="0006010F"/>
    <w:rsid w:val="000651EE"/>
    <w:rsid w:val="00085295"/>
    <w:rsid w:val="00085883"/>
    <w:rsid w:val="00086411"/>
    <w:rsid w:val="000B78FC"/>
    <w:rsid w:val="000D79B7"/>
    <w:rsid w:val="00135B85"/>
    <w:rsid w:val="00145929"/>
    <w:rsid w:val="0017172E"/>
    <w:rsid w:val="001901BE"/>
    <w:rsid w:val="00192717"/>
    <w:rsid w:val="0019541C"/>
    <w:rsid w:val="001A0476"/>
    <w:rsid w:val="001D5E8F"/>
    <w:rsid w:val="001E36E7"/>
    <w:rsid w:val="001F062A"/>
    <w:rsid w:val="002908D4"/>
    <w:rsid w:val="002A4396"/>
    <w:rsid w:val="002B59BF"/>
    <w:rsid w:val="002C43CF"/>
    <w:rsid w:val="002C4979"/>
    <w:rsid w:val="002D66C1"/>
    <w:rsid w:val="003113D7"/>
    <w:rsid w:val="00357636"/>
    <w:rsid w:val="00360EC9"/>
    <w:rsid w:val="00366006"/>
    <w:rsid w:val="00396AA9"/>
    <w:rsid w:val="003E0B62"/>
    <w:rsid w:val="003E4DF5"/>
    <w:rsid w:val="00426405"/>
    <w:rsid w:val="00447128"/>
    <w:rsid w:val="00470654"/>
    <w:rsid w:val="00476FD7"/>
    <w:rsid w:val="004A4722"/>
    <w:rsid w:val="004A5578"/>
    <w:rsid w:val="004B424C"/>
    <w:rsid w:val="004E3CA2"/>
    <w:rsid w:val="004E484B"/>
    <w:rsid w:val="005217C5"/>
    <w:rsid w:val="0054111F"/>
    <w:rsid w:val="00553CED"/>
    <w:rsid w:val="00566137"/>
    <w:rsid w:val="00586440"/>
    <w:rsid w:val="005B568C"/>
    <w:rsid w:val="005D1337"/>
    <w:rsid w:val="005D17A2"/>
    <w:rsid w:val="005D3C4F"/>
    <w:rsid w:val="005F3B4C"/>
    <w:rsid w:val="006012C6"/>
    <w:rsid w:val="00622F2B"/>
    <w:rsid w:val="00623B70"/>
    <w:rsid w:val="00625A7B"/>
    <w:rsid w:val="0063034D"/>
    <w:rsid w:val="00667C7E"/>
    <w:rsid w:val="00675FBA"/>
    <w:rsid w:val="006877D9"/>
    <w:rsid w:val="006A2E3F"/>
    <w:rsid w:val="006E4DEE"/>
    <w:rsid w:val="0070720B"/>
    <w:rsid w:val="007A0810"/>
    <w:rsid w:val="007A0EF3"/>
    <w:rsid w:val="007B08D0"/>
    <w:rsid w:val="007B23D5"/>
    <w:rsid w:val="00830579"/>
    <w:rsid w:val="00844EB0"/>
    <w:rsid w:val="00851AF5"/>
    <w:rsid w:val="00854B29"/>
    <w:rsid w:val="008630FA"/>
    <w:rsid w:val="008A3EAF"/>
    <w:rsid w:val="008B4CE0"/>
    <w:rsid w:val="008C6954"/>
    <w:rsid w:val="008D2481"/>
    <w:rsid w:val="00907498"/>
    <w:rsid w:val="00915EC3"/>
    <w:rsid w:val="00921927"/>
    <w:rsid w:val="009254E6"/>
    <w:rsid w:val="00952A3A"/>
    <w:rsid w:val="00954E0A"/>
    <w:rsid w:val="0096212F"/>
    <w:rsid w:val="00965293"/>
    <w:rsid w:val="009874CF"/>
    <w:rsid w:val="009B15DF"/>
    <w:rsid w:val="009D3703"/>
    <w:rsid w:val="00A466E4"/>
    <w:rsid w:val="00A470FB"/>
    <w:rsid w:val="00A60C88"/>
    <w:rsid w:val="00A70183"/>
    <w:rsid w:val="00A86B0E"/>
    <w:rsid w:val="00A979AF"/>
    <w:rsid w:val="00AC085B"/>
    <w:rsid w:val="00AD7AD9"/>
    <w:rsid w:val="00AE4086"/>
    <w:rsid w:val="00AF130C"/>
    <w:rsid w:val="00B32DA2"/>
    <w:rsid w:val="00B44C97"/>
    <w:rsid w:val="00B4678E"/>
    <w:rsid w:val="00BA3DC8"/>
    <w:rsid w:val="00BD563F"/>
    <w:rsid w:val="00BE378F"/>
    <w:rsid w:val="00C07AB1"/>
    <w:rsid w:val="00C164D8"/>
    <w:rsid w:val="00C75CB3"/>
    <w:rsid w:val="00CA4A61"/>
    <w:rsid w:val="00CB01D3"/>
    <w:rsid w:val="00CC0A5F"/>
    <w:rsid w:val="00CC0B60"/>
    <w:rsid w:val="00D13F5D"/>
    <w:rsid w:val="00D20CA1"/>
    <w:rsid w:val="00D344E3"/>
    <w:rsid w:val="00D35221"/>
    <w:rsid w:val="00D420F5"/>
    <w:rsid w:val="00D733E1"/>
    <w:rsid w:val="00DC5559"/>
    <w:rsid w:val="00DE3DC1"/>
    <w:rsid w:val="00E2554F"/>
    <w:rsid w:val="00E25F00"/>
    <w:rsid w:val="00E3499D"/>
    <w:rsid w:val="00E415F2"/>
    <w:rsid w:val="00E421D5"/>
    <w:rsid w:val="00E5099A"/>
    <w:rsid w:val="00E51105"/>
    <w:rsid w:val="00ED4931"/>
    <w:rsid w:val="00EE0D8B"/>
    <w:rsid w:val="00F01AFB"/>
    <w:rsid w:val="00F055A5"/>
    <w:rsid w:val="00F1029F"/>
    <w:rsid w:val="00F30254"/>
    <w:rsid w:val="00F35BEB"/>
    <w:rsid w:val="00FC288C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60C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0C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daktsio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1E36E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Kontuurtabel">
    <w:name w:val="Table Grid"/>
    <w:basedOn w:val="Normaaltabe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45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rupp@egrupp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13477CFAAA41A282454D99BC6F7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77F39-79B4-4A2D-AF2C-4FDF59F24B3C}"/>
      </w:docPartPr>
      <w:docPartBody>
        <w:p w:rsidR="005335F4" w:rsidRDefault="00315FDD" w:rsidP="00315FDD">
          <w:pPr>
            <w:pStyle w:val="BF13477CFAAA41A282454D99BC6F757C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[name]</w:t>
          </w:r>
        </w:p>
      </w:docPartBody>
    </w:docPart>
    <w:docPart>
      <w:docPartPr>
        <w:name w:val="AE1EA962172844F9828703335558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345B-2267-49A4-914D-FC7666898903}"/>
      </w:docPartPr>
      <w:docPartBody>
        <w:p w:rsidR="005335F4" w:rsidRDefault="00315FDD" w:rsidP="00315FDD">
          <w:pPr>
            <w:pStyle w:val="AE1EA962172844F98287033355588567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[code]</w:t>
          </w:r>
        </w:p>
      </w:docPartBody>
    </w:docPart>
    <w:docPart>
      <w:docPartPr>
        <w:name w:val="3D71614CC89B4E1D97E8F74F034CD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BB00-72E8-46DE-8870-77AB829603C4}"/>
      </w:docPartPr>
      <w:docPartBody>
        <w:p w:rsidR="005335F4" w:rsidRDefault="00315FDD" w:rsidP="00315FDD">
          <w:pPr>
            <w:pStyle w:val="3D71614CC89B4E1D97E8F74F034CD112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[representative name]</w:t>
          </w:r>
        </w:p>
      </w:docPartBody>
    </w:docPart>
    <w:docPart>
      <w:docPartPr>
        <w:name w:val="20CB1E1EAAA741428AED44F566EE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04BE-6F8A-4F79-9E32-566D83B13D0D}"/>
      </w:docPartPr>
      <w:docPartBody>
        <w:p w:rsidR="005335F4" w:rsidRDefault="00315FDD" w:rsidP="00315FDD">
          <w:pPr>
            <w:pStyle w:val="20CB1E1EAAA741428AED44F566EE2526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[representative personal ID code]</w:t>
          </w:r>
        </w:p>
      </w:docPartBody>
    </w:docPart>
    <w:docPart>
      <w:docPartPr>
        <w:name w:val="ABCC99B077B44912B92E3E85BF81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147A-F949-4BA3-9C3C-B306F9DA1BAB}"/>
      </w:docPartPr>
      <w:docPartBody>
        <w:p w:rsidR="005335F4" w:rsidRDefault="00315FDD" w:rsidP="00315FDD">
          <w:pPr>
            <w:pStyle w:val="ABCC99B077B44912B92E3E85BF812AAD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[basis of representation]</w:t>
          </w:r>
        </w:p>
      </w:docPartBody>
    </w:docPart>
    <w:docPart>
      <w:docPartPr>
        <w:name w:val="80DE4FF70836466A96AD0CFE489C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B6CB-5EBE-49E8-9320-531FF892E039}"/>
      </w:docPartPr>
      <w:docPartBody>
        <w:p w:rsidR="005335F4" w:rsidRDefault="00315FDD" w:rsidP="00315FDD">
          <w:pPr>
            <w:pStyle w:val="80DE4FF70836466A96AD0CFE489CCD17"/>
          </w:pPr>
          <w:r w:rsidRPr="00A3233C">
            <w:rPr>
              <w:rFonts w:cstheme="minorHAnsi"/>
              <w:b/>
              <w:bCs/>
              <w:sz w:val="20"/>
              <w:szCs w:val="20"/>
              <w:lang w:val="en-GB"/>
            </w:rPr>
            <w:t>--mark your vote--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1E23E7"/>
    <w:rsid w:val="00315FDD"/>
    <w:rsid w:val="004A36AD"/>
    <w:rsid w:val="005335F4"/>
    <w:rsid w:val="00A1557D"/>
    <w:rsid w:val="00E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15FDD"/>
    <w:rPr>
      <w:color w:val="808080"/>
    </w:rPr>
  </w:style>
  <w:style w:type="paragraph" w:customStyle="1" w:styleId="BF13477CFAAA41A282454D99BC6F757C">
    <w:name w:val="BF13477CFAAA41A282454D99BC6F757C"/>
    <w:rsid w:val="00315FDD"/>
  </w:style>
  <w:style w:type="paragraph" w:customStyle="1" w:styleId="AE1EA962172844F98287033355588567">
    <w:name w:val="AE1EA962172844F98287033355588567"/>
    <w:rsid w:val="00315FDD"/>
  </w:style>
  <w:style w:type="paragraph" w:customStyle="1" w:styleId="3D71614CC89B4E1D97E8F74F034CD112">
    <w:name w:val="3D71614CC89B4E1D97E8F74F034CD112"/>
    <w:rsid w:val="00315FDD"/>
  </w:style>
  <w:style w:type="paragraph" w:customStyle="1" w:styleId="20CB1E1EAAA741428AED44F566EE2526">
    <w:name w:val="20CB1E1EAAA741428AED44F566EE2526"/>
    <w:rsid w:val="00315FDD"/>
  </w:style>
  <w:style w:type="paragraph" w:customStyle="1" w:styleId="ABCC99B077B44912B92E3E85BF812AAD">
    <w:name w:val="ABCC99B077B44912B92E3E85BF812AAD"/>
    <w:rsid w:val="00315FDD"/>
  </w:style>
  <w:style w:type="paragraph" w:customStyle="1" w:styleId="80DE4FF70836466A96AD0CFE489CCD17">
    <w:name w:val="80DE4FF70836466A96AD0CFE489CCD17"/>
    <w:rsid w:val="00315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1933</Characters>
  <Application>Microsoft Office Word</Application>
  <DocSecurity>0</DocSecurity>
  <Lines>38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Document1</vt:lpstr>
      <vt:lpstr>Microsoft Word - Document1</vt:lpstr>
    </vt:vector>
  </TitlesOfParts>
  <Company>Ekspress Grupp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6</cp:revision>
  <dcterms:created xsi:type="dcterms:W3CDTF">2024-09-20T12:03:00Z</dcterms:created>
  <dcterms:modified xsi:type="dcterms:W3CDTF">2024-10-07T14:02:00Z</dcterms:modified>
</cp:coreProperties>
</file>