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1BFB" w14:textId="77777777" w:rsidR="00B13691" w:rsidRPr="00B13691" w:rsidRDefault="00B13691" w:rsidP="00B13691">
      <w:pPr>
        <w:shd w:val="clear" w:color="auto" w:fill="FFFFFF"/>
        <w:spacing w:before="100" w:beforeAutospacing="1" w:after="100" w:afterAutospacing="1" w:line="240" w:lineRule="auto"/>
        <w:outlineLvl w:val="0"/>
        <w:rPr>
          <w:rFonts w:ascii="Open Sans" w:eastAsia="Times New Roman" w:hAnsi="Open Sans" w:cs="Open Sans"/>
          <w:color w:val="0B79AC"/>
          <w:kern w:val="36"/>
          <w:sz w:val="33"/>
          <w:szCs w:val="33"/>
          <w:lang w:eastAsia="et-EE"/>
        </w:rPr>
      </w:pPr>
      <w:r w:rsidRPr="00B13691">
        <w:rPr>
          <w:rFonts w:ascii="Open Sans" w:eastAsia="Times New Roman" w:hAnsi="Open Sans" w:cs="Open Sans"/>
          <w:color w:val="0B79AC"/>
          <w:kern w:val="36"/>
          <w:sz w:val="33"/>
          <w:szCs w:val="33"/>
          <w:lang w:eastAsia="et-EE"/>
        </w:rPr>
        <w:t>Üldkoosolekul osalemiseks vajalikud isikut tõendavad dokumendid</w:t>
      </w:r>
    </w:p>
    <w:p w14:paraId="0F671AC5" w14:textId="1DDD52C8" w:rsidR="7466387B" w:rsidRDefault="7466387B" w:rsidP="7466387B">
      <w:pPr>
        <w:shd w:val="clear" w:color="auto" w:fill="FFFFFF" w:themeFill="background1"/>
        <w:spacing w:afterAutospacing="1" w:line="240" w:lineRule="auto"/>
        <w:rPr>
          <w:rFonts w:ascii="Open Sans" w:eastAsia="Times New Roman" w:hAnsi="Open Sans" w:cs="Open Sans"/>
          <w:b/>
          <w:bCs/>
          <w:color w:val="282828"/>
          <w:sz w:val="21"/>
          <w:szCs w:val="21"/>
          <w:lang w:eastAsia="et-EE"/>
        </w:rPr>
      </w:pPr>
    </w:p>
    <w:p w14:paraId="4E474E48" w14:textId="77777777" w:rsidR="00B13691" w:rsidRPr="00B13691" w:rsidRDefault="00B13691" w:rsidP="00B13691">
      <w:pPr>
        <w:shd w:val="clear" w:color="auto" w:fill="FFFFFF"/>
        <w:spacing w:after="100" w:afterAutospacing="1" w:line="240" w:lineRule="auto"/>
        <w:rPr>
          <w:rFonts w:ascii="Open Sans" w:eastAsia="Times New Roman" w:hAnsi="Open Sans" w:cs="Open Sans"/>
          <w:color w:val="282828"/>
          <w:sz w:val="21"/>
          <w:szCs w:val="21"/>
          <w:lang w:eastAsia="et-EE"/>
        </w:rPr>
      </w:pPr>
      <w:r w:rsidRPr="00B13691">
        <w:rPr>
          <w:rFonts w:ascii="Open Sans" w:eastAsia="Times New Roman" w:hAnsi="Open Sans" w:cs="Open Sans"/>
          <w:b/>
          <w:bCs/>
          <w:color w:val="282828"/>
          <w:sz w:val="21"/>
          <w:szCs w:val="21"/>
          <w:lang w:eastAsia="et-EE"/>
        </w:rPr>
        <w:t>Füüsilisest isikust aktsionäril</w:t>
      </w:r>
      <w:r w:rsidRPr="00B13691">
        <w:rPr>
          <w:rFonts w:ascii="Open Sans" w:eastAsia="Times New Roman" w:hAnsi="Open Sans" w:cs="Open Sans"/>
          <w:color w:val="282828"/>
          <w:sz w:val="21"/>
          <w:szCs w:val="21"/>
          <w:lang w:eastAsia="et-EE"/>
        </w:rPr>
        <w:t> palume kaasa võtta kehtiv, pildiga isikut tõendav dokument. </w:t>
      </w:r>
      <w:r w:rsidRPr="00B13691">
        <w:rPr>
          <w:rFonts w:ascii="Open Sans" w:eastAsia="Times New Roman" w:hAnsi="Open Sans" w:cs="Open Sans"/>
          <w:b/>
          <w:bCs/>
          <w:color w:val="282828"/>
          <w:sz w:val="21"/>
          <w:szCs w:val="21"/>
          <w:lang w:eastAsia="et-EE"/>
        </w:rPr>
        <w:t>Juriidilisest isikust aktsionäril</w:t>
      </w:r>
      <w:r w:rsidRPr="00B13691">
        <w:rPr>
          <w:rFonts w:ascii="Open Sans" w:eastAsia="Times New Roman" w:hAnsi="Open Sans" w:cs="Open Sans"/>
          <w:color w:val="282828"/>
          <w:sz w:val="21"/>
          <w:szCs w:val="21"/>
          <w:lang w:eastAsia="et-EE"/>
        </w:rPr>
        <w:t> lisaks sellele ka kehtiv registrikaart.</w:t>
      </w:r>
    </w:p>
    <w:p w14:paraId="26AED249" w14:textId="77777777" w:rsidR="00B13691" w:rsidRPr="00B13691" w:rsidRDefault="00B13691" w:rsidP="00B13691">
      <w:pPr>
        <w:shd w:val="clear" w:color="auto" w:fill="FFFFFF"/>
        <w:spacing w:after="100" w:afterAutospacing="1" w:line="240" w:lineRule="auto"/>
        <w:rPr>
          <w:rFonts w:ascii="Open Sans" w:eastAsia="Times New Roman" w:hAnsi="Open Sans" w:cs="Open Sans"/>
          <w:color w:val="282828"/>
          <w:sz w:val="21"/>
          <w:szCs w:val="21"/>
          <w:lang w:eastAsia="et-EE"/>
        </w:rPr>
      </w:pPr>
      <w:r w:rsidRPr="00B13691">
        <w:rPr>
          <w:rFonts w:ascii="Open Sans" w:eastAsia="Times New Roman" w:hAnsi="Open Sans" w:cs="Open Sans"/>
          <w:b/>
          <w:bCs/>
          <w:color w:val="282828"/>
          <w:sz w:val="21"/>
          <w:szCs w:val="21"/>
          <w:lang w:eastAsia="et-EE"/>
        </w:rPr>
        <w:t>Aktsionäri esindajal</w:t>
      </w:r>
      <w:r w:rsidRPr="00B13691">
        <w:rPr>
          <w:rFonts w:ascii="Open Sans" w:eastAsia="Times New Roman" w:hAnsi="Open Sans" w:cs="Open Sans"/>
          <w:color w:val="282828"/>
          <w:sz w:val="21"/>
          <w:szCs w:val="21"/>
          <w:lang w:eastAsia="et-EE"/>
        </w:rPr>
        <w:t> palume kaasa võtta kehtiv, pildiga isikut tõendav dokument ja kehtiv volikiri (originaal). Volikiri võib olla kas lihtkirjalik või notariaalne. Kui esindatav on juriidiline isik, siis palume lisaks kaasa võtta ka kehtiv registrikaardi väljavõte.</w:t>
      </w:r>
    </w:p>
    <w:p w14:paraId="069EDE00" w14:textId="77777777" w:rsidR="00B13691" w:rsidRPr="00B13691" w:rsidRDefault="00B13691" w:rsidP="00B13691">
      <w:pPr>
        <w:shd w:val="clear" w:color="auto" w:fill="FFFFFF"/>
        <w:spacing w:after="100" w:afterAutospacing="1" w:line="240" w:lineRule="auto"/>
        <w:rPr>
          <w:rFonts w:ascii="Open Sans" w:eastAsia="Times New Roman" w:hAnsi="Open Sans" w:cs="Open Sans"/>
          <w:color w:val="282828"/>
          <w:sz w:val="21"/>
          <w:szCs w:val="21"/>
          <w:lang w:eastAsia="et-EE"/>
        </w:rPr>
      </w:pPr>
      <w:r w:rsidRPr="7466387B">
        <w:rPr>
          <w:rFonts w:ascii="Open Sans" w:eastAsia="Times New Roman" w:hAnsi="Open Sans" w:cs="Open Sans"/>
          <w:color w:val="282828"/>
          <w:sz w:val="21"/>
          <w:szCs w:val="21"/>
          <w:lang w:eastAsia="et-EE"/>
        </w:rPr>
        <w:t>Juhul, kui AS-i Tallinna Vesi juriidilisest isikust aktsionär on registreeritud </w:t>
      </w:r>
      <w:r w:rsidRPr="7466387B">
        <w:rPr>
          <w:rFonts w:ascii="Open Sans" w:eastAsia="Times New Roman" w:hAnsi="Open Sans" w:cs="Open Sans"/>
          <w:b/>
          <w:bCs/>
          <w:color w:val="282828"/>
          <w:sz w:val="21"/>
          <w:szCs w:val="21"/>
          <w:lang w:eastAsia="et-EE"/>
        </w:rPr>
        <w:t>välisriigis</w:t>
      </w:r>
      <w:r w:rsidRPr="7466387B">
        <w:rPr>
          <w:rFonts w:ascii="Open Sans" w:eastAsia="Times New Roman" w:hAnsi="Open Sans" w:cs="Open Sans"/>
          <w:color w:val="282828"/>
          <w:sz w:val="21"/>
          <w:szCs w:val="21"/>
          <w:lang w:eastAsia="et-EE"/>
        </w:rPr>
        <w:t>, siis peab kehtiv registrikaardi väljavõte olema kas legaliseeritud või kinnitatud dokumenditunnistuse </w:t>
      </w:r>
      <w:proofErr w:type="spellStart"/>
      <w:r w:rsidRPr="7466387B">
        <w:rPr>
          <w:rFonts w:ascii="Open Sans" w:eastAsia="Times New Roman" w:hAnsi="Open Sans" w:cs="Open Sans"/>
          <w:i/>
          <w:iCs/>
          <w:color w:val="282828"/>
          <w:sz w:val="21"/>
          <w:szCs w:val="21"/>
          <w:lang w:eastAsia="et-EE"/>
        </w:rPr>
        <w:t>apostille</w:t>
      </w:r>
      <w:r w:rsidRPr="7466387B">
        <w:rPr>
          <w:rFonts w:ascii="Open Sans" w:eastAsia="Times New Roman" w:hAnsi="Open Sans" w:cs="Open Sans"/>
          <w:color w:val="282828"/>
          <w:sz w:val="21"/>
          <w:szCs w:val="21"/>
          <w:lang w:eastAsia="et-EE"/>
        </w:rPr>
        <w:t>’ga</w:t>
      </w:r>
      <w:proofErr w:type="spellEnd"/>
      <w:r w:rsidRPr="7466387B">
        <w:rPr>
          <w:rFonts w:ascii="Open Sans" w:eastAsia="Times New Roman" w:hAnsi="Open Sans" w:cs="Open Sans"/>
          <w:color w:val="282828"/>
          <w:sz w:val="21"/>
          <w:szCs w:val="21"/>
          <w:lang w:eastAsia="et-EE"/>
        </w:rPr>
        <w:t xml:space="preserve"> ning sellele peab olema lisatud notariaalselt kinnitatud tõlge eesti keelde.</w:t>
      </w:r>
    </w:p>
    <w:p w14:paraId="28658231" w14:textId="0FCE852E" w:rsidR="7466387B" w:rsidRDefault="7466387B" w:rsidP="7466387B">
      <w:pPr>
        <w:shd w:val="clear" w:color="auto" w:fill="FFFFFF" w:themeFill="background1"/>
        <w:spacing w:afterAutospacing="1" w:line="240" w:lineRule="auto"/>
        <w:rPr>
          <w:rFonts w:ascii="Open Sans" w:eastAsia="Times New Roman" w:hAnsi="Open Sans" w:cs="Open Sans"/>
          <w:b/>
          <w:bCs/>
          <w:color w:val="282828"/>
          <w:sz w:val="21"/>
          <w:szCs w:val="21"/>
          <w:lang w:eastAsia="et-EE"/>
        </w:rPr>
      </w:pPr>
    </w:p>
    <w:p w14:paraId="24127BD2" w14:textId="77777777" w:rsidR="00B13691" w:rsidRPr="00B13691" w:rsidRDefault="00B13691" w:rsidP="00B13691">
      <w:pPr>
        <w:shd w:val="clear" w:color="auto" w:fill="FFFFFF"/>
        <w:spacing w:after="100" w:afterAutospacing="1" w:line="240" w:lineRule="auto"/>
        <w:rPr>
          <w:rFonts w:ascii="Open Sans" w:eastAsia="Times New Roman" w:hAnsi="Open Sans" w:cs="Open Sans"/>
          <w:color w:val="282828"/>
          <w:sz w:val="21"/>
          <w:szCs w:val="21"/>
          <w:lang w:eastAsia="et-EE"/>
        </w:rPr>
      </w:pPr>
      <w:r w:rsidRPr="00B13691">
        <w:rPr>
          <w:rFonts w:ascii="Open Sans" w:eastAsia="Times New Roman" w:hAnsi="Open Sans" w:cs="Open Sans"/>
          <w:b/>
          <w:bCs/>
          <w:color w:val="282828"/>
          <w:sz w:val="21"/>
          <w:szCs w:val="21"/>
          <w:lang w:eastAsia="et-EE"/>
        </w:rPr>
        <w:t>Esindaja volikirjad, mis on vormistatud välisriigis</w:t>
      </w:r>
      <w:r w:rsidRPr="00B13691">
        <w:rPr>
          <w:rFonts w:ascii="Open Sans" w:eastAsia="Times New Roman" w:hAnsi="Open Sans" w:cs="Open Sans"/>
          <w:color w:val="282828"/>
          <w:sz w:val="21"/>
          <w:szCs w:val="21"/>
          <w:lang w:eastAsia="et-EE"/>
        </w:rPr>
        <w:t>, peavad olema notariaalsed ja tõlgitud eesti keelde ning notariaalsed volikirjad peavad olema kas legaliseeritud või kinnitatud dokumenditunnistuse </w:t>
      </w:r>
      <w:proofErr w:type="spellStart"/>
      <w:r w:rsidRPr="00B13691">
        <w:rPr>
          <w:rFonts w:ascii="Open Sans" w:eastAsia="Times New Roman" w:hAnsi="Open Sans" w:cs="Open Sans"/>
          <w:i/>
          <w:iCs/>
          <w:color w:val="282828"/>
          <w:sz w:val="21"/>
          <w:szCs w:val="21"/>
          <w:lang w:eastAsia="et-EE"/>
        </w:rPr>
        <w:t>apostille</w:t>
      </w:r>
      <w:r w:rsidRPr="00B13691">
        <w:rPr>
          <w:rFonts w:ascii="Open Sans" w:eastAsia="Times New Roman" w:hAnsi="Open Sans" w:cs="Open Sans"/>
          <w:color w:val="282828"/>
          <w:sz w:val="21"/>
          <w:szCs w:val="21"/>
          <w:lang w:eastAsia="et-EE"/>
        </w:rPr>
        <w:t>’ga</w:t>
      </w:r>
      <w:proofErr w:type="spellEnd"/>
      <w:r w:rsidRPr="00B13691">
        <w:rPr>
          <w:rFonts w:ascii="Open Sans" w:eastAsia="Times New Roman" w:hAnsi="Open Sans" w:cs="Open Sans"/>
          <w:color w:val="282828"/>
          <w:sz w:val="21"/>
          <w:szCs w:val="21"/>
          <w:lang w:eastAsia="et-EE"/>
        </w:rPr>
        <w:t xml:space="preserve"> ning sellele peab olema lisatud notariaalselt kinnitatud tõlge eesti keelde. Volikirjadesse puutuv nõue kehtib ka siis, kui füüsilisest isikust aktsionär vormistab esindajale volikirja välisriigis.</w:t>
      </w:r>
    </w:p>
    <w:p w14:paraId="1967423C" w14:textId="77777777" w:rsidR="00B13691" w:rsidRPr="00B13691" w:rsidRDefault="00B13691" w:rsidP="00B13691">
      <w:pPr>
        <w:shd w:val="clear" w:color="auto" w:fill="FFFFFF"/>
        <w:spacing w:after="100" w:afterAutospacing="1" w:line="240" w:lineRule="auto"/>
        <w:rPr>
          <w:rFonts w:ascii="Open Sans" w:eastAsia="Times New Roman" w:hAnsi="Open Sans" w:cs="Open Sans"/>
          <w:color w:val="282828"/>
          <w:sz w:val="21"/>
          <w:szCs w:val="21"/>
          <w:lang w:eastAsia="et-EE"/>
        </w:rPr>
      </w:pPr>
      <w:r w:rsidRPr="00B13691">
        <w:rPr>
          <w:rFonts w:ascii="Open Sans" w:eastAsia="Times New Roman" w:hAnsi="Open Sans" w:cs="Open Sans"/>
          <w:color w:val="282828"/>
          <w:sz w:val="21"/>
          <w:szCs w:val="21"/>
          <w:lang w:eastAsia="et-EE"/>
        </w:rPr>
        <w:t>Kui aktsionär peaks soovima kasutada esindaja määramiseks </w:t>
      </w:r>
      <w:r w:rsidRPr="00B13691">
        <w:rPr>
          <w:rFonts w:ascii="Open Sans" w:eastAsia="Times New Roman" w:hAnsi="Open Sans" w:cs="Open Sans"/>
          <w:b/>
          <w:bCs/>
          <w:color w:val="282828"/>
          <w:sz w:val="21"/>
          <w:szCs w:val="21"/>
          <w:lang w:eastAsia="et-EE"/>
        </w:rPr>
        <w:t>volikirja vormi</w:t>
      </w:r>
      <w:r w:rsidRPr="00B13691">
        <w:rPr>
          <w:rFonts w:ascii="Open Sans" w:eastAsia="Times New Roman" w:hAnsi="Open Sans" w:cs="Open Sans"/>
          <w:color w:val="282828"/>
          <w:sz w:val="21"/>
          <w:szCs w:val="21"/>
          <w:lang w:eastAsia="et-EE"/>
        </w:rPr>
        <w:t>, siis vastav vorm asub </w:t>
      </w:r>
      <w:hyperlink r:id="rId5" w:history="1">
        <w:r w:rsidRPr="00B13691">
          <w:rPr>
            <w:rFonts w:ascii="Open Sans" w:eastAsia="Times New Roman" w:hAnsi="Open Sans" w:cs="Open Sans"/>
            <w:color w:val="0B79AC"/>
            <w:sz w:val="21"/>
            <w:szCs w:val="21"/>
            <w:u w:val="single"/>
            <w:lang w:eastAsia="et-EE"/>
          </w:rPr>
          <w:t>siin</w:t>
        </w:r>
      </w:hyperlink>
      <w:r w:rsidRPr="00B13691">
        <w:rPr>
          <w:rFonts w:ascii="Open Sans" w:eastAsia="Times New Roman" w:hAnsi="Open Sans" w:cs="Open Sans"/>
          <w:color w:val="282828"/>
          <w:sz w:val="21"/>
          <w:szCs w:val="21"/>
          <w:lang w:eastAsia="et-EE"/>
        </w:rPr>
        <w:t>.</w:t>
      </w:r>
    </w:p>
    <w:p w14:paraId="2474B246" w14:textId="77777777" w:rsidR="00B13691" w:rsidRPr="00B13691" w:rsidRDefault="00B13691" w:rsidP="00B13691">
      <w:pPr>
        <w:shd w:val="clear" w:color="auto" w:fill="FFFFFF"/>
        <w:spacing w:after="100" w:afterAutospacing="1" w:line="240" w:lineRule="auto"/>
        <w:rPr>
          <w:rFonts w:ascii="Open Sans" w:eastAsia="Times New Roman" w:hAnsi="Open Sans" w:cs="Open Sans"/>
          <w:color w:val="282828"/>
          <w:sz w:val="21"/>
          <w:szCs w:val="21"/>
          <w:lang w:eastAsia="et-EE"/>
        </w:rPr>
      </w:pPr>
      <w:r w:rsidRPr="00B13691">
        <w:rPr>
          <w:rFonts w:ascii="Open Sans" w:eastAsia="Times New Roman" w:hAnsi="Open Sans" w:cs="Open Sans"/>
          <w:color w:val="282828"/>
          <w:sz w:val="21"/>
          <w:szCs w:val="21"/>
          <w:lang w:eastAsia="et-EE"/>
        </w:rPr>
        <w:t>Kui aktsionär kasutab esindaja määramiseks volikirja vormi, siis </w:t>
      </w:r>
      <w:r w:rsidRPr="00B13691">
        <w:rPr>
          <w:rFonts w:ascii="Open Sans" w:eastAsia="Times New Roman" w:hAnsi="Open Sans" w:cs="Open Sans"/>
          <w:b/>
          <w:bCs/>
          <w:color w:val="282828"/>
          <w:sz w:val="21"/>
          <w:szCs w:val="21"/>
          <w:lang w:eastAsia="et-EE"/>
        </w:rPr>
        <w:t>volikirja edastamiseks</w:t>
      </w:r>
      <w:r w:rsidRPr="00B13691">
        <w:rPr>
          <w:rFonts w:ascii="Open Sans" w:eastAsia="Times New Roman" w:hAnsi="Open Sans" w:cs="Open Sans"/>
          <w:color w:val="282828"/>
          <w:sz w:val="21"/>
          <w:szCs w:val="21"/>
          <w:lang w:eastAsia="et-EE"/>
        </w:rPr>
        <w:t> on kolm alternatiivi.</w:t>
      </w:r>
    </w:p>
    <w:p w14:paraId="396E4B41" w14:textId="77777777" w:rsidR="00B13691" w:rsidRPr="00B13691" w:rsidRDefault="00B13691" w:rsidP="00B13691">
      <w:pPr>
        <w:numPr>
          <w:ilvl w:val="0"/>
          <w:numId w:val="2"/>
        </w:numPr>
        <w:shd w:val="clear" w:color="auto" w:fill="FFFFFF"/>
        <w:spacing w:before="100" w:beforeAutospacing="1" w:after="100" w:afterAutospacing="1" w:line="240" w:lineRule="auto"/>
        <w:rPr>
          <w:rFonts w:ascii="Open Sans" w:eastAsia="Times New Roman" w:hAnsi="Open Sans" w:cs="Open Sans"/>
          <w:color w:val="282828"/>
          <w:sz w:val="21"/>
          <w:szCs w:val="21"/>
          <w:lang w:eastAsia="et-EE"/>
        </w:rPr>
      </w:pPr>
      <w:r w:rsidRPr="00B13691">
        <w:rPr>
          <w:rFonts w:ascii="Open Sans" w:eastAsia="Times New Roman" w:hAnsi="Open Sans" w:cs="Open Sans"/>
          <w:color w:val="282828"/>
          <w:sz w:val="21"/>
          <w:szCs w:val="21"/>
          <w:lang w:eastAsia="et-EE"/>
        </w:rPr>
        <w:t>Aktsionär või aktsionäri seaduslik esindaja täidab volikirja vormi elektrooniliselt, prindib ja allkirjastab selle, järgides ülalkirjeldatud dokumentide kinnitamise juhendit ning </w:t>
      </w:r>
      <w:r w:rsidRPr="00B13691">
        <w:rPr>
          <w:rFonts w:ascii="Open Sans" w:eastAsia="Times New Roman" w:hAnsi="Open Sans" w:cs="Open Sans"/>
          <w:b/>
          <w:bCs/>
          <w:color w:val="282828"/>
          <w:sz w:val="21"/>
          <w:szCs w:val="21"/>
          <w:lang w:eastAsia="et-EE"/>
        </w:rPr>
        <w:t>edastab seejärel volikirja originaali esindajale</w:t>
      </w:r>
      <w:r w:rsidRPr="00B13691">
        <w:rPr>
          <w:rFonts w:ascii="Open Sans" w:eastAsia="Times New Roman" w:hAnsi="Open Sans" w:cs="Open Sans"/>
          <w:color w:val="282828"/>
          <w:sz w:val="21"/>
          <w:szCs w:val="21"/>
          <w:lang w:eastAsia="et-EE"/>
        </w:rPr>
        <w:t>. Üldkoosolekule registreerumisel tuleb esindajal esitada volikiri (originaal) koos teiste vajalike dokumentidega.</w:t>
      </w:r>
    </w:p>
    <w:p w14:paraId="16288A70" w14:textId="6AEC6FF3" w:rsidR="00B13691" w:rsidRPr="00B13691" w:rsidRDefault="00B13691" w:rsidP="7466387B">
      <w:pPr>
        <w:numPr>
          <w:ilvl w:val="0"/>
          <w:numId w:val="2"/>
        </w:numPr>
        <w:shd w:val="clear" w:color="auto" w:fill="FFFFFF" w:themeFill="background1"/>
        <w:spacing w:before="100" w:beforeAutospacing="1" w:after="100" w:afterAutospacing="1" w:line="240" w:lineRule="auto"/>
        <w:rPr>
          <w:rFonts w:ascii="Open Sans" w:eastAsia="Times New Roman" w:hAnsi="Open Sans" w:cs="Open Sans"/>
          <w:color w:val="282828"/>
          <w:sz w:val="21"/>
          <w:szCs w:val="21"/>
          <w:lang w:eastAsia="et-EE"/>
        </w:rPr>
      </w:pPr>
      <w:r w:rsidRPr="7466387B">
        <w:rPr>
          <w:rFonts w:ascii="Open Sans" w:eastAsia="Times New Roman" w:hAnsi="Open Sans" w:cs="Open Sans"/>
          <w:color w:val="282828"/>
          <w:sz w:val="21"/>
          <w:szCs w:val="21"/>
          <w:lang w:eastAsia="et-EE"/>
        </w:rPr>
        <w:t>Aktsionär või aktsionäri seaduslik esindaja täidab volikirja vormi elektrooniliselt, </w:t>
      </w:r>
      <w:r w:rsidRPr="7466387B">
        <w:rPr>
          <w:rFonts w:ascii="Open Sans" w:eastAsia="Times New Roman" w:hAnsi="Open Sans" w:cs="Open Sans"/>
          <w:b/>
          <w:bCs/>
          <w:color w:val="282828"/>
          <w:sz w:val="21"/>
          <w:szCs w:val="21"/>
          <w:lang w:eastAsia="et-EE"/>
        </w:rPr>
        <w:t>allkirjastab selle digitaalselt ning saadab e-postiga</w:t>
      </w:r>
      <w:r w:rsidRPr="7466387B">
        <w:rPr>
          <w:rFonts w:ascii="Open Sans" w:eastAsia="Times New Roman" w:hAnsi="Open Sans" w:cs="Open Sans"/>
          <w:color w:val="282828"/>
          <w:sz w:val="21"/>
          <w:szCs w:val="21"/>
          <w:lang w:eastAsia="et-EE"/>
        </w:rPr>
        <w:t> aadressil tvesi@tvesi.ee hiljemalt </w:t>
      </w:r>
      <w:r w:rsidRPr="7466387B">
        <w:rPr>
          <w:rFonts w:ascii="Open Sans" w:eastAsia="Times New Roman" w:hAnsi="Open Sans" w:cs="Open Sans"/>
          <w:b/>
          <w:bCs/>
          <w:color w:val="282828"/>
          <w:sz w:val="21"/>
          <w:szCs w:val="21"/>
          <w:lang w:eastAsia="et-EE"/>
        </w:rPr>
        <w:t>31.05 2023</w:t>
      </w:r>
      <w:r w:rsidRPr="7466387B">
        <w:rPr>
          <w:rFonts w:ascii="Open Sans" w:eastAsia="Times New Roman" w:hAnsi="Open Sans" w:cs="Open Sans"/>
          <w:color w:val="282828"/>
          <w:sz w:val="21"/>
          <w:szCs w:val="21"/>
          <w:lang w:eastAsia="et-EE"/>
        </w:rPr>
        <w:t> päeva (kl 23:59) lõpuks. Selline võimalus on neil aktsionäridel, kellel on dokumentide digitaalse allkirjastamise võimalus (</w:t>
      </w:r>
      <w:proofErr w:type="spellStart"/>
      <w:r w:rsidRPr="7466387B">
        <w:rPr>
          <w:rFonts w:ascii="Open Sans" w:eastAsia="Times New Roman" w:hAnsi="Open Sans" w:cs="Open Sans"/>
          <w:color w:val="282828"/>
          <w:sz w:val="21"/>
          <w:szCs w:val="21"/>
          <w:lang w:eastAsia="et-EE"/>
        </w:rPr>
        <w:t>ID-kaart</w:t>
      </w:r>
      <w:proofErr w:type="spellEnd"/>
      <w:r w:rsidRPr="7466387B">
        <w:rPr>
          <w:rFonts w:ascii="Open Sans" w:eastAsia="Times New Roman" w:hAnsi="Open Sans" w:cs="Open Sans"/>
          <w:color w:val="282828"/>
          <w:sz w:val="21"/>
          <w:szCs w:val="21"/>
          <w:lang w:eastAsia="et-EE"/>
        </w:rPr>
        <w:t>, digi-ID või Mobiil-ID). Kui volikiri on edastatud sellisel viisil, ei ole volikirja vaja üldkoosolekule registreerumisel eraldi esitada.</w:t>
      </w:r>
    </w:p>
    <w:p w14:paraId="4BBB997F" w14:textId="77777777" w:rsidR="00B13691" w:rsidRPr="00B13691" w:rsidRDefault="00B13691" w:rsidP="00B13691">
      <w:pPr>
        <w:numPr>
          <w:ilvl w:val="0"/>
          <w:numId w:val="2"/>
        </w:numPr>
        <w:shd w:val="clear" w:color="auto" w:fill="FFFFFF"/>
        <w:spacing w:before="100" w:beforeAutospacing="1" w:after="100" w:afterAutospacing="1" w:line="240" w:lineRule="auto"/>
        <w:rPr>
          <w:rFonts w:ascii="Open Sans" w:eastAsia="Times New Roman" w:hAnsi="Open Sans" w:cs="Open Sans"/>
          <w:color w:val="282828"/>
          <w:sz w:val="21"/>
          <w:szCs w:val="21"/>
          <w:lang w:eastAsia="et-EE"/>
        </w:rPr>
      </w:pPr>
      <w:r w:rsidRPr="7466387B">
        <w:rPr>
          <w:rFonts w:ascii="Open Sans" w:eastAsia="Times New Roman" w:hAnsi="Open Sans" w:cs="Open Sans"/>
          <w:color w:val="282828"/>
          <w:sz w:val="21"/>
          <w:szCs w:val="21"/>
          <w:lang w:eastAsia="et-EE"/>
        </w:rPr>
        <w:t>Aktsionär või aktsionäri seaduslik esindaja täidab volikirja vormi elektrooniliselt, prindib ja allkirjastab selle. Seejärel </w:t>
      </w:r>
      <w:r w:rsidRPr="7466387B">
        <w:rPr>
          <w:rFonts w:ascii="Open Sans" w:eastAsia="Times New Roman" w:hAnsi="Open Sans" w:cs="Open Sans"/>
          <w:b/>
          <w:bCs/>
          <w:color w:val="282828"/>
          <w:sz w:val="21"/>
          <w:szCs w:val="21"/>
          <w:lang w:eastAsia="et-EE"/>
        </w:rPr>
        <w:t>allkirjastatud volikiri skaneeritakse</w:t>
      </w:r>
      <w:r w:rsidRPr="7466387B">
        <w:rPr>
          <w:rFonts w:ascii="Open Sans" w:eastAsia="Times New Roman" w:hAnsi="Open Sans" w:cs="Open Sans"/>
          <w:color w:val="282828"/>
          <w:sz w:val="21"/>
          <w:szCs w:val="21"/>
          <w:lang w:eastAsia="et-EE"/>
        </w:rPr>
        <w:t> ja saadetakse e-postiga aadressile tvesi@tvesi.ee ja </w:t>
      </w:r>
      <w:r w:rsidRPr="7466387B">
        <w:rPr>
          <w:rFonts w:ascii="Open Sans" w:eastAsia="Times New Roman" w:hAnsi="Open Sans" w:cs="Open Sans"/>
          <w:b/>
          <w:bCs/>
          <w:color w:val="282828"/>
          <w:sz w:val="21"/>
          <w:szCs w:val="21"/>
          <w:lang w:eastAsia="et-EE"/>
        </w:rPr>
        <w:t>originaal saadetakse kas postiga</w:t>
      </w:r>
      <w:r w:rsidRPr="7466387B">
        <w:rPr>
          <w:rFonts w:ascii="Open Sans" w:eastAsia="Times New Roman" w:hAnsi="Open Sans" w:cs="Open Sans"/>
          <w:color w:val="282828"/>
          <w:sz w:val="21"/>
          <w:szCs w:val="21"/>
          <w:lang w:eastAsia="et-EE"/>
        </w:rPr>
        <w:t> aadressile Ädala 10, Tallinn 10614 saabumisega hiljemalt 31.05.2023 või tuleb esindajal esitada volikirja originaaldokument koos teiste vajalike dokumentidega üldkoosolekule registreerumisel.</w:t>
      </w:r>
    </w:p>
    <w:p w14:paraId="5EC4A42F" w14:textId="63671DCF" w:rsidR="7466387B" w:rsidRDefault="7466387B" w:rsidP="7466387B">
      <w:pPr>
        <w:shd w:val="clear" w:color="auto" w:fill="FFFFFF" w:themeFill="background1"/>
        <w:spacing w:afterAutospacing="1" w:line="240" w:lineRule="auto"/>
        <w:rPr>
          <w:rFonts w:ascii="Open Sans" w:eastAsia="Times New Roman" w:hAnsi="Open Sans" w:cs="Open Sans"/>
          <w:color w:val="282828"/>
          <w:sz w:val="21"/>
          <w:szCs w:val="21"/>
          <w:lang w:eastAsia="et-EE"/>
        </w:rPr>
      </w:pPr>
    </w:p>
    <w:p w14:paraId="44D9F7B4" w14:textId="77777777" w:rsidR="00B13691" w:rsidRPr="00F34A45" w:rsidRDefault="00B13691" w:rsidP="00B13691">
      <w:pPr>
        <w:shd w:val="clear" w:color="auto" w:fill="FFFFFF"/>
        <w:spacing w:after="100" w:afterAutospacing="1" w:line="240" w:lineRule="auto"/>
        <w:rPr>
          <w:rFonts w:ascii="DINLight" w:hAnsi="DINLight"/>
        </w:rPr>
      </w:pPr>
      <w:r w:rsidRPr="00B13691">
        <w:rPr>
          <w:rFonts w:ascii="Open Sans" w:eastAsia="Times New Roman" w:hAnsi="Open Sans" w:cs="Open Sans"/>
          <w:color w:val="282828"/>
          <w:sz w:val="21"/>
          <w:szCs w:val="21"/>
          <w:lang w:eastAsia="et-EE"/>
        </w:rPr>
        <w:t>Juhul, kui volikirja vorm ei ole täidetud või ei ole edastatud nõuetekohaselt, siis on AS-il Tallinna Vesi õigus mitte lugeda sellist volikirja esindusõigust tõendavaks dokumendiks ja jätta see tähelepanuta.</w:t>
      </w:r>
    </w:p>
    <w:sectPr w:rsidR="00B13691" w:rsidRPr="00F34A45" w:rsidSect="00F32130">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INLight">
    <w:panose1 w:val="00000400000000000000"/>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B37F5"/>
    <w:multiLevelType w:val="multilevel"/>
    <w:tmpl w:val="BD363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BD0E42"/>
    <w:multiLevelType w:val="multilevel"/>
    <w:tmpl w:val="35B81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238829">
    <w:abstractNumId w:val="0"/>
  </w:num>
  <w:num w:numId="2" w16cid:durableId="1199469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21"/>
    <w:rsid w:val="000F43D3"/>
    <w:rsid w:val="0022729A"/>
    <w:rsid w:val="002F1DFC"/>
    <w:rsid w:val="003D316A"/>
    <w:rsid w:val="003E1E21"/>
    <w:rsid w:val="005013D6"/>
    <w:rsid w:val="00647F55"/>
    <w:rsid w:val="006A78D1"/>
    <w:rsid w:val="006D0D75"/>
    <w:rsid w:val="006D4F38"/>
    <w:rsid w:val="00701A87"/>
    <w:rsid w:val="00726AC8"/>
    <w:rsid w:val="00757EFE"/>
    <w:rsid w:val="00770EF4"/>
    <w:rsid w:val="007F627B"/>
    <w:rsid w:val="008542F6"/>
    <w:rsid w:val="00860955"/>
    <w:rsid w:val="009A07F3"/>
    <w:rsid w:val="009A564A"/>
    <w:rsid w:val="00A23C63"/>
    <w:rsid w:val="00AA6A6C"/>
    <w:rsid w:val="00B13691"/>
    <w:rsid w:val="00B916B2"/>
    <w:rsid w:val="00B928E8"/>
    <w:rsid w:val="00BA67B5"/>
    <w:rsid w:val="00C213AA"/>
    <w:rsid w:val="00D76F5D"/>
    <w:rsid w:val="00DE6DA7"/>
    <w:rsid w:val="00EF59A3"/>
    <w:rsid w:val="00F32130"/>
    <w:rsid w:val="00F34A45"/>
    <w:rsid w:val="00F4206C"/>
    <w:rsid w:val="00F87028"/>
    <w:rsid w:val="1A04B150"/>
    <w:rsid w:val="74663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4FEC"/>
  <w15:chartTrackingRefBased/>
  <w15:docId w15:val="{C9B6331D-B450-4DB7-BC2D-240ED8D1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t-E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1E21"/>
    <w:rPr>
      <w:strike w:val="0"/>
      <w:dstrike w:val="0"/>
      <w:color w:val="1D8BCB"/>
      <w:u w:val="none"/>
      <w:effect w:val="none"/>
    </w:rPr>
  </w:style>
  <w:style w:type="character" w:styleId="UnresolvedMention">
    <w:name w:val="Unresolved Mention"/>
    <w:uiPriority w:val="99"/>
    <w:semiHidden/>
    <w:unhideWhenUsed/>
    <w:rsid w:val="003D3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59565">
      <w:bodyDiv w:val="1"/>
      <w:marLeft w:val="0"/>
      <w:marRight w:val="0"/>
      <w:marTop w:val="0"/>
      <w:marBottom w:val="0"/>
      <w:divBdr>
        <w:top w:val="none" w:sz="0" w:space="0" w:color="auto"/>
        <w:left w:val="none" w:sz="0" w:space="0" w:color="auto"/>
        <w:bottom w:val="none" w:sz="0" w:space="0" w:color="auto"/>
        <w:right w:val="none" w:sz="0" w:space="0" w:color="auto"/>
      </w:divBdr>
    </w:div>
    <w:div w:id="1851413000">
      <w:bodyDiv w:val="1"/>
      <w:marLeft w:val="0"/>
      <w:marRight w:val="0"/>
      <w:marTop w:val="0"/>
      <w:marBottom w:val="0"/>
      <w:divBdr>
        <w:top w:val="none" w:sz="0" w:space="0" w:color="auto"/>
        <w:left w:val="none" w:sz="0" w:space="0" w:color="auto"/>
        <w:bottom w:val="none" w:sz="0" w:space="0" w:color="auto"/>
        <w:right w:val="none" w:sz="0" w:space="0" w:color="auto"/>
      </w:divBdr>
      <w:divsChild>
        <w:div w:id="1659193148">
          <w:marLeft w:val="0"/>
          <w:marRight w:val="0"/>
          <w:marTop w:val="0"/>
          <w:marBottom w:val="0"/>
          <w:divBdr>
            <w:top w:val="none" w:sz="0" w:space="0" w:color="auto"/>
            <w:left w:val="none" w:sz="0" w:space="0" w:color="auto"/>
            <w:bottom w:val="none" w:sz="0" w:space="0" w:color="auto"/>
            <w:right w:val="none" w:sz="0" w:space="0" w:color="auto"/>
          </w:divBdr>
          <w:divsChild>
            <w:div w:id="1780100308">
              <w:marLeft w:val="0"/>
              <w:marRight w:val="0"/>
              <w:marTop w:val="0"/>
              <w:marBottom w:val="0"/>
              <w:divBdr>
                <w:top w:val="none" w:sz="0" w:space="0" w:color="auto"/>
                <w:left w:val="none" w:sz="0" w:space="0" w:color="auto"/>
                <w:bottom w:val="none" w:sz="0" w:space="0" w:color="auto"/>
                <w:right w:val="none" w:sz="0" w:space="0" w:color="auto"/>
              </w:divBdr>
              <w:divsChild>
                <w:div w:id="406415126">
                  <w:marLeft w:val="0"/>
                  <w:marRight w:val="0"/>
                  <w:marTop w:val="0"/>
                  <w:marBottom w:val="0"/>
                  <w:divBdr>
                    <w:top w:val="none" w:sz="0" w:space="0" w:color="auto"/>
                    <w:left w:val="none" w:sz="0" w:space="0" w:color="auto"/>
                    <w:bottom w:val="none" w:sz="0" w:space="0" w:color="auto"/>
                    <w:right w:val="none" w:sz="0" w:space="0" w:color="auto"/>
                  </w:divBdr>
                  <w:divsChild>
                    <w:div w:id="4827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llinnavesi.ee/wp-content/uploads/2022/05/Volikiri-ASTV-uldkoosolekul-haaletamiseks.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2532</Characters>
  <Application>Microsoft Office Word</Application>
  <DocSecurity>4</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Vink</dc:creator>
  <cp:keywords/>
  <dc:description/>
  <cp:lastModifiedBy>Maria Tiidus</cp:lastModifiedBy>
  <cp:revision>2</cp:revision>
  <dcterms:created xsi:type="dcterms:W3CDTF">2023-05-08T13:18:00Z</dcterms:created>
  <dcterms:modified xsi:type="dcterms:W3CDTF">2023-05-08T13:18:00Z</dcterms:modified>
</cp:coreProperties>
</file>