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395A" w14:textId="4175DDF1" w:rsidR="00BA7BA3" w:rsidRPr="00541EAA" w:rsidRDefault="00541EAA" w:rsidP="00BA7BA3">
      <w:pPr>
        <w:pStyle w:val="BodyText"/>
        <w:spacing w:after="120" w:line="240" w:lineRule="auto"/>
        <w:rPr>
          <w:b/>
          <w:color w:val="000000"/>
          <w:sz w:val="24"/>
          <w:szCs w:val="24"/>
          <w:lang w:val="en-US"/>
        </w:rPr>
      </w:pPr>
      <w:r w:rsidRPr="00541EAA">
        <w:rPr>
          <w:b/>
          <w:color w:val="000000"/>
          <w:sz w:val="24"/>
          <w:szCs w:val="24"/>
          <w:lang w:val="en-US"/>
        </w:rPr>
        <w:t>Appendix: Company Announcement number</w:t>
      </w:r>
      <w:r w:rsidR="00377288" w:rsidRPr="00541EAA">
        <w:rPr>
          <w:b/>
          <w:color w:val="000000"/>
          <w:sz w:val="24"/>
          <w:szCs w:val="24"/>
          <w:lang w:val="en-US"/>
        </w:rPr>
        <w:t xml:space="preserve"> </w:t>
      </w:r>
      <w:r w:rsidR="00B20ED0">
        <w:rPr>
          <w:b/>
          <w:color w:val="000000"/>
          <w:sz w:val="24"/>
          <w:szCs w:val="24"/>
          <w:lang w:val="en-US"/>
        </w:rPr>
        <w:t>31</w:t>
      </w:r>
      <w:r w:rsidR="008E0071">
        <w:rPr>
          <w:b/>
          <w:color w:val="000000"/>
          <w:sz w:val="24"/>
          <w:szCs w:val="24"/>
          <w:lang w:val="en-US"/>
        </w:rPr>
        <w:t>/202</w:t>
      </w:r>
      <w:r w:rsidR="00B1349D">
        <w:rPr>
          <w:b/>
          <w:color w:val="000000"/>
          <w:sz w:val="24"/>
          <w:szCs w:val="24"/>
          <w:lang w:val="en-US"/>
        </w:rPr>
        <w:t>5</w:t>
      </w:r>
      <w:r w:rsidR="00BA7BA3" w:rsidRPr="00541EAA">
        <w:rPr>
          <w:b/>
          <w:color w:val="000000"/>
          <w:sz w:val="24"/>
          <w:szCs w:val="24"/>
          <w:lang w:val="en-US"/>
        </w:rPr>
        <w:br/>
      </w:r>
    </w:p>
    <w:p w14:paraId="3E39ECD0" w14:textId="77777777" w:rsidR="00377288" w:rsidRPr="000C2467" w:rsidRDefault="00541EAA" w:rsidP="00BA7BA3">
      <w:pPr>
        <w:pStyle w:val="BodyText"/>
        <w:spacing w:after="120" w:line="240" w:lineRule="auto"/>
        <w:rPr>
          <w:b/>
          <w:color w:val="000000"/>
          <w:sz w:val="24"/>
          <w:szCs w:val="24"/>
          <w:lang w:val="en-US"/>
        </w:rPr>
      </w:pPr>
      <w:r w:rsidRPr="000C2467">
        <w:rPr>
          <w:b/>
          <w:color w:val="000000"/>
          <w:sz w:val="24"/>
          <w:szCs w:val="24"/>
          <w:lang w:val="en-US"/>
        </w:rPr>
        <w:t>Fixing of interest rate</w:t>
      </w:r>
      <w:r w:rsidR="000C2467" w:rsidRPr="000C2467">
        <w:rPr>
          <w:b/>
          <w:color w:val="000000"/>
          <w:sz w:val="24"/>
          <w:szCs w:val="24"/>
          <w:lang w:val="en-US"/>
        </w:rPr>
        <w:t xml:space="preserve"> and refinancing</w:t>
      </w:r>
      <w:r w:rsidRPr="000C2467">
        <w:rPr>
          <w:b/>
          <w:color w:val="000000"/>
          <w:sz w:val="24"/>
          <w:szCs w:val="24"/>
          <w:lang w:val="en-US"/>
        </w:rPr>
        <w:t xml:space="preserve"> triggers</w:t>
      </w:r>
    </w:p>
    <w:p w14:paraId="4F3ECD77" w14:textId="77777777" w:rsidR="002B42B9" w:rsidRDefault="002B42B9" w:rsidP="00BA7BA3">
      <w:pPr>
        <w:pStyle w:val="BodyText"/>
        <w:spacing w:after="120" w:line="240" w:lineRule="auto"/>
        <w:rPr>
          <w:rFonts w:ascii="Times New Roman" w:hAnsi="Times New Roman"/>
          <w:color w:val="000000"/>
          <w:sz w:val="22"/>
          <w:szCs w:val="24"/>
          <w:lang w:val="en-US"/>
        </w:rPr>
      </w:pPr>
      <w:r w:rsidRPr="002B42B9">
        <w:rPr>
          <w:rFonts w:ascii="Times New Roman" w:hAnsi="Times New Roman"/>
          <w:color w:val="000000"/>
          <w:sz w:val="22"/>
          <w:szCs w:val="24"/>
          <w:lang w:val="en-US"/>
        </w:rPr>
        <w:t xml:space="preserve">In pursuance of art. 6 of the </w:t>
      </w:r>
      <w:r w:rsidRPr="002B42B9">
        <w:rPr>
          <w:rFonts w:ascii="Times New Roman" w:hAnsi="Times New Roman"/>
          <w:i/>
          <w:color w:val="000000"/>
          <w:sz w:val="22"/>
          <w:szCs w:val="24"/>
          <w:lang w:val="en-US"/>
        </w:rPr>
        <w:t xml:space="preserve">Mortgage </w:t>
      </w:r>
      <w:r>
        <w:rPr>
          <w:rFonts w:ascii="Times New Roman" w:hAnsi="Times New Roman"/>
          <w:i/>
          <w:color w:val="000000"/>
          <w:sz w:val="22"/>
          <w:szCs w:val="24"/>
          <w:lang w:val="en-US"/>
        </w:rPr>
        <w:t>c</w:t>
      </w:r>
      <w:r w:rsidRPr="002B42B9">
        <w:rPr>
          <w:rFonts w:ascii="Times New Roman" w:hAnsi="Times New Roman"/>
          <w:i/>
          <w:color w:val="000000"/>
          <w:sz w:val="22"/>
          <w:szCs w:val="24"/>
          <w:lang w:val="en-US"/>
        </w:rPr>
        <w:t>redit-loans and mortgage credit-bonds etc. Act</w:t>
      </w:r>
      <w:r>
        <w:rPr>
          <w:rFonts w:ascii="Times New Roman" w:hAnsi="Times New Roman"/>
          <w:color w:val="000000"/>
          <w:sz w:val="22"/>
          <w:szCs w:val="24"/>
          <w:lang w:val="en-US"/>
        </w:rPr>
        <w:t xml:space="preserve"> the interest rate</w:t>
      </w:r>
      <w:r w:rsidR="000D0446">
        <w:rPr>
          <w:rFonts w:ascii="Times New Roman" w:hAnsi="Times New Roman"/>
          <w:color w:val="000000"/>
          <w:sz w:val="22"/>
          <w:szCs w:val="24"/>
          <w:lang w:val="en-US"/>
        </w:rPr>
        <w:t xml:space="preserve"> and refinancing</w:t>
      </w:r>
      <w:r>
        <w:rPr>
          <w:rFonts w:ascii="Times New Roman" w:hAnsi="Times New Roman"/>
          <w:color w:val="000000"/>
          <w:sz w:val="22"/>
          <w:szCs w:val="24"/>
          <w:lang w:val="en-US"/>
        </w:rPr>
        <w:t xml:space="preserve"> triggers are fixed on the below mentioned mortgage covered bonds.</w:t>
      </w:r>
    </w:p>
    <w:p w14:paraId="375D2945" w14:textId="77777777" w:rsidR="000C2467" w:rsidRDefault="000C2467" w:rsidP="00BA7BA3">
      <w:pPr>
        <w:pStyle w:val="BodyText"/>
        <w:spacing w:after="120" w:line="240" w:lineRule="auto"/>
        <w:rPr>
          <w:rFonts w:ascii="Times New Roman" w:hAnsi="Times New Roman"/>
          <w:color w:val="000000"/>
          <w:sz w:val="22"/>
          <w:szCs w:val="24"/>
          <w:lang w:val="en-US"/>
        </w:rPr>
      </w:pPr>
    </w:p>
    <w:p w14:paraId="0C050A25" w14:textId="77777777" w:rsidR="004B51FE" w:rsidRDefault="004B51FE" w:rsidP="00BA7BA3">
      <w:pPr>
        <w:pStyle w:val="BodyText"/>
        <w:spacing w:after="120" w:line="240" w:lineRule="auto"/>
        <w:rPr>
          <w:b/>
          <w:color w:val="000000"/>
          <w:sz w:val="22"/>
          <w:szCs w:val="24"/>
          <w:lang w:val="en-US"/>
        </w:rPr>
      </w:pPr>
      <w:r w:rsidRPr="004B51FE">
        <w:rPr>
          <w:b/>
          <w:color w:val="000000"/>
          <w:sz w:val="22"/>
          <w:szCs w:val="24"/>
          <w:lang w:val="en-US"/>
        </w:rPr>
        <w:t>Fixed rate bonds:</w:t>
      </w:r>
    </w:p>
    <w:tbl>
      <w:tblPr>
        <w:tblpPr w:leftFromText="141" w:rightFromText="141" w:vertAnchor="text" w:horzAnchor="margin" w:tblpY="1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587"/>
        <w:gridCol w:w="1134"/>
        <w:gridCol w:w="907"/>
        <w:gridCol w:w="1004"/>
        <w:gridCol w:w="802"/>
        <w:gridCol w:w="1587"/>
        <w:gridCol w:w="1111"/>
        <w:gridCol w:w="23"/>
      </w:tblGrid>
      <w:tr w:rsidR="00FB2910" w:rsidRPr="006701F8" w14:paraId="1300FD7B" w14:textId="77777777" w:rsidTr="00BF2524">
        <w:trPr>
          <w:gridAfter w:val="1"/>
          <w:wAfter w:w="23" w:type="dxa"/>
          <w:trHeight w:val="300"/>
        </w:trPr>
        <w:tc>
          <w:tcPr>
            <w:tcW w:w="1474" w:type="dxa"/>
            <w:vMerge w:val="restart"/>
            <w:tcBorders>
              <w:top w:val="single" w:sz="12" w:space="0" w:color="auto"/>
              <w:left w:val="single" w:sz="4" w:space="0" w:color="auto"/>
              <w:bottom w:val="single" w:sz="12" w:space="0" w:color="auto"/>
              <w:right w:val="single" w:sz="4" w:space="0" w:color="auto"/>
            </w:tcBorders>
          </w:tcPr>
          <w:p w14:paraId="3862EB42" w14:textId="77777777" w:rsidR="00FB2910" w:rsidRPr="00C83E71" w:rsidRDefault="00FB2910" w:rsidP="00F96478">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587"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45E81732" w14:textId="77777777" w:rsidR="00FB2910" w:rsidRPr="00C83E71" w:rsidRDefault="00FB2910" w:rsidP="00F96478">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73CEB94B" w14:textId="77777777" w:rsidR="00FB2910" w:rsidRPr="00C83E71" w:rsidRDefault="00FB2910" w:rsidP="00F96478">
            <w:pPr>
              <w:jc w:val="center"/>
              <w:rPr>
                <w:b/>
                <w:sz w:val="20"/>
              </w:rPr>
            </w:pPr>
            <w:proofErr w:type="spellStart"/>
            <w:r>
              <w:rPr>
                <w:b/>
                <w:sz w:val="20"/>
              </w:rPr>
              <w:t>Maturity</w:t>
            </w:r>
            <w:proofErr w:type="spellEnd"/>
          </w:p>
        </w:tc>
        <w:tc>
          <w:tcPr>
            <w:tcW w:w="907"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5CA7742C" w14:textId="77777777" w:rsidR="00FB2910" w:rsidRPr="00C83E71" w:rsidRDefault="00FB2910" w:rsidP="00F96478">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1004" w:type="dxa"/>
            <w:vMerge w:val="restart"/>
            <w:tcBorders>
              <w:top w:val="single" w:sz="12" w:space="0" w:color="auto"/>
              <w:left w:val="single" w:sz="4" w:space="0" w:color="auto"/>
              <w:bottom w:val="single" w:sz="12" w:space="0" w:color="auto"/>
              <w:right w:val="single" w:sz="4" w:space="0" w:color="auto"/>
            </w:tcBorders>
          </w:tcPr>
          <w:p w14:paraId="1F2094A0" w14:textId="77777777" w:rsidR="00FB2910" w:rsidRPr="00C83E71" w:rsidRDefault="00FB2910" w:rsidP="00F96478">
            <w:pPr>
              <w:spacing w:line="240" w:lineRule="auto"/>
              <w:jc w:val="center"/>
              <w:rPr>
                <w:b/>
                <w:sz w:val="20"/>
              </w:rPr>
            </w:pPr>
            <w:r>
              <w:rPr>
                <w:b/>
                <w:sz w:val="20"/>
              </w:rPr>
              <w:t>Trigger-type</w:t>
            </w:r>
            <w:r w:rsidRPr="00EC59F1">
              <w:rPr>
                <w:b/>
                <w:sz w:val="20"/>
                <w:vertAlign w:val="superscript"/>
              </w:rPr>
              <w:t>1</w:t>
            </w:r>
          </w:p>
        </w:tc>
        <w:tc>
          <w:tcPr>
            <w:tcW w:w="802"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3FF29365" w14:textId="77777777" w:rsidR="00FB2910" w:rsidRPr="00C83E71" w:rsidRDefault="00FB2910" w:rsidP="00F96478">
            <w:pPr>
              <w:pStyle w:val="Brevoverskrift"/>
              <w:tabs>
                <w:tab w:val="clear" w:pos="5143"/>
              </w:tabs>
              <w:spacing w:before="0" w:line="240" w:lineRule="auto"/>
              <w:jc w:val="center"/>
              <w:rPr>
                <w:rFonts w:ascii="Times New Roman" w:hAnsi="Times New Roman"/>
                <w:bCs/>
                <w:sz w:val="20"/>
              </w:rPr>
            </w:pPr>
            <w:r>
              <w:rPr>
                <w:rFonts w:ascii="Times New Roman" w:hAnsi="Times New Roman"/>
                <w:sz w:val="20"/>
              </w:rPr>
              <w:t>Trigger-rate</w:t>
            </w:r>
            <w:r w:rsidRPr="00EC59F1">
              <w:rPr>
                <w:rFonts w:ascii="Times New Roman" w:hAnsi="Times New Roman"/>
                <w:sz w:val="20"/>
                <w:vertAlign w:val="superscript"/>
              </w:rPr>
              <w:t>2</w:t>
            </w:r>
          </w:p>
        </w:tc>
        <w:tc>
          <w:tcPr>
            <w:tcW w:w="2698" w:type="dxa"/>
            <w:gridSpan w:val="2"/>
            <w:tcBorders>
              <w:top w:val="single" w:sz="12" w:space="0" w:color="auto"/>
              <w:left w:val="single" w:sz="4" w:space="0" w:color="auto"/>
              <w:bottom w:val="single" w:sz="4" w:space="0" w:color="auto"/>
              <w:right w:val="single" w:sz="4" w:space="0" w:color="auto"/>
            </w:tcBorders>
          </w:tcPr>
          <w:p w14:paraId="580D584A" w14:textId="77777777" w:rsidR="00FB2910" w:rsidRPr="00C83E71" w:rsidRDefault="00FB2910" w:rsidP="00F96478">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FB2910" w:rsidRPr="006701F8" w14:paraId="5A98792C" w14:textId="77777777" w:rsidTr="00BF2524">
        <w:trPr>
          <w:trHeight w:val="300"/>
        </w:trPr>
        <w:tc>
          <w:tcPr>
            <w:tcW w:w="1474" w:type="dxa"/>
            <w:vMerge/>
            <w:tcBorders>
              <w:top w:val="single" w:sz="4" w:space="0" w:color="auto"/>
              <w:bottom w:val="single" w:sz="12" w:space="0" w:color="auto"/>
            </w:tcBorders>
          </w:tcPr>
          <w:p w14:paraId="28090F0F" w14:textId="77777777" w:rsidR="00FB2910" w:rsidRPr="00C83E71" w:rsidRDefault="00FB2910" w:rsidP="00F96478">
            <w:pPr>
              <w:pStyle w:val="Brevoverskrift"/>
              <w:tabs>
                <w:tab w:val="clear" w:pos="5143"/>
              </w:tabs>
              <w:spacing w:before="0"/>
              <w:jc w:val="center"/>
              <w:rPr>
                <w:rFonts w:ascii="Times New Roman" w:hAnsi="Times New Roman"/>
                <w:sz w:val="20"/>
              </w:rPr>
            </w:pPr>
          </w:p>
        </w:tc>
        <w:tc>
          <w:tcPr>
            <w:tcW w:w="1587" w:type="dxa"/>
            <w:vMerge/>
            <w:tcBorders>
              <w:top w:val="single" w:sz="4" w:space="0" w:color="auto"/>
              <w:bottom w:val="single" w:sz="12" w:space="0" w:color="auto"/>
            </w:tcBorders>
            <w:tcMar>
              <w:left w:w="28" w:type="dxa"/>
              <w:right w:w="28" w:type="dxa"/>
            </w:tcMar>
          </w:tcPr>
          <w:p w14:paraId="7E936ED7" w14:textId="77777777" w:rsidR="00FB2910" w:rsidRDefault="00FB2910" w:rsidP="00F96478">
            <w:pPr>
              <w:pStyle w:val="Brevoverskrift"/>
              <w:tabs>
                <w:tab w:val="clear" w:pos="5143"/>
              </w:tabs>
              <w:spacing w:before="0"/>
              <w:jc w:val="center"/>
              <w:rPr>
                <w:rFonts w:ascii="Times New Roman" w:hAnsi="Times New Roman"/>
                <w:sz w:val="20"/>
              </w:rPr>
            </w:pPr>
          </w:p>
        </w:tc>
        <w:tc>
          <w:tcPr>
            <w:tcW w:w="1134" w:type="dxa"/>
            <w:vMerge/>
            <w:tcBorders>
              <w:top w:val="single" w:sz="4" w:space="0" w:color="auto"/>
              <w:bottom w:val="single" w:sz="12" w:space="0" w:color="auto"/>
            </w:tcBorders>
            <w:tcMar>
              <w:left w:w="28" w:type="dxa"/>
              <w:right w:w="28" w:type="dxa"/>
            </w:tcMar>
          </w:tcPr>
          <w:p w14:paraId="79101760" w14:textId="77777777" w:rsidR="00FB2910" w:rsidRDefault="00FB2910" w:rsidP="00F96478">
            <w:pPr>
              <w:jc w:val="center"/>
              <w:rPr>
                <w:b/>
                <w:sz w:val="20"/>
              </w:rPr>
            </w:pPr>
          </w:p>
        </w:tc>
        <w:tc>
          <w:tcPr>
            <w:tcW w:w="907" w:type="dxa"/>
            <w:vMerge/>
            <w:tcBorders>
              <w:top w:val="single" w:sz="4" w:space="0" w:color="auto"/>
              <w:bottom w:val="single" w:sz="12" w:space="0" w:color="auto"/>
            </w:tcBorders>
            <w:tcMar>
              <w:left w:w="28" w:type="dxa"/>
              <w:right w:w="28" w:type="dxa"/>
            </w:tcMar>
          </w:tcPr>
          <w:p w14:paraId="795DC604" w14:textId="77777777" w:rsidR="00FB2910" w:rsidRDefault="00FB2910" w:rsidP="00F96478">
            <w:pPr>
              <w:pStyle w:val="Brevoverskrift"/>
              <w:tabs>
                <w:tab w:val="clear" w:pos="5143"/>
              </w:tabs>
              <w:spacing w:before="0"/>
              <w:jc w:val="center"/>
              <w:rPr>
                <w:rFonts w:ascii="Times New Roman" w:hAnsi="Times New Roman"/>
                <w:bCs/>
                <w:sz w:val="20"/>
              </w:rPr>
            </w:pPr>
          </w:p>
        </w:tc>
        <w:tc>
          <w:tcPr>
            <w:tcW w:w="1004" w:type="dxa"/>
            <w:vMerge/>
            <w:tcBorders>
              <w:top w:val="single" w:sz="4" w:space="0" w:color="auto"/>
              <w:bottom w:val="single" w:sz="12" w:space="0" w:color="auto"/>
            </w:tcBorders>
          </w:tcPr>
          <w:p w14:paraId="1D82894E" w14:textId="77777777" w:rsidR="00FB2910" w:rsidRDefault="00FB2910" w:rsidP="00F96478">
            <w:pPr>
              <w:jc w:val="center"/>
              <w:rPr>
                <w:b/>
                <w:sz w:val="20"/>
              </w:rPr>
            </w:pPr>
          </w:p>
        </w:tc>
        <w:tc>
          <w:tcPr>
            <w:tcW w:w="802" w:type="dxa"/>
            <w:vMerge/>
            <w:tcBorders>
              <w:top w:val="single" w:sz="4" w:space="0" w:color="auto"/>
              <w:bottom w:val="single" w:sz="12" w:space="0" w:color="auto"/>
            </w:tcBorders>
            <w:tcMar>
              <w:left w:w="28" w:type="dxa"/>
              <w:right w:w="28" w:type="dxa"/>
            </w:tcMar>
          </w:tcPr>
          <w:p w14:paraId="33DA46EF" w14:textId="77777777" w:rsidR="00FB2910" w:rsidRDefault="00FB2910" w:rsidP="00F96478">
            <w:pPr>
              <w:pStyle w:val="Brevoverskrift"/>
              <w:tabs>
                <w:tab w:val="clear" w:pos="5143"/>
              </w:tabs>
              <w:spacing w:before="0"/>
              <w:jc w:val="center"/>
              <w:rPr>
                <w:rFonts w:ascii="Times New Roman" w:hAnsi="Times New Roman"/>
                <w:sz w:val="20"/>
              </w:rPr>
            </w:pPr>
          </w:p>
        </w:tc>
        <w:tc>
          <w:tcPr>
            <w:tcW w:w="1587" w:type="dxa"/>
            <w:tcBorders>
              <w:top w:val="single" w:sz="4" w:space="0" w:color="auto"/>
              <w:bottom w:val="single" w:sz="12" w:space="0" w:color="auto"/>
            </w:tcBorders>
          </w:tcPr>
          <w:p w14:paraId="57E0113F" w14:textId="77777777" w:rsidR="00FB2910" w:rsidRDefault="00FB2910" w:rsidP="00F96478">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134" w:type="dxa"/>
            <w:gridSpan w:val="2"/>
            <w:tcBorders>
              <w:top w:val="single" w:sz="4" w:space="0" w:color="auto"/>
              <w:bottom w:val="single" w:sz="12" w:space="0" w:color="auto"/>
            </w:tcBorders>
          </w:tcPr>
          <w:p w14:paraId="4A02703C" w14:textId="77777777" w:rsidR="00FB2910" w:rsidRPr="00C83E71" w:rsidRDefault="00FB2910" w:rsidP="00F96478">
            <w:pPr>
              <w:pStyle w:val="Brevoverskrift"/>
              <w:tabs>
                <w:tab w:val="clear" w:pos="5143"/>
              </w:tabs>
              <w:spacing w:before="0" w:line="240" w:lineRule="auto"/>
              <w:jc w:val="center"/>
              <w:rPr>
                <w:rFonts w:ascii="Times New Roman" w:hAnsi="Times New Roman"/>
                <w:bCs/>
                <w:sz w:val="20"/>
              </w:rPr>
            </w:pPr>
            <w:proofErr w:type="spellStart"/>
            <w:r>
              <w:rPr>
                <w:rFonts w:ascii="Times New Roman" w:hAnsi="Times New Roman"/>
                <w:bCs/>
                <w:sz w:val="20"/>
              </w:rPr>
              <w:t>Refinan-cing</w:t>
            </w:r>
            <w:proofErr w:type="spellEnd"/>
          </w:p>
        </w:tc>
      </w:tr>
      <w:tr w:rsidR="00B1349D" w:rsidRPr="002C255D" w14:paraId="4BAD2F83" w14:textId="77777777" w:rsidTr="00BF2524">
        <w:trPr>
          <w:trHeight w:val="22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266D82D9" w14:textId="0F669EA3" w:rsidR="00B1349D" w:rsidRPr="00774A72" w:rsidRDefault="00B1349D" w:rsidP="00B1349D">
            <w:pPr>
              <w:tabs>
                <w:tab w:val="clear" w:pos="5143"/>
              </w:tabs>
              <w:rPr>
                <w:sz w:val="20"/>
              </w:rPr>
            </w:pPr>
            <w:r w:rsidRPr="000A3846">
              <w:rPr>
                <w:sz w:val="20"/>
              </w:rPr>
              <w:t>DK0009296543</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2418DF5" w14:textId="369EE5D8" w:rsidR="00B1349D" w:rsidRPr="00774A72" w:rsidRDefault="00B1349D" w:rsidP="00B1349D">
            <w:pPr>
              <w:rPr>
                <w:sz w:val="20"/>
              </w:rPr>
            </w:pPr>
            <w:r w:rsidRPr="000A3846">
              <w:rPr>
                <w:sz w:val="20"/>
              </w:rPr>
              <w:t>1RD10F26JARF</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37EFC2A7" w14:textId="3CFC5522" w:rsidR="00B1349D" w:rsidRPr="00774A72" w:rsidRDefault="00B1349D" w:rsidP="00B1349D">
            <w:pPr>
              <w:jc w:val="center"/>
              <w:rPr>
                <w:sz w:val="20"/>
              </w:rPr>
            </w:pPr>
            <w:r w:rsidRPr="000A3846">
              <w:rPr>
                <w:sz w:val="20"/>
              </w:rPr>
              <w:t>01-01-2026</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040B418F" w14:textId="2F2335FA" w:rsidR="00B1349D" w:rsidRPr="00774A72" w:rsidRDefault="00B1349D" w:rsidP="00B1349D">
            <w:pPr>
              <w:jc w:val="center"/>
              <w:rPr>
                <w:sz w:val="20"/>
              </w:rPr>
            </w:pPr>
            <w:r w:rsidRPr="000A3846">
              <w:rPr>
                <w:sz w:val="20"/>
              </w:rPr>
              <w:t>DKK</w:t>
            </w:r>
          </w:p>
        </w:tc>
        <w:tc>
          <w:tcPr>
            <w:tcW w:w="1004" w:type="dxa"/>
            <w:tcBorders>
              <w:top w:val="single" w:sz="12" w:space="0" w:color="auto"/>
              <w:left w:val="nil"/>
              <w:bottom w:val="dotted" w:sz="4" w:space="0" w:color="auto"/>
              <w:right w:val="single" w:sz="4" w:space="0" w:color="auto"/>
            </w:tcBorders>
            <w:shd w:val="clear" w:color="000000" w:fill="FFFFFF"/>
            <w:vAlign w:val="center"/>
          </w:tcPr>
          <w:p w14:paraId="3EDEC9F7" w14:textId="00E1C8C2" w:rsidR="00B1349D" w:rsidRPr="00774A72" w:rsidRDefault="00B1349D" w:rsidP="00B1349D">
            <w:pPr>
              <w:jc w:val="center"/>
              <w:rPr>
                <w:sz w:val="20"/>
              </w:rPr>
            </w:pPr>
            <w:r w:rsidRPr="000A3846">
              <w:rPr>
                <w:sz w:val="20"/>
              </w:rPr>
              <w:t>RF</w:t>
            </w:r>
          </w:p>
        </w:tc>
        <w:tc>
          <w:tcPr>
            <w:tcW w:w="802" w:type="dxa"/>
            <w:tcBorders>
              <w:top w:val="single" w:sz="12" w:space="0" w:color="auto"/>
              <w:left w:val="nil"/>
              <w:bottom w:val="dotted" w:sz="4" w:space="0" w:color="auto"/>
              <w:right w:val="nil"/>
            </w:tcBorders>
            <w:shd w:val="clear" w:color="000000" w:fill="FFFFFF"/>
            <w:tcMar>
              <w:left w:w="28" w:type="dxa"/>
              <w:right w:w="28" w:type="dxa"/>
            </w:tcMar>
            <w:vAlign w:val="center"/>
          </w:tcPr>
          <w:p w14:paraId="03F6D95B" w14:textId="61803888" w:rsidR="00B1349D" w:rsidRPr="00774A72" w:rsidRDefault="00B1349D" w:rsidP="00B1349D">
            <w:pPr>
              <w:jc w:val="center"/>
              <w:rPr>
                <w:sz w:val="20"/>
              </w:rPr>
            </w:pPr>
            <w:r w:rsidRPr="000A3846">
              <w:rPr>
                <w:sz w:val="20"/>
              </w:rPr>
              <w:t>7</w:t>
            </w:r>
            <w:r>
              <w:rPr>
                <w:sz w:val="20"/>
              </w:rPr>
              <w:t>.</w:t>
            </w:r>
            <w:r w:rsidRPr="000A3846">
              <w:rPr>
                <w:sz w:val="20"/>
              </w:rPr>
              <w:t>178%</w:t>
            </w:r>
          </w:p>
        </w:tc>
        <w:tc>
          <w:tcPr>
            <w:tcW w:w="1587" w:type="dxa"/>
            <w:tcBorders>
              <w:top w:val="single" w:sz="12" w:space="0" w:color="auto"/>
              <w:left w:val="single" w:sz="4" w:space="0" w:color="auto"/>
              <w:bottom w:val="dotted" w:sz="4" w:space="0" w:color="auto"/>
              <w:right w:val="single" w:sz="4" w:space="0" w:color="auto"/>
            </w:tcBorders>
            <w:shd w:val="clear" w:color="000000" w:fill="FFFFFF"/>
            <w:tcMar>
              <w:left w:w="57" w:type="dxa"/>
              <w:right w:w="28" w:type="dxa"/>
            </w:tcMar>
            <w:vAlign w:val="center"/>
          </w:tcPr>
          <w:p w14:paraId="2FFD3C9F" w14:textId="5DA10837" w:rsidR="00B1349D" w:rsidRPr="00774A72" w:rsidRDefault="00B1349D" w:rsidP="00B1349D">
            <w:pPr>
              <w:rPr>
                <w:sz w:val="20"/>
              </w:rPr>
            </w:pPr>
            <w:r w:rsidRPr="000A3846">
              <w:rPr>
                <w:sz w:val="20"/>
              </w:rPr>
              <w:t>DK0009296543</w:t>
            </w:r>
          </w:p>
        </w:tc>
        <w:tc>
          <w:tcPr>
            <w:tcW w:w="1134" w:type="dxa"/>
            <w:gridSpan w:val="2"/>
            <w:tcBorders>
              <w:top w:val="single" w:sz="12" w:space="0" w:color="auto"/>
              <w:left w:val="nil"/>
              <w:bottom w:val="dotted" w:sz="4" w:space="0" w:color="auto"/>
              <w:right w:val="single" w:sz="8" w:space="0" w:color="auto"/>
            </w:tcBorders>
            <w:shd w:val="clear" w:color="000000" w:fill="FFFFFF"/>
            <w:tcMar>
              <w:left w:w="28" w:type="dxa"/>
              <w:right w:w="28" w:type="dxa"/>
            </w:tcMar>
            <w:vAlign w:val="center"/>
          </w:tcPr>
          <w:p w14:paraId="210B5AF5" w14:textId="716EAEC5" w:rsidR="00B1349D" w:rsidRPr="00774A72" w:rsidRDefault="00B1349D" w:rsidP="00B1349D">
            <w:pPr>
              <w:jc w:val="center"/>
              <w:rPr>
                <w:sz w:val="20"/>
              </w:rPr>
            </w:pPr>
            <w:r w:rsidRPr="000A3846">
              <w:rPr>
                <w:sz w:val="20"/>
              </w:rPr>
              <w:t>Nov. 2024</w:t>
            </w:r>
          </w:p>
        </w:tc>
      </w:tr>
      <w:tr w:rsidR="00B1349D" w:rsidRPr="006701F8" w14:paraId="65728F61"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4E048B82" w14:textId="5ECBE7F0" w:rsidR="00B1349D" w:rsidRPr="00774A72" w:rsidRDefault="00B1349D" w:rsidP="00B1349D">
            <w:pPr>
              <w:tabs>
                <w:tab w:val="clear" w:pos="5143"/>
              </w:tabs>
              <w:rPr>
                <w:sz w:val="20"/>
              </w:rPr>
            </w:pPr>
            <w:r w:rsidRPr="000A3846">
              <w:rPr>
                <w:sz w:val="20"/>
              </w:rPr>
              <w:t>DK0004627569</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F68C8AE" w14:textId="0C05C39F" w:rsidR="00B1349D" w:rsidRPr="00774A72" w:rsidRDefault="00B1349D" w:rsidP="00B1349D">
            <w:pPr>
              <w:tabs>
                <w:tab w:val="clear" w:pos="5143"/>
              </w:tabs>
              <w:spacing w:line="240" w:lineRule="auto"/>
              <w:rPr>
                <w:sz w:val="20"/>
              </w:rPr>
            </w:pPr>
            <w:r w:rsidRPr="000A3846">
              <w:rPr>
                <w:sz w:val="20"/>
              </w:rPr>
              <w:t>1RDF26JA1IT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1E77582" w14:textId="14D05A15" w:rsidR="00B1349D" w:rsidRPr="00774A72" w:rsidRDefault="00B1349D" w:rsidP="00B1349D">
            <w:pPr>
              <w:tabs>
                <w:tab w:val="clear" w:pos="5143"/>
              </w:tabs>
              <w:spacing w:line="240" w:lineRule="auto"/>
              <w:jc w:val="center"/>
              <w:rPr>
                <w:sz w:val="20"/>
              </w:rPr>
            </w:pPr>
            <w:r w:rsidRPr="000A3846">
              <w:rPr>
                <w:sz w:val="20"/>
              </w:rPr>
              <w:t>01-01-2026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7793BBD6" w14:textId="19C97FB7" w:rsidR="00B1349D" w:rsidRPr="00774A72" w:rsidRDefault="00B1349D" w:rsidP="00B1349D">
            <w:pPr>
              <w:tabs>
                <w:tab w:val="clear" w:pos="5143"/>
              </w:tabs>
              <w:spacing w:line="240" w:lineRule="auto"/>
              <w:jc w:val="center"/>
              <w:rPr>
                <w:sz w:val="20"/>
              </w:rPr>
            </w:pPr>
            <w:r w:rsidRPr="000A3846">
              <w:rPr>
                <w:sz w:val="20"/>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799A091C" w14:textId="3436360F" w:rsidR="00B1349D" w:rsidRPr="00774A72" w:rsidRDefault="00B1349D" w:rsidP="00B1349D">
            <w:pPr>
              <w:tabs>
                <w:tab w:val="clear" w:pos="5143"/>
              </w:tabs>
              <w:spacing w:line="240" w:lineRule="auto"/>
              <w:jc w:val="center"/>
              <w:rPr>
                <w:sz w:val="20"/>
              </w:rPr>
            </w:pPr>
            <w:r w:rsidRPr="000A3846">
              <w:rPr>
                <w:sz w:val="20"/>
              </w:rPr>
              <w:t>1Y &amp; RF</w:t>
            </w:r>
          </w:p>
        </w:tc>
        <w:tc>
          <w:tcPr>
            <w:tcW w:w="802" w:type="dxa"/>
            <w:tcBorders>
              <w:top w:val="dotted" w:sz="4" w:space="0" w:color="auto"/>
              <w:left w:val="nil"/>
              <w:bottom w:val="dotted" w:sz="4" w:space="0" w:color="auto"/>
              <w:right w:val="nil"/>
            </w:tcBorders>
            <w:shd w:val="clear" w:color="000000" w:fill="FFFFFF"/>
            <w:tcMar>
              <w:left w:w="28" w:type="dxa"/>
              <w:right w:w="28" w:type="dxa"/>
            </w:tcMar>
            <w:vAlign w:val="center"/>
          </w:tcPr>
          <w:p w14:paraId="255C677E" w14:textId="65F41247" w:rsidR="00B1349D" w:rsidRPr="00774A72" w:rsidRDefault="00B1349D" w:rsidP="00B1349D">
            <w:pPr>
              <w:tabs>
                <w:tab w:val="clear" w:pos="5143"/>
              </w:tabs>
              <w:spacing w:line="240" w:lineRule="auto"/>
              <w:jc w:val="center"/>
              <w:rPr>
                <w:sz w:val="20"/>
              </w:rPr>
            </w:pPr>
            <w:r w:rsidRPr="000A3846">
              <w:rPr>
                <w:sz w:val="20"/>
              </w:rPr>
              <w:t>7</w:t>
            </w:r>
            <w:r>
              <w:rPr>
                <w:sz w:val="20"/>
              </w:rPr>
              <w:t>.</w:t>
            </w:r>
            <w:r w:rsidRPr="000A3846">
              <w:rPr>
                <w:sz w:val="20"/>
              </w:rPr>
              <w:t>160%</w:t>
            </w:r>
          </w:p>
        </w:tc>
        <w:tc>
          <w:tcPr>
            <w:tcW w:w="1587" w:type="dxa"/>
            <w:tcBorders>
              <w:top w:val="dotted" w:sz="4" w:space="0" w:color="auto"/>
              <w:left w:val="single" w:sz="4" w:space="0" w:color="auto"/>
              <w:bottom w:val="dotted" w:sz="4" w:space="0" w:color="auto"/>
              <w:right w:val="single" w:sz="4" w:space="0" w:color="auto"/>
            </w:tcBorders>
            <w:shd w:val="clear" w:color="000000" w:fill="FFFFFF"/>
            <w:tcMar>
              <w:left w:w="57" w:type="dxa"/>
              <w:right w:w="28" w:type="dxa"/>
            </w:tcMar>
            <w:vAlign w:val="center"/>
          </w:tcPr>
          <w:p w14:paraId="64FB0B09" w14:textId="2F2D088B" w:rsidR="00B1349D" w:rsidRPr="00774A72" w:rsidRDefault="00B1349D" w:rsidP="00B1349D">
            <w:pPr>
              <w:tabs>
                <w:tab w:val="clear" w:pos="5143"/>
              </w:tabs>
              <w:spacing w:line="240" w:lineRule="auto"/>
              <w:rPr>
                <w:sz w:val="20"/>
              </w:rPr>
            </w:pPr>
            <w:r w:rsidRPr="000A3846">
              <w:rPr>
                <w:sz w:val="20"/>
              </w:rPr>
              <w:t>DK0004627569</w:t>
            </w:r>
          </w:p>
        </w:tc>
        <w:tc>
          <w:tcPr>
            <w:tcW w:w="1134" w:type="dxa"/>
            <w:gridSpan w:val="2"/>
            <w:tcBorders>
              <w:top w:val="dotted" w:sz="4" w:space="0" w:color="auto"/>
              <w:left w:val="nil"/>
              <w:bottom w:val="dotted" w:sz="4" w:space="0" w:color="auto"/>
              <w:right w:val="single" w:sz="8" w:space="0" w:color="auto"/>
            </w:tcBorders>
            <w:shd w:val="clear" w:color="000000" w:fill="FFFFFF"/>
            <w:tcMar>
              <w:left w:w="28" w:type="dxa"/>
              <w:right w:w="28" w:type="dxa"/>
            </w:tcMar>
            <w:vAlign w:val="center"/>
          </w:tcPr>
          <w:p w14:paraId="0DE3564D" w14:textId="379B30D8" w:rsidR="00B1349D" w:rsidRPr="00774A72" w:rsidRDefault="00B1349D" w:rsidP="00B1349D">
            <w:pPr>
              <w:tabs>
                <w:tab w:val="clear" w:pos="5143"/>
              </w:tabs>
              <w:spacing w:line="240" w:lineRule="auto"/>
              <w:jc w:val="center"/>
              <w:rPr>
                <w:sz w:val="20"/>
              </w:rPr>
            </w:pPr>
            <w:r w:rsidRPr="000A3846">
              <w:rPr>
                <w:sz w:val="20"/>
              </w:rPr>
              <w:t>Nov. 2024</w:t>
            </w:r>
          </w:p>
        </w:tc>
      </w:tr>
      <w:tr w:rsidR="00B1349D" w:rsidRPr="001D228E" w14:paraId="355F5D59" w14:textId="77777777" w:rsidTr="00BF2524">
        <w:trPr>
          <w:trHeight w:val="227"/>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57" w:type="dxa"/>
              <w:right w:w="28" w:type="dxa"/>
            </w:tcMar>
            <w:vAlign w:val="center"/>
          </w:tcPr>
          <w:p w14:paraId="76F35A0C" w14:textId="3DB11E44" w:rsidR="00B1349D" w:rsidRPr="00774A72" w:rsidRDefault="00B1349D" w:rsidP="00B1349D">
            <w:pPr>
              <w:tabs>
                <w:tab w:val="clear" w:pos="5143"/>
              </w:tabs>
              <w:rPr>
                <w:sz w:val="20"/>
              </w:rPr>
            </w:pPr>
            <w:r w:rsidRPr="000A3846">
              <w:rPr>
                <w:sz w:val="20"/>
              </w:rPr>
              <w:t>DK0004624707</w:t>
            </w:r>
          </w:p>
        </w:tc>
        <w:tc>
          <w:tcPr>
            <w:tcW w:w="158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70D26815" w14:textId="72E81987" w:rsidR="00B1349D" w:rsidRPr="00774A72" w:rsidRDefault="00B1349D" w:rsidP="00B1349D">
            <w:pPr>
              <w:tabs>
                <w:tab w:val="clear" w:pos="5143"/>
              </w:tabs>
              <w:spacing w:line="240" w:lineRule="auto"/>
              <w:rPr>
                <w:sz w:val="20"/>
              </w:rPr>
            </w:pPr>
            <w:r w:rsidRPr="000A3846">
              <w:rPr>
                <w:sz w:val="20"/>
              </w:rPr>
              <w:t>1RDF26JA2IT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52EFD2DB" w14:textId="1D59611F" w:rsidR="00B1349D" w:rsidRPr="00774A72" w:rsidRDefault="00B1349D" w:rsidP="00B1349D">
            <w:pPr>
              <w:tabs>
                <w:tab w:val="clear" w:pos="5143"/>
              </w:tabs>
              <w:spacing w:line="240" w:lineRule="auto"/>
              <w:jc w:val="center"/>
              <w:rPr>
                <w:sz w:val="20"/>
              </w:rPr>
            </w:pPr>
            <w:r w:rsidRPr="000A3846">
              <w:rPr>
                <w:sz w:val="20"/>
              </w:rPr>
              <w:t>01-01-2026</w:t>
            </w:r>
          </w:p>
        </w:tc>
        <w:tc>
          <w:tcPr>
            <w:tcW w:w="90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557904AF" w14:textId="6B785802" w:rsidR="00B1349D" w:rsidRPr="00774A72" w:rsidRDefault="00B1349D" w:rsidP="00B1349D">
            <w:pPr>
              <w:tabs>
                <w:tab w:val="clear" w:pos="5143"/>
              </w:tabs>
              <w:spacing w:line="240" w:lineRule="auto"/>
              <w:jc w:val="center"/>
              <w:rPr>
                <w:sz w:val="20"/>
              </w:rPr>
            </w:pPr>
            <w:r w:rsidRPr="000A3846">
              <w:rPr>
                <w:sz w:val="20"/>
              </w:rPr>
              <w:t>DKK</w:t>
            </w:r>
          </w:p>
        </w:tc>
        <w:tc>
          <w:tcPr>
            <w:tcW w:w="100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1EB58159" w14:textId="4A52152D" w:rsidR="00B1349D" w:rsidRPr="00774A72" w:rsidRDefault="00B1349D" w:rsidP="00B1349D">
            <w:pPr>
              <w:tabs>
                <w:tab w:val="clear" w:pos="5143"/>
              </w:tabs>
              <w:spacing w:line="240" w:lineRule="auto"/>
              <w:jc w:val="center"/>
              <w:rPr>
                <w:sz w:val="20"/>
              </w:rPr>
            </w:pPr>
            <w:r w:rsidRPr="000A3846">
              <w:rPr>
                <w:sz w:val="20"/>
              </w:rPr>
              <w:t>2Y &amp; RF</w:t>
            </w:r>
          </w:p>
        </w:tc>
        <w:tc>
          <w:tcPr>
            <w:tcW w:w="802" w:type="dxa"/>
            <w:tcBorders>
              <w:top w:val="dotted" w:sz="4" w:space="0" w:color="auto"/>
              <w:left w:val="nil"/>
              <w:bottom w:val="single" w:sz="4" w:space="0" w:color="auto"/>
              <w:right w:val="nil"/>
            </w:tcBorders>
            <w:shd w:val="clear" w:color="000000" w:fill="FFFFFF"/>
            <w:tcMar>
              <w:left w:w="28" w:type="dxa"/>
              <w:right w:w="28" w:type="dxa"/>
            </w:tcMar>
            <w:vAlign w:val="center"/>
          </w:tcPr>
          <w:p w14:paraId="342FE9A8" w14:textId="1EE7B855" w:rsidR="00B1349D" w:rsidRPr="00774A72" w:rsidRDefault="00B1349D" w:rsidP="00B1349D">
            <w:pPr>
              <w:tabs>
                <w:tab w:val="clear" w:pos="5143"/>
              </w:tabs>
              <w:spacing w:line="240" w:lineRule="auto"/>
              <w:jc w:val="center"/>
              <w:rPr>
                <w:sz w:val="20"/>
              </w:rPr>
            </w:pPr>
            <w:r w:rsidRPr="000A3846">
              <w:rPr>
                <w:sz w:val="20"/>
              </w:rPr>
              <w:t>7</w:t>
            </w:r>
            <w:r>
              <w:rPr>
                <w:sz w:val="20"/>
              </w:rPr>
              <w:t>.</w:t>
            </w:r>
            <w:r w:rsidRPr="000A3846">
              <w:rPr>
                <w:sz w:val="20"/>
              </w:rPr>
              <w:t>284%</w:t>
            </w:r>
          </w:p>
        </w:tc>
        <w:tc>
          <w:tcPr>
            <w:tcW w:w="1587" w:type="dxa"/>
            <w:tcBorders>
              <w:top w:val="dotted" w:sz="4" w:space="0" w:color="auto"/>
              <w:left w:val="single" w:sz="4" w:space="0" w:color="auto"/>
              <w:bottom w:val="single" w:sz="4" w:space="0" w:color="auto"/>
              <w:right w:val="single" w:sz="4" w:space="0" w:color="auto"/>
            </w:tcBorders>
            <w:shd w:val="clear" w:color="000000" w:fill="FFFFFF"/>
            <w:tcMar>
              <w:left w:w="57" w:type="dxa"/>
              <w:right w:w="28" w:type="dxa"/>
            </w:tcMar>
            <w:vAlign w:val="center"/>
          </w:tcPr>
          <w:p w14:paraId="2D239FF5" w14:textId="1A0C5880" w:rsidR="00B1349D" w:rsidRPr="00774A72" w:rsidRDefault="00B1349D" w:rsidP="00B1349D">
            <w:pPr>
              <w:tabs>
                <w:tab w:val="clear" w:pos="5143"/>
              </w:tabs>
              <w:spacing w:line="240" w:lineRule="auto"/>
              <w:rPr>
                <w:sz w:val="20"/>
              </w:rPr>
            </w:pPr>
            <w:r w:rsidRPr="000A3846">
              <w:rPr>
                <w:sz w:val="20"/>
              </w:rPr>
              <w:t>DK0004627643</w:t>
            </w:r>
          </w:p>
        </w:tc>
        <w:tc>
          <w:tcPr>
            <w:tcW w:w="1134" w:type="dxa"/>
            <w:gridSpan w:val="2"/>
            <w:tcBorders>
              <w:top w:val="dotted" w:sz="4" w:space="0" w:color="auto"/>
              <w:left w:val="nil"/>
              <w:bottom w:val="single" w:sz="4" w:space="0" w:color="auto"/>
              <w:right w:val="single" w:sz="8" w:space="0" w:color="auto"/>
            </w:tcBorders>
            <w:shd w:val="clear" w:color="000000" w:fill="FFFFFF"/>
            <w:tcMar>
              <w:left w:w="28" w:type="dxa"/>
              <w:right w:w="28" w:type="dxa"/>
            </w:tcMar>
            <w:vAlign w:val="center"/>
          </w:tcPr>
          <w:p w14:paraId="4ABC503F" w14:textId="6C799F19" w:rsidR="00B1349D" w:rsidRPr="00774A72" w:rsidRDefault="00B1349D" w:rsidP="00B1349D">
            <w:pPr>
              <w:tabs>
                <w:tab w:val="clear" w:pos="5143"/>
              </w:tabs>
              <w:spacing w:line="240" w:lineRule="auto"/>
              <w:jc w:val="center"/>
              <w:rPr>
                <w:sz w:val="20"/>
              </w:rPr>
            </w:pPr>
            <w:r w:rsidRPr="000A3846">
              <w:rPr>
                <w:sz w:val="20"/>
              </w:rPr>
              <w:t>Nov. 2024</w:t>
            </w:r>
          </w:p>
        </w:tc>
      </w:tr>
      <w:tr w:rsidR="00B1349D" w:rsidRPr="001D228E" w14:paraId="1E170623" w14:textId="77777777" w:rsidTr="00BF2524">
        <w:trPr>
          <w:trHeight w:val="227"/>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268CFEB8" w14:textId="01EF6D23" w:rsidR="00B1349D" w:rsidRPr="00774A72" w:rsidRDefault="00B1349D" w:rsidP="00B1349D">
            <w:pPr>
              <w:tabs>
                <w:tab w:val="clear" w:pos="5143"/>
              </w:tabs>
              <w:rPr>
                <w:sz w:val="20"/>
              </w:rPr>
            </w:pPr>
            <w:r w:rsidRPr="000A3846">
              <w:rPr>
                <w:sz w:val="20"/>
              </w:rPr>
              <w:t>LU1153686644</w:t>
            </w:r>
          </w:p>
        </w:tc>
        <w:tc>
          <w:tcPr>
            <w:tcW w:w="158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0A149517" w14:textId="3653C477" w:rsidR="00B1349D" w:rsidRPr="00774A72" w:rsidRDefault="00B1349D" w:rsidP="00B1349D">
            <w:pPr>
              <w:tabs>
                <w:tab w:val="clear" w:pos="5143"/>
              </w:tabs>
              <w:spacing w:line="240" w:lineRule="auto"/>
              <w:rPr>
                <w:sz w:val="20"/>
              </w:rPr>
            </w:pPr>
            <w:r w:rsidRPr="000A3846">
              <w:rPr>
                <w:sz w:val="20"/>
              </w:rPr>
              <w:t xml:space="preserve">1RD10G26JARF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52A84854" w14:textId="40236A24" w:rsidR="00B1349D" w:rsidRPr="00774A72" w:rsidRDefault="00B1349D" w:rsidP="00B1349D">
            <w:pPr>
              <w:tabs>
                <w:tab w:val="clear" w:pos="5143"/>
              </w:tabs>
              <w:spacing w:line="240" w:lineRule="auto"/>
              <w:jc w:val="center"/>
              <w:rPr>
                <w:sz w:val="20"/>
              </w:rPr>
            </w:pPr>
            <w:r w:rsidRPr="000A3846">
              <w:rPr>
                <w:sz w:val="20"/>
              </w:rPr>
              <w:t>01-01-2026</w:t>
            </w:r>
          </w:p>
        </w:tc>
        <w:tc>
          <w:tcPr>
            <w:tcW w:w="90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1CEBA877" w14:textId="3BFB15B8" w:rsidR="00B1349D" w:rsidRPr="00774A72" w:rsidRDefault="00B1349D" w:rsidP="00B1349D">
            <w:pPr>
              <w:tabs>
                <w:tab w:val="clear" w:pos="5143"/>
              </w:tabs>
              <w:spacing w:line="240" w:lineRule="auto"/>
              <w:jc w:val="center"/>
              <w:rPr>
                <w:sz w:val="20"/>
              </w:rPr>
            </w:pPr>
            <w:r w:rsidRPr="000A3846">
              <w:rPr>
                <w:sz w:val="20"/>
              </w:rPr>
              <w:t>EUR</w:t>
            </w:r>
          </w:p>
        </w:tc>
        <w:tc>
          <w:tcPr>
            <w:tcW w:w="100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17AAB0EE" w14:textId="17B9E452" w:rsidR="00B1349D" w:rsidRPr="00774A72" w:rsidRDefault="00B1349D" w:rsidP="00B1349D">
            <w:pPr>
              <w:tabs>
                <w:tab w:val="clear" w:pos="5143"/>
              </w:tabs>
              <w:spacing w:line="240" w:lineRule="auto"/>
              <w:jc w:val="center"/>
              <w:rPr>
                <w:sz w:val="20"/>
              </w:rPr>
            </w:pPr>
            <w:r w:rsidRPr="000A3846">
              <w:rPr>
                <w:sz w:val="20"/>
              </w:rPr>
              <w:t>RF</w:t>
            </w:r>
          </w:p>
        </w:tc>
        <w:tc>
          <w:tcPr>
            <w:tcW w:w="802" w:type="dxa"/>
            <w:tcBorders>
              <w:top w:val="single" w:sz="4" w:space="0" w:color="auto"/>
              <w:left w:val="nil"/>
              <w:bottom w:val="dotted" w:sz="4" w:space="0" w:color="auto"/>
              <w:right w:val="nil"/>
            </w:tcBorders>
            <w:shd w:val="clear" w:color="000000" w:fill="FFFFFF"/>
            <w:tcMar>
              <w:left w:w="28" w:type="dxa"/>
              <w:right w:w="28" w:type="dxa"/>
            </w:tcMar>
            <w:vAlign w:val="center"/>
          </w:tcPr>
          <w:p w14:paraId="0A5249D2" w14:textId="5960957D" w:rsidR="00B1349D" w:rsidRPr="00774A72" w:rsidRDefault="00B1349D" w:rsidP="00B1349D">
            <w:pPr>
              <w:tabs>
                <w:tab w:val="clear" w:pos="5143"/>
              </w:tabs>
              <w:spacing w:line="240" w:lineRule="auto"/>
              <w:jc w:val="center"/>
              <w:rPr>
                <w:sz w:val="20"/>
              </w:rPr>
            </w:pPr>
            <w:r w:rsidRPr="000A3846">
              <w:rPr>
                <w:sz w:val="20"/>
              </w:rPr>
              <w:t>7</w:t>
            </w:r>
            <w:r>
              <w:rPr>
                <w:sz w:val="20"/>
              </w:rPr>
              <w:t>.</w:t>
            </w:r>
            <w:r w:rsidRPr="000A3846">
              <w:rPr>
                <w:sz w:val="20"/>
              </w:rPr>
              <w:t>647%</w:t>
            </w:r>
          </w:p>
        </w:tc>
        <w:tc>
          <w:tcPr>
            <w:tcW w:w="1587" w:type="dxa"/>
            <w:tcBorders>
              <w:top w:val="single" w:sz="4" w:space="0" w:color="auto"/>
              <w:left w:val="single" w:sz="4" w:space="0" w:color="auto"/>
              <w:bottom w:val="dotted" w:sz="4" w:space="0" w:color="auto"/>
              <w:right w:val="single" w:sz="4" w:space="0" w:color="auto"/>
            </w:tcBorders>
            <w:shd w:val="clear" w:color="000000" w:fill="FFFFFF"/>
            <w:tcMar>
              <w:left w:w="57" w:type="dxa"/>
              <w:right w:w="28" w:type="dxa"/>
            </w:tcMar>
            <w:vAlign w:val="center"/>
          </w:tcPr>
          <w:p w14:paraId="11E6A8FA" w14:textId="220F5339" w:rsidR="00B1349D" w:rsidRPr="00774A72" w:rsidRDefault="00B1349D" w:rsidP="00B1349D">
            <w:pPr>
              <w:tabs>
                <w:tab w:val="clear" w:pos="5143"/>
              </w:tabs>
              <w:spacing w:line="240" w:lineRule="auto"/>
              <w:rPr>
                <w:sz w:val="20"/>
              </w:rPr>
            </w:pPr>
            <w:r w:rsidRPr="000A3846">
              <w:rPr>
                <w:sz w:val="20"/>
              </w:rPr>
              <w:t>LU1153686644</w:t>
            </w:r>
          </w:p>
        </w:tc>
        <w:tc>
          <w:tcPr>
            <w:tcW w:w="1134" w:type="dxa"/>
            <w:gridSpan w:val="2"/>
            <w:tcBorders>
              <w:top w:val="single" w:sz="4" w:space="0" w:color="auto"/>
              <w:left w:val="nil"/>
              <w:bottom w:val="dotted" w:sz="4" w:space="0" w:color="auto"/>
              <w:right w:val="single" w:sz="8" w:space="0" w:color="auto"/>
            </w:tcBorders>
            <w:shd w:val="clear" w:color="000000" w:fill="FFFFFF"/>
            <w:tcMar>
              <w:left w:w="28" w:type="dxa"/>
              <w:right w:w="28" w:type="dxa"/>
            </w:tcMar>
            <w:vAlign w:val="center"/>
          </w:tcPr>
          <w:p w14:paraId="58ED2E53" w14:textId="14BBC8D6" w:rsidR="00B1349D" w:rsidRPr="00774A72" w:rsidRDefault="00B1349D" w:rsidP="00B1349D">
            <w:pPr>
              <w:tabs>
                <w:tab w:val="clear" w:pos="5143"/>
              </w:tabs>
              <w:spacing w:line="240" w:lineRule="auto"/>
              <w:jc w:val="center"/>
              <w:rPr>
                <w:sz w:val="20"/>
              </w:rPr>
            </w:pPr>
            <w:r w:rsidRPr="000A3846">
              <w:rPr>
                <w:sz w:val="20"/>
              </w:rPr>
              <w:t>Nov. 2024</w:t>
            </w:r>
          </w:p>
        </w:tc>
      </w:tr>
      <w:tr w:rsidR="00B1349D" w:rsidRPr="001D228E" w14:paraId="0B3E62D7"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74533A56" w14:textId="4124D539" w:rsidR="00B1349D" w:rsidRPr="00774A72" w:rsidRDefault="00B1349D" w:rsidP="00B1349D">
            <w:pPr>
              <w:tabs>
                <w:tab w:val="clear" w:pos="5143"/>
              </w:tabs>
              <w:rPr>
                <w:sz w:val="20"/>
              </w:rPr>
            </w:pPr>
            <w:r w:rsidRPr="000A3846">
              <w:rPr>
                <w:sz w:val="20"/>
              </w:rPr>
              <w:t>DK0004628104</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7F1FC57" w14:textId="61C02AF6" w:rsidR="00B1349D" w:rsidRPr="00774A72" w:rsidRDefault="00B1349D" w:rsidP="00B1349D">
            <w:pPr>
              <w:tabs>
                <w:tab w:val="clear" w:pos="5143"/>
              </w:tabs>
              <w:spacing w:line="240" w:lineRule="auto"/>
              <w:rPr>
                <w:sz w:val="20"/>
              </w:rPr>
            </w:pPr>
            <w:r w:rsidRPr="000A3846">
              <w:rPr>
                <w:sz w:val="20"/>
              </w:rPr>
              <w:t>1RDG26JA1IT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596A5C43" w14:textId="56CEA2C6" w:rsidR="00B1349D" w:rsidRPr="00774A72" w:rsidRDefault="00B1349D" w:rsidP="00B1349D">
            <w:pPr>
              <w:tabs>
                <w:tab w:val="clear" w:pos="5143"/>
              </w:tabs>
              <w:spacing w:line="240" w:lineRule="auto"/>
              <w:jc w:val="center"/>
              <w:rPr>
                <w:sz w:val="20"/>
              </w:rPr>
            </w:pPr>
            <w:r w:rsidRPr="000A3846">
              <w:rPr>
                <w:sz w:val="20"/>
              </w:rPr>
              <w:t>01-01-2026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60625B31" w14:textId="5C4344F9" w:rsidR="00B1349D" w:rsidRPr="00774A72" w:rsidRDefault="00B1349D" w:rsidP="00B1349D">
            <w:pPr>
              <w:tabs>
                <w:tab w:val="clear" w:pos="5143"/>
              </w:tabs>
              <w:spacing w:line="240" w:lineRule="auto"/>
              <w:jc w:val="center"/>
              <w:rPr>
                <w:sz w:val="20"/>
              </w:rPr>
            </w:pPr>
            <w:r w:rsidRPr="000A3846">
              <w:rPr>
                <w:sz w:val="20"/>
              </w:rPr>
              <w:t>EUR</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851535F" w14:textId="4405019E" w:rsidR="00B1349D" w:rsidRPr="00774A72" w:rsidRDefault="00B1349D" w:rsidP="00B1349D">
            <w:pPr>
              <w:tabs>
                <w:tab w:val="clear" w:pos="5143"/>
              </w:tabs>
              <w:spacing w:line="240" w:lineRule="auto"/>
              <w:jc w:val="center"/>
              <w:rPr>
                <w:sz w:val="20"/>
              </w:rPr>
            </w:pPr>
            <w:r w:rsidRPr="000A3846">
              <w:rPr>
                <w:sz w:val="20"/>
              </w:rPr>
              <w:t>1Y &amp; RF</w:t>
            </w:r>
          </w:p>
        </w:tc>
        <w:tc>
          <w:tcPr>
            <w:tcW w:w="802" w:type="dxa"/>
            <w:tcBorders>
              <w:top w:val="dotted" w:sz="4" w:space="0" w:color="auto"/>
              <w:left w:val="nil"/>
              <w:bottom w:val="dotted" w:sz="4" w:space="0" w:color="auto"/>
              <w:right w:val="nil"/>
            </w:tcBorders>
            <w:shd w:val="clear" w:color="000000" w:fill="FFFFFF"/>
            <w:tcMar>
              <w:left w:w="28" w:type="dxa"/>
              <w:right w:w="28" w:type="dxa"/>
            </w:tcMar>
            <w:vAlign w:val="center"/>
          </w:tcPr>
          <w:p w14:paraId="22F844EC" w14:textId="4B5B48BB" w:rsidR="00B1349D" w:rsidRPr="00774A72" w:rsidRDefault="00B1349D" w:rsidP="00B1349D">
            <w:pPr>
              <w:tabs>
                <w:tab w:val="clear" w:pos="5143"/>
              </w:tabs>
              <w:spacing w:line="240" w:lineRule="auto"/>
              <w:jc w:val="center"/>
              <w:rPr>
                <w:sz w:val="20"/>
              </w:rPr>
            </w:pPr>
            <w:r w:rsidRPr="000A3846">
              <w:rPr>
                <w:sz w:val="20"/>
              </w:rPr>
              <w:t>7</w:t>
            </w:r>
            <w:r>
              <w:rPr>
                <w:sz w:val="20"/>
              </w:rPr>
              <w:t>.</w:t>
            </w:r>
            <w:r w:rsidRPr="000A3846">
              <w:rPr>
                <w:sz w:val="20"/>
              </w:rPr>
              <w:t>647%</w:t>
            </w:r>
          </w:p>
        </w:tc>
        <w:tc>
          <w:tcPr>
            <w:tcW w:w="1587" w:type="dxa"/>
            <w:tcBorders>
              <w:top w:val="dotted" w:sz="4" w:space="0" w:color="auto"/>
              <w:left w:val="single" w:sz="4" w:space="0" w:color="auto"/>
              <w:bottom w:val="dotted" w:sz="4" w:space="0" w:color="auto"/>
              <w:right w:val="single" w:sz="4" w:space="0" w:color="auto"/>
            </w:tcBorders>
            <w:shd w:val="clear" w:color="000000" w:fill="FFFFFF"/>
            <w:tcMar>
              <w:left w:w="57" w:type="dxa"/>
              <w:right w:w="28" w:type="dxa"/>
            </w:tcMar>
            <w:vAlign w:val="center"/>
          </w:tcPr>
          <w:p w14:paraId="2978CA4F" w14:textId="0FC3C2F4" w:rsidR="00B1349D" w:rsidRPr="00774A72" w:rsidRDefault="00B1349D" w:rsidP="00B1349D">
            <w:pPr>
              <w:tabs>
                <w:tab w:val="clear" w:pos="5143"/>
              </w:tabs>
              <w:spacing w:line="240" w:lineRule="auto"/>
              <w:rPr>
                <w:sz w:val="20"/>
              </w:rPr>
            </w:pPr>
            <w:r w:rsidRPr="000A3846">
              <w:rPr>
                <w:sz w:val="20"/>
              </w:rPr>
              <w:t>DK0004628104</w:t>
            </w:r>
          </w:p>
        </w:tc>
        <w:tc>
          <w:tcPr>
            <w:tcW w:w="1134" w:type="dxa"/>
            <w:gridSpan w:val="2"/>
            <w:tcBorders>
              <w:top w:val="dotted" w:sz="4" w:space="0" w:color="auto"/>
              <w:left w:val="nil"/>
              <w:bottom w:val="dotted" w:sz="4" w:space="0" w:color="auto"/>
              <w:right w:val="single" w:sz="8" w:space="0" w:color="auto"/>
            </w:tcBorders>
            <w:shd w:val="clear" w:color="000000" w:fill="FFFFFF"/>
            <w:tcMar>
              <w:left w:w="28" w:type="dxa"/>
              <w:right w:w="28" w:type="dxa"/>
            </w:tcMar>
            <w:vAlign w:val="center"/>
          </w:tcPr>
          <w:p w14:paraId="19F5F17F" w14:textId="6FC8C468" w:rsidR="00B1349D" w:rsidRPr="00774A72" w:rsidRDefault="00B1349D" w:rsidP="00B1349D">
            <w:pPr>
              <w:tabs>
                <w:tab w:val="clear" w:pos="5143"/>
              </w:tabs>
              <w:spacing w:line="240" w:lineRule="auto"/>
              <w:jc w:val="center"/>
              <w:rPr>
                <w:sz w:val="20"/>
              </w:rPr>
            </w:pPr>
            <w:r w:rsidRPr="000A3846">
              <w:rPr>
                <w:sz w:val="20"/>
              </w:rPr>
              <w:t>Nov. 2024</w:t>
            </w:r>
          </w:p>
        </w:tc>
      </w:tr>
      <w:tr w:rsidR="00B1349D" w:rsidRPr="001D228E" w14:paraId="3EFEDE91" w14:textId="77777777" w:rsidTr="00BF2524">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vAlign w:val="center"/>
          </w:tcPr>
          <w:p w14:paraId="73629371" w14:textId="690EDCA3" w:rsidR="00B1349D" w:rsidRPr="00774A72" w:rsidRDefault="00B1349D" w:rsidP="00B1349D">
            <w:pPr>
              <w:tabs>
                <w:tab w:val="clear" w:pos="5143"/>
              </w:tabs>
              <w:rPr>
                <w:sz w:val="20"/>
              </w:rPr>
            </w:pPr>
            <w:r w:rsidRPr="000A3846">
              <w:rPr>
                <w:sz w:val="20"/>
              </w:rPr>
              <w:t>DK0004625357</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7BF3EE1" w14:textId="1DEEDB93" w:rsidR="00B1349D" w:rsidRPr="00774A72" w:rsidRDefault="00B1349D" w:rsidP="00B1349D">
            <w:pPr>
              <w:tabs>
                <w:tab w:val="clear" w:pos="5143"/>
              </w:tabs>
              <w:spacing w:line="240" w:lineRule="auto"/>
              <w:rPr>
                <w:sz w:val="20"/>
              </w:rPr>
            </w:pPr>
            <w:r w:rsidRPr="000A3846">
              <w:rPr>
                <w:sz w:val="20"/>
              </w:rPr>
              <w:t>1RDG26JA2IT</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6EDBF5B5" w14:textId="5B844FB4" w:rsidR="00B1349D" w:rsidRPr="00774A72" w:rsidRDefault="00B1349D" w:rsidP="00B1349D">
            <w:pPr>
              <w:tabs>
                <w:tab w:val="clear" w:pos="5143"/>
              </w:tabs>
              <w:spacing w:line="240" w:lineRule="auto"/>
              <w:jc w:val="center"/>
              <w:rPr>
                <w:sz w:val="20"/>
              </w:rPr>
            </w:pPr>
            <w:r w:rsidRPr="000A3846">
              <w:rPr>
                <w:sz w:val="20"/>
              </w:rPr>
              <w:t>01-01-2026</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076E14E6" w14:textId="5C7052F7" w:rsidR="00B1349D" w:rsidRPr="00774A72" w:rsidRDefault="00B1349D" w:rsidP="00B1349D">
            <w:pPr>
              <w:tabs>
                <w:tab w:val="clear" w:pos="5143"/>
              </w:tabs>
              <w:spacing w:line="240" w:lineRule="auto"/>
              <w:jc w:val="center"/>
              <w:rPr>
                <w:sz w:val="20"/>
              </w:rPr>
            </w:pPr>
            <w:r w:rsidRPr="000A3846">
              <w:rPr>
                <w:sz w:val="20"/>
              </w:rPr>
              <w:t>EUR</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5245DA6" w14:textId="14F8B8FC" w:rsidR="00B1349D" w:rsidRPr="00774A72" w:rsidRDefault="00B1349D" w:rsidP="00B1349D">
            <w:pPr>
              <w:tabs>
                <w:tab w:val="clear" w:pos="5143"/>
              </w:tabs>
              <w:spacing w:line="240" w:lineRule="auto"/>
              <w:jc w:val="center"/>
              <w:rPr>
                <w:sz w:val="20"/>
              </w:rPr>
            </w:pPr>
            <w:r w:rsidRPr="000A3846">
              <w:rPr>
                <w:sz w:val="20"/>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7F297594" w14:textId="53C56803" w:rsidR="00B1349D" w:rsidRPr="00774A72" w:rsidRDefault="00B1349D" w:rsidP="00B1349D">
            <w:pPr>
              <w:tabs>
                <w:tab w:val="clear" w:pos="5143"/>
              </w:tabs>
              <w:spacing w:line="240" w:lineRule="auto"/>
              <w:jc w:val="center"/>
              <w:rPr>
                <w:sz w:val="20"/>
              </w:rPr>
            </w:pPr>
            <w:r w:rsidRPr="000A3846">
              <w:rPr>
                <w:sz w:val="20"/>
              </w:rPr>
              <w:t>7</w:t>
            </w:r>
            <w:r>
              <w:rPr>
                <w:sz w:val="20"/>
              </w:rPr>
              <w:t>.</w:t>
            </w:r>
            <w:r w:rsidRPr="000A3846">
              <w:rPr>
                <w:sz w:val="20"/>
              </w:rPr>
              <w:t>574%</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vAlign w:val="center"/>
          </w:tcPr>
          <w:p w14:paraId="7490AB85" w14:textId="0983889A" w:rsidR="00B1349D" w:rsidRPr="00774A72" w:rsidRDefault="00B1349D" w:rsidP="00B1349D">
            <w:pPr>
              <w:tabs>
                <w:tab w:val="clear" w:pos="5143"/>
              </w:tabs>
              <w:spacing w:line="240" w:lineRule="auto"/>
              <w:rPr>
                <w:sz w:val="20"/>
              </w:rPr>
            </w:pPr>
            <w:r w:rsidRPr="000A3846">
              <w:rPr>
                <w:sz w:val="20"/>
              </w:rPr>
              <w:t>DK0004628294</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vAlign w:val="center"/>
          </w:tcPr>
          <w:p w14:paraId="6D10F7C9" w14:textId="529ED08B" w:rsidR="00B1349D" w:rsidRPr="00774A72" w:rsidRDefault="00B1349D" w:rsidP="00B1349D">
            <w:pPr>
              <w:tabs>
                <w:tab w:val="clear" w:pos="5143"/>
              </w:tabs>
              <w:spacing w:line="240" w:lineRule="auto"/>
              <w:jc w:val="center"/>
              <w:rPr>
                <w:sz w:val="20"/>
              </w:rPr>
            </w:pPr>
            <w:r w:rsidRPr="000A3846">
              <w:rPr>
                <w:sz w:val="20"/>
              </w:rPr>
              <w:t>Nov. 2024</w:t>
            </w:r>
          </w:p>
        </w:tc>
      </w:tr>
      <w:tr w:rsidR="00B1349D" w:rsidRPr="001D228E" w14:paraId="367CF3E1" w14:textId="77777777" w:rsidTr="00BF2524">
        <w:trPr>
          <w:trHeight w:val="22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52AD46F4" w14:textId="458AADFB" w:rsidR="00B1349D" w:rsidRPr="00B20ED0" w:rsidRDefault="00B1349D" w:rsidP="00B1349D">
            <w:pPr>
              <w:tabs>
                <w:tab w:val="clear" w:pos="5143"/>
              </w:tabs>
              <w:rPr>
                <w:sz w:val="20"/>
                <w:lang w:val="en-GB" w:eastAsia="en-GB"/>
              </w:rPr>
            </w:pPr>
            <w:r w:rsidRPr="00B20ED0">
              <w:rPr>
                <w:sz w:val="20"/>
              </w:rPr>
              <w:t>DK0009295305</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C87D628" w14:textId="0A11F78F" w:rsidR="00B1349D" w:rsidRPr="00B20ED0" w:rsidRDefault="00B1349D" w:rsidP="00B1349D">
            <w:pPr>
              <w:rPr>
                <w:sz w:val="20"/>
              </w:rPr>
            </w:pPr>
            <w:r w:rsidRPr="00B20ED0">
              <w:rPr>
                <w:sz w:val="20"/>
              </w:rPr>
              <w:t xml:space="preserve">1RD10F26APRF </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622F9C5D" w14:textId="7E79F543" w:rsidR="00B1349D" w:rsidRPr="00B20ED0" w:rsidRDefault="00B1349D" w:rsidP="00B1349D">
            <w:pPr>
              <w:jc w:val="center"/>
              <w:rPr>
                <w:color w:val="000000"/>
                <w:sz w:val="20"/>
              </w:rPr>
            </w:pPr>
            <w:r w:rsidRPr="00B20ED0">
              <w:rPr>
                <w:sz w:val="20"/>
              </w:rPr>
              <w:t>01-04-2026</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78E81D6" w14:textId="01062097" w:rsidR="00B1349D" w:rsidRPr="00B20ED0" w:rsidRDefault="00B1349D" w:rsidP="00B1349D">
            <w:pPr>
              <w:jc w:val="center"/>
              <w:rPr>
                <w:color w:val="000000"/>
                <w:sz w:val="20"/>
              </w:rPr>
            </w:pPr>
            <w:r w:rsidRPr="00B20ED0">
              <w:rPr>
                <w:sz w:val="20"/>
              </w:rPr>
              <w:t>DKK</w:t>
            </w:r>
          </w:p>
        </w:tc>
        <w:tc>
          <w:tcPr>
            <w:tcW w:w="100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1117D7B8" w14:textId="6A93BE81" w:rsidR="00B1349D" w:rsidRPr="00B20ED0" w:rsidRDefault="00B1349D" w:rsidP="00B1349D">
            <w:pPr>
              <w:jc w:val="center"/>
              <w:rPr>
                <w:color w:val="000000"/>
                <w:sz w:val="20"/>
              </w:rPr>
            </w:pPr>
            <w:r w:rsidRPr="00B20ED0">
              <w:rPr>
                <w:sz w:val="20"/>
              </w:rPr>
              <w:t>RF</w:t>
            </w:r>
          </w:p>
        </w:tc>
        <w:tc>
          <w:tcPr>
            <w:tcW w:w="80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ABB73AD" w14:textId="039B0592" w:rsidR="00B1349D" w:rsidRPr="00B20ED0" w:rsidRDefault="00B1349D" w:rsidP="00B1349D">
            <w:pPr>
              <w:jc w:val="center"/>
              <w:rPr>
                <w:color w:val="000000"/>
                <w:sz w:val="20"/>
              </w:rPr>
            </w:pPr>
            <w:r w:rsidRPr="00B20ED0">
              <w:rPr>
                <w:sz w:val="20"/>
              </w:rPr>
              <w:t>7.103%</w:t>
            </w:r>
          </w:p>
        </w:tc>
        <w:tc>
          <w:tcPr>
            <w:tcW w:w="1587" w:type="dxa"/>
            <w:tcBorders>
              <w:top w:val="single" w:sz="12" w:space="0" w:color="auto"/>
              <w:left w:val="nil"/>
              <w:bottom w:val="dotted" w:sz="4" w:space="0" w:color="auto"/>
              <w:right w:val="single" w:sz="4" w:space="0" w:color="auto"/>
            </w:tcBorders>
            <w:shd w:val="clear" w:color="000000" w:fill="FFFFFF"/>
            <w:tcMar>
              <w:left w:w="57" w:type="dxa"/>
              <w:right w:w="28" w:type="dxa"/>
            </w:tcMar>
            <w:vAlign w:val="center"/>
          </w:tcPr>
          <w:p w14:paraId="645198C6" w14:textId="57E50537" w:rsidR="00B1349D" w:rsidRPr="00B20ED0" w:rsidRDefault="00B1349D" w:rsidP="00B1349D">
            <w:pPr>
              <w:rPr>
                <w:color w:val="000000"/>
                <w:sz w:val="20"/>
              </w:rPr>
            </w:pPr>
            <w:r w:rsidRPr="00B20ED0">
              <w:rPr>
                <w:sz w:val="20"/>
              </w:rPr>
              <w:t>DK0009295305</w:t>
            </w:r>
          </w:p>
        </w:tc>
        <w:tc>
          <w:tcPr>
            <w:tcW w:w="1134" w:type="dxa"/>
            <w:gridSpan w:val="2"/>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295ED779" w14:textId="69D22325" w:rsidR="00B1349D" w:rsidRPr="00B20ED0" w:rsidRDefault="00B1349D" w:rsidP="00B1349D">
            <w:pPr>
              <w:jc w:val="center"/>
              <w:rPr>
                <w:color w:val="000000"/>
                <w:sz w:val="20"/>
              </w:rPr>
            </w:pPr>
            <w:r w:rsidRPr="00B20ED0">
              <w:rPr>
                <w:sz w:val="20"/>
              </w:rPr>
              <w:t>Feb. 2025</w:t>
            </w:r>
          </w:p>
        </w:tc>
      </w:tr>
      <w:tr w:rsidR="00B1349D" w:rsidRPr="001D228E" w14:paraId="50BBDD46"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72A4DE0B" w14:textId="032E411B" w:rsidR="00B1349D" w:rsidRPr="00B20ED0" w:rsidRDefault="00B1349D" w:rsidP="00B1349D">
            <w:pPr>
              <w:rPr>
                <w:sz w:val="20"/>
              </w:rPr>
            </w:pPr>
            <w:r w:rsidRPr="00B20ED0">
              <w:rPr>
                <w:sz w:val="20"/>
              </w:rPr>
              <w:t>DK0004627809</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9E74DFF" w14:textId="1325538E" w:rsidR="00B1349D" w:rsidRPr="00B20ED0" w:rsidRDefault="00B1349D" w:rsidP="00B1349D">
            <w:pPr>
              <w:rPr>
                <w:sz w:val="20"/>
              </w:rPr>
            </w:pPr>
            <w:r w:rsidRPr="00B20ED0">
              <w:rPr>
                <w:sz w:val="20"/>
              </w:rPr>
              <w:t>1RDF26APR1IT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79A80F2B" w14:textId="07E21319" w:rsidR="00B1349D" w:rsidRPr="00B20ED0" w:rsidRDefault="00B1349D" w:rsidP="00B1349D">
            <w:pPr>
              <w:jc w:val="center"/>
              <w:rPr>
                <w:color w:val="000000"/>
                <w:sz w:val="20"/>
              </w:rPr>
            </w:pPr>
            <w:r w:rsidRPr="00B20ED0">
              <w:rPr>
                <w:sz w:val="20"/>
              </w:rPr>
              <w:t>01-04-2026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F5AD52A" w14:textId="25170591" w:rsidR="00B1349D" w:rsidRPr="00B20ED0" w:rsidRDefault="00B1349D" w:rsidP="00B1349D">
            <w:pPr>
              <w:jc w:val="center"/>
              <w:rPr>
                <w:color w:val="000000"/>
                <w:sz w:val="20"/>
              </w:rPr>
            </w:pPr>
            <w:r w:rsidRPr="00B20ED0">
              <w:rPr>
                <w:sz w:val="20"/>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AB07F81" w14:textId="6C05A8D4" w:rsidR="00B1349D" w:rsidRPr="00B20ED0" w:rsidRDefault="00B1349D" w:rsidP="00B1349D">
            <w:pPr>
              <w:jc w:val="center"/>
              <w:rPr>
                <w:color w:val="000000"/>
                <w:sz w:val="20"/>
              </w:rPr>
            </w:pPr>
            <w:r w:rsidRPr="00B20ED0">
              <w:rPr>
                <w:sz w:val="20"/>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00184A24" w14:textId="18306BBC" w:rsidR="00B1349D" w:rsidRPr="00B20ED0" w:rsidRDefault="00B1349D" w:rsidP="00B1349D">
            <w:pPr>
              <w:jc w:val="center"/>
              <w:rPr>
                <w:color w:val="000000"/>
                <w:sz w:val="20"/>
              </w:rPr>
            </w:pPr>
            <w:r w:rsidRPr="00B20ED0">
              <w:rPr>
                <w:sz w:val="20"/>
              </w:rPr>
              <w:t>7.085%</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vAlign w:val="center"/>
          </w:tcPr>
          <w:p w14:paraId="3EE0E520" w14:textId="2CE6E44E" w:rsidR="00B1349D" w:rsidRPr="00B20ED0" w:rsidRDefault="00B1349D" w:rsidP="00B1349D">
            <w:pPr>
              <w:rPr>
                <w:color w:val="000000"/>
                <w:sz w:val="20"/>
              </w:rPr>
            </w:pPr>
            <w:r w:rsidRPr="00B20ED0">
              <w:rPr>
                <w:sz w:val="20"/>
              </w:rPr>
              <w:t>DK0004627809</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54C2D03F" w14:textId="68E0867F" w:rsidR="00B1349D" w:rsidRPr="00B20ED0" w:rsidRDefault="00B1349D" w:rsidP="00B1349D">
            <w:pPr>
              <w:jc w:val="center"/>
              <w:rPr>
                <w:color w:val="000000"/>
                <w:sz w:val="20"/>
              </w:rPr>
            </w:pPr>
            <w:r w:rsidRPr="00B20ED0">
              <w:rPr>
                <w:sz w:val="20"/>
              </w:rPr>
              <w:t>Feb. 2025</w:t>
            </w:r>
          </w:p>
        </w:tc>
      </w:tr>
      <w:tr w:rsidR="00B1349D" w:rsidRPr="001D228E" w14:paraId="4265B9A9" w14:textId="77777777" w:rsidTr="00BF2524">
        <w:trPr>
          <w:trHeight w:val="227"/>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57" w:type="dxa"/>
              <w:right w:w="28" w:type="dxa"/>
            </w:tcMar>
            <w:vAlign w:val="center"/>
          </w:tcPr>
          <w:p w14:paraId="52249ED8" w14:textId="4BA57EF8" w:rsidR="00B1349D" w:rsidRPr="00B20ED0" w:rsidRDefault="00B1349D" w:rsidP="00B1349D">
            <w:pPr>
              <w:rPr>
                <w:sz w:val="20"/>
              </w:rPr>
            </w:pPr>
            <w:r w:rsidRPr="00B20ED0">
              <w:rPr>
                <w:sz w:val="20"/>
              </w:rPr>
              <w:t>DK0004625001</w:t>
            </w:r>
          </w:p>
        </w:tc>
        <w:tc>
          <w:tcPr>
            <w:tcW w:w="158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61EEAB32" w14:textId="7C1FFA60" w:rsidR="00B1349D" w:rsidRPr="00B20ED0" w:rsidRDefault="00B1349D" w:rsidP="00B1349D">
            <w:pPr>
              <w:rPr>
                <w:sz w:val="20"/>
              </w:rPr>
            </w:pPr>
            <w:r w:rsidRPr="00B20ED0">
              <w:rPr>
                <w:sz w:val="20"/>
              </w:rPr>
              <w:t>1RDF26APR2IT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1C2A7821" w14:textId="197F27BE" w:rsidR="00B1349D" w:rsidRPr="00B20ED0" w:rsidRDefault="00B1349D" w:rsidP="00B1349D">
            <w:pPr>
              <w:jc w:val="center"/>
              <w:rPr>
                <w:color w:val="000000"/>
                <w:sz w:val="20"/>
              </w:rPr>
            </w:pPr>
            <w:r w:rsidRPr="00B20ED0">
              <w:rPr>
                <w:sz w:val="20"/>
              </w:rPr>
              <w:t>01-04-2026</w:t>
            </w:r>
          </w:p>
        </w:tc>
        <w:tc>
          <w:tcPr>
            <w:tcW w:w="90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244F5119" w14:textId="147F8CB1" w:rsidR="00B1349D" w:rsidRPr="00B20ED0" w:rsidRDefault="00B1349D" w:rsidP="00B1349D">
            <w:pPr>
              <w:jc w:val="center"/>
              <w:rPr>
                <w:color w:val="000000"/>
                <w:sz w:val="20"/>
              </w:rPr>
            </w:pPr>
            <w:r w:rsidRPr="00B20ED0">
              <w:rPr>
                <w:sz w:val="20"/>
              </w:rPr>
              <w:t>DKK</w:t>
            </w:r>
          </w:p>
        </w:tc>
        <w:tc>
          <w:tcPr>
            <w:tcW w:w="100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11E6EE06" w14:textId="012207D0" w:rsidR="00B1349D" w:rsidRPr="00B20ED0" w:rsidRDefault="00B1349D" w:rsidP="00B1349D">
            <w:pPr>
              <w:jc w:val="center"/>
              <w:rPr>
                <w:color w:val="000000"/>
                <w:sz w:val="20"/>
              </w:rPr>
            </w:pPr>
            <w:r w:rsidRPr="00B20ED0">
              <w:rPr>
                <w:sz w:val="20"/>
              </w:rPr>
              <w:t>2Y &amp; RF</w:t>
            </w:r>
          </w:p>
        </w:tc>
        <w:tc>
          <w:tcPr>
            <w:tcW w:w="802"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634609A9" w14:textId="1EF4E304" w:rsidR="00B1349D" w:rsidRPr="00B20ED0" w:rsidRDefault="00B1349D" w:rsidP="00B1349D">
            <w:pPr>
              <w:jc w:val="center"/>
              <w:rPr>
                <w:color w:val="000000"/>
                <w:sz w:val="20"/>
              </w:rPr>
            </w:pPr>
            <w:r w:rsidRPr="00B20ED0">
              <w:rPr>
                <w:sz w:val="20"/>
              </w:rPr>
              <w:t>7.198%</w:t>
            </w:r>
          </w:p>
        </w:tc>
        <w:tc>
          <w:tcPr>
            <w:tcW w:w="1587" w:type="dxa"/>
            <w:tcBorders>
              <w:top w:val="dotted" w:sz="4" w:space="0" w:color="auto"/>
              <w:left w:val="nil"/>
              <w:bottom w:val="single" w:sz="4" w:space="0" w:color="auto"/>
              <w:right w:val="single" w:sz="4" w:space="0" w:color="auto"/>
            </w:tcBorders>
            <w:shd w:val="clear" w:color="000000" w:fill="FFFFFF"/>
            <w:tcMar>
              <w:left w:w="57" w:type="dxa"/>
              <w:right w:w="28" w:type="dxa"/>
            </w:tcMar>
            <w:vAlign w:val="center"/>
          </w:tcPr>
          <w:p w14:paraId="10ED7C0D" w14:textId="4280BE7B" w:rsidR="00B1349D" w:rsidRPr="00B20ED0" w:rsidRDefault="00B1349D" w:rsidP="00B1349D">
            <w:pPr>
              <w:rPr>
                <w:color w:val="000000"/>
                <w:sz w:val="20"/>
              </w:rPr>
            </w:pPr>
            <w:r w:rsidRPr="00B20ED0">
              <w:rPr>
                <w:sz w:val="20"/>
              </w:rPr>
              <w:t>DK0004627999</w:t>
            </w:r>
          </w:p>
        </w:tc>
        <w:tc>
          <w:tcPr>
            <w:tcW w:w="1134" w:type="dxa"/>
            <w:gridSpan w:val="2"/>
            <w:tcBorders>
              <w:top w:val="dotted" w:sz="4" w:space="0" w:color="auto"/>
              <w:left w:val="single" w:sz="4" w:space="0" w:color="auto"/>
              <w:bottom w:val="single" w:sz="4" w:space="0" w:color="auto"/>
              <w:right w:val="single" w:sz="8" w:space="0" w:color="auto"/>
            </w:tcBorders>
            <w:shd w:val="clear" w:color="000000" w:fill="FFFFFF"/>
            <w:tcMar>
              <w:left w:w="28" w:type="dxa"/>
              <w:right w:w="28" w:type="dxa"/>
            </w:tcMar>
            <w:vAlign w:val="center"/>
          </w:tcPr>
          <w:p w14:paraId="01BCC888" w14:textId="1DDFCF7F" w:rsidR="00B1349D" w:rsidRPr="00B20ED0" w:rsidRDefault="00B1349D" w:rsidP="00B1349D">
            <w:pPr>
              <w:jc w:val="center"/>
              <w:rPr>
                <w:color w:val="000000"/>
                <w:sz w:val="20"/>
              </w:rPr>
            </w:pPr>
            <w:r w:rsidRPr="00B20ED0">
              <w:rPr>
                <w:sz w:val="20"/>
              </w:rPr>
              <w:t>Feb. 2025</w:t>
            </w:r>
          </w:p>
        </w:tc>
      </w:tr>
      <w:tr w:rsidR="00B1349D" w:rsidRPr="001D228E" w14:paraId="1908C5FB" w14:textId="77777777" w:rsidTr="00BF2524">
        <w:trPr>
          <w:trHeight w:val="227"/>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53906156" w14:textId="4C531635" w:rsidR="00B1349D" w:rsidRPr="00B20ED0" w:rsidRDefault="00B1349D" w:rsidP="00B1349D">
            <w:pPr>
              <w:rPr>
                <w:sz w:val="20"/>
              </w:rPr>
            </w:pPr>
            <w:r w:rsidRPr="00B20ED0">
              <w:rPr>
                <w:sz w:val="20"/>
              </w:rPr>
              <w:t>LU1153684516</w:t>
            </w:r>
          </w:p>
        </w:tc>
        <w:tc>
          <w:tcPr>
            <w:tcW w:w="158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64F30206" w14:textId="377C60E8" w:rsidR="00B1349D" w:rsidRPr="00B20ED0" w:rsidRDefault="00B1349D" w:rsidP="00B1349D">
            <w:pPr>
              <w:rPr>
                <w:sz w:val="20"/>
              </w:rPr>
            </w:pPr>
            <w:r w:rsidRPr="00B20ED0">
              <w:rPr>
                <w:sz w:val="20"/>
              </w:rPr>
              <w:t xml:space="preserve">1RD10G26APRF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59A17B97" w14:textId="1019FFC8" w:rsidR="00B1349D" w:rsidRPr="00B20ED0" w:rsidRDefault="00B1349D" w:rsidP="00B1349D">
            <w:pPr>
              <w:jc w:val="center"/>
              <w:rPr>
                <w:color w:val="000000"/>
                <w:sz w:val="20"/>
              </w:rPr>
            </w:pPr>
            <w:r w:rsidRPr="00B20ED0">
              <w:rPr>
                <w:sz w:val="20"/>
              </w:rPr>
              <w:t>01-04-2026</w:t>
            </w:r>
          </w:p>
        </w:tc>
        <w:tc>
          <w:tcPr>
            <w:tcW w:w="90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230F40C6" w14:textId="67CC05BE" w:rsidR="00B1349D" w:rsidRPr="00B20ED0" w:rsidRDefault="00B1349D" w:rsidP="00B1349D">
            <w:pPr>
              <w:jc w:val="center"/>
              <w:rPr>
                <w:color w:val="000000"/>
                <w:sz w:val="20"/>
              </w:rPr>
            </w:pPr>
            <w:r w:rsidRPr="00B20ED0">
              <w:rPr>
                <w:sz w:val="20"/>
              </w:rPr>
              <w:t>EUR</w:t>
            </w:r>
          </w:p>
        </w:tc>
        <w:tc>
          <w:tcPr>
            <w:tcW w:w="100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1B34BB82" w14:textId="78FDBBC2" w:rsidR="00B1349D" w:rsidRPr="00B20ED0" w:rsidRDefault="00B1349D" w:rsidP="00B1349D">
            <w:pPr>
              <w:jc w:val="center"/>
              <w:rPr>
                <w:color w:val="000000"/>
                <w:sz w:val="20"/>
              </w:rPr>
            </w:pPr>
            <w:r w:rsidRPr="00B20ED0">
              <w:rPr>
                <w:sz w:val="20"/>
              </w:rPr>
              <w:t>RF</w:t>
            </w:r>
          </w:p>
        </w:tc>
        <w:tc>
          <w:tcPr>
            <w:tcW w:w="80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510A19F5" w14:textId="5EB19890" w:rsidR="00B1349D" w:rsidRPr="00B20ED0" w:rsidRDefault="00B1349D" w:rsidP="00B1349D">
            <w:pPr>
              <w:jc w:val="center"/>
              <w:rPr>
                <w:color w:val="000000"/>
                <w:sz w:val="20"/>
              </w:rPr>
            </w:pPr>
            <w:r w:rsidRPr="00B20ED0">
              <w:rPr>
                <w:sz w:val="20"/>
              </w:rPr>
              <w:t>7.413%</w:t>
            </w:r>
          </w:p>
        </w:tc>
        <w:tc>
          <w:tcPr>
            <w:tcW w:w="1587" w:type="dxa"/>
            <w:tcBorders>
              <w:top w:val="single" w:sz="4" w:space="0" w:color="auto"/>
              <w:left w:val="nil"/>
              <w:bottom w:val="dotted" w:sz="4" w:space="0" w:color="auto"/>
              <w:right w:val="single" w:sz="4" w:space="0" w:color="auto"/>
            </w:tcBorders>
            <w:shd w:val="clear" w:color="000000" w:fill="FFFFFF"/>
            <w:tcMar>
              <w:left w:w="57" w:type="dxa"/>
              <w:right w:w="28" w:type="dxa"/>
            </w:tcMar>
            <w:vAlign w:val="center"/>
          </w:tcPr>
          <w:p w14:paraId="0B929A88" w14:textId="2E5C293F" w:rsidR="00B1349D" w:rsidRPr="00B20ED0" w:rsidRDefault="00B1349D" w:rsidP="00B1349D">
            <w:pPr>
              <w:rPr>
                <w:color w:val="000000"/>
                <w:sz w:val="20"/>
              </w:rPr>
            </w:pPr>
            <w:r w:rsidRPr="00B20ED0">
              <w:rPr>
                <w:sz w:val="20"/>
              </w:rPr>
              <w:t>LU1153684516</w:t>
            </w:r>
          </w:p>
        </w:tc>
        <w:tc>
          <w:tcPr>
            <w:tcW w:w="1134" w:type="dxa"/>
            <w:gridSpan w:val="2"/>
            <w:tcBorders>
              <w:top w:val="single"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123F14AC" w14:textId="4601C538" w:rsidR="00B1349D" w:rsidRPr="00B20ED0" w:rsidRDefault="00B1349D" w:rsidP="00B1349D">
            <w:pPr>
              <w:jc w:val="center"/>
              <w:rPr>
                <w:color w:val="000000"/>
                <w:sz w:val="20"/>
              </w:rPr>
            </w:pPr>
            <w:r w:rsidRPr="00B20ED0">
              <w:rPr>
                <w:sz w:val="20"/>
              </w:rPr>
              <w:t>Feb. 2025</w:t>
            </w:r>
          </w:p>
        </w:tc>
      </w:tr>
      <w:tr w:rsidR="00B1349D" w:rsidRPr="001D228E" w14:paraId="2F4B9CDC"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009FEA35" w14:textId="5C049687" w:rsidR="00B1349D" w:rsidRPr="00B20ED0" w:rsidRDefault="00B1349D" w:rsidP="00B1349D">
            <w:pPr>
              <w:rPr>
                <w:sz w:val="20"/>
              </w:rPr>
            </w:pPr>
            <w:r w:rsidRPr="00B20ED0">
              <w:rPr>
                <w:sz w:val="20"/>
              </w:rPr>
              <w:t>DK0004628450</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1E89354" w14:textId="6BBF170E" w:rsidR="00B1349D" w:rsidRPr="00B20ED0" w:rsidRDefault="00B1349D" w:rsidP="00B1349D">
            <w:pPr>
              <w:rPr>
                <w:sz w:val="20"/>
              </w:rPr>
            </w:pPr>
            <w:r w:rsidRPr="00B20ED0">
              <w:rPr>
                <w:sz w:val="20"/>
              </w:rPr>
              <w:t xml:space="preserve">1RDG26AP1IT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2268A71B" w14:textId="01C43E6D" w:rsidR="00B1349D" w:rsidRPr="00B20ED0" w:rsidRDefault="00B1349D" w:rsidP="00B1349D">
            <w:pPr>
              <w:jc w:val="center"/>
              <w:rPr>
                <w:color w:val="000000"/>
                <w:sz w:val="20"/>
              </w:rPr>
            </w:pPr>
            <w:r w:rsidRPr="00B20ED0">
              <w:rPr>
                <w:sz w:val="20"/>
              </w:rPr>
              <w:t>01-04-2026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23DF6E85" w14:textId="4B31390D" w:rsidR="00B1349D" w:rsidRPr="00B20ED0" w:rsidRDefault="00B1349D" w:rsidP="00B1349D">
            <w:pPr>
              <w:jc w:val="center"/>
              <w:rPr>
                <w:color w:val="000000"/>
                <w:sz w:val="20"/>
              </w:rPr>
            </w:pPr>
            <w:r w:rsidRPr="00B20ED0">
              <w:rPr>
                <w:sz w:val="20"/>
              </w:rPr>
              <w:t>EUR</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D9FACE2" w14:textId="08884E5E" w:rsidR="00B1349D" w:rsidRPr="00B20ED0" w:rsidRDefault="00B1349D" w:rsidP="00B1349D">
            <w:pPr>
              <w:jc w:val="center"/>
              <w:rPr>
                <w:color w:val="000000"/>
                <w:sz w:val="20"/>
              </w:rPr>
            </w:pPr>
            <w:r w:rsidRPr="00B20ED0">
              <w:rPr>
                <w:sz w:val="20"/>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01B84404" w14:textId="7470D6BB" w:rsidR="00B1349D" w:rsidRPr="00B20ED0" w:rsidRDefault="00B1349D" w:rsidP="00B1349D">
            <w:pPr>
              <w:jc w:val="center"/>
              <w:rPr>
                <w:color w:val="000000"/>
                <w:sz w:val="20"/>
              </w:rPr>
            </w:pPr>
            <w:r w:rsidRPr="00B20ED0">
              <w:rPr>
                <w:sz w:val="20"/>
              </w:rPr>
              <w:t>7.413%</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vAlign w:val="center"/>
          </w:tcPr>
          <w:p w14:paraId="15160A73" w14:textId="7220A79F" w:rsidR="00B1349D" w:rsidRPr="00B20ED0" w:rsidRDefault="00B1349D" w:rsidP="00B1349D">
            <w:pPr>
              <w:rPr>
                <w:color w:val="000000"/>
                <w:sz w:val="20"/>
              </w:rPr>
            </w:pPr>
            <w:r w:rsidRPr="00B20ED0">
              <w:rPr>
                <w:sz w:val="20"/>
              </w:rPr>
              <w:t>DK0004628450</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099B8BB7" w14:textId="3F373707" w:rsidR="00B1349D" w:rsidRPr="00B20ED0" w:rsidRDefault="00B1349D" w:rsidP="00B1349D">
            <w:pPr>
              <w:jc w:val="center"/>
              <w:rPr>
                <w:color w:val="000000"/>
                <w:sz w:val="20"/>
              </w:rPr>
            </w:pPr>
            <w:r w:rsidRPr="00B20ED0">
              <w:rPr>
                <w:sz w:val="20"/>
              </w:rPr>
              <w:t>Feb. 2025</w:t>
            </w:r>
          </w:p>
        </w:tc>
      </w:tr>
      <w:tr w:rsidR="00B1349D" w:rsidRPr="001D228E" w14:paraId="398CF802" w14:textId="77777777" w:rsidTr="00BF2524">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vAlign w:val="center"/>
          </w:tcPr>
          <w:p w14:paraId="02CD724D" w14:textId="6BE8794D" w:rsidR="00B1349D" w:rsidRPr="00B20ED0" w:rsidRDefault="00B1349D" w:rsidP="00B1349D">
            <w:pPr>
              <w:rPr>
                <w:sz w:val="20"/>
              </w:rPr>
            </w:pPr>
            <w:r w:rsidRPr="00B20ED0">
              <w:rPr>
                <w:sz w:val="20"/>
              </w:rPr>
              <w:t>DK0004625787</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1EA6A74D" w14:textId="361CB823" w:rsidR="00B1349D" w:rsidRPr="00B20ED0" w:rsidRDefault="00B1349D" w:rsidP="00B1349D">
            <w:pPr>
              <w:rPr>
                <w:sz w:val="20"/>
              </w:rPr>
            </w:pPr>
            <w:r w:rsidRPr="00B20ED0">
              <w:rPr>
                <w:sz w:val="20"/>
              </w:rPr>
              <w:t xml:space="preserve">1RDG26AP2IT </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7A6CF8B5" w14:textId="179DF54A" w:rsidR="00B1349D" w:rsidRPr="00B20ED0" w:rsidRDefault="00B1349D" w:rsidP="00B1349D">
            <w:pPr>
              <w:jc w:val="center"/>
              <w:rPr>
                <w:color w:val="000000"/>
                <w:sz w:val="20"/>
              </w:rPr>
            </w:pPr>
            <w:r w:rsidRPr="00B20ED0">
              <w:rPr>
                <w:sz w:val="20"/>
              </w:rPr>
              <w:t>01-04-2026</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418E3064" w14:textId="6E81BB84" w:rsidR="00B1349D" w:rsidRPr="00B20ED0" w:rsidRDefault="00B1349D" w:rsidP="00B1349D">
            <w:pPr>
              <w:jc w:val="center"/>
              <w:rPr>
                <w:color w:val="000000"/>
                <w:sz w:val="20"/>
              </w:rPr>
            </w:pPr>
            <w:r w:rsidRPr="00B20ED0">
              <w:rPr>
                <w:sz w:val="20"/>
              </w:rPr>
              <w:t>EUR</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06E330E4" w14:textId="5ED0A251" w:rsidR="00B1349D" w:rsidRPr="00B20ED0" w:rsidRDefault="00B1349D" w:rsidP="00B1349D">
            <w:pPr>
              <w:jc w:val="center"/>
              <w:rPr>
                <w:color w:val="000000"/>
                <w:sz w:val="20"/>
              </w:rPr>
            </w:pPr>
            <w:r w:rsidRPr="00B20ED0">
              <w:rPr>
                <w:sz w:val="20"/>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54D75605" w14:textId="71822658" w:rsidR="00B1349D" w:rsidRPr="00B20ED0" w:rsidRDefault="00B1349D" w:rsidP="00B1349D">
            <w:pPr>
              <w:jc w:val="center"/>
              <w:rPr>
                <w:color w:val="000000"/>
                <w:sz w:val="20"/>
              </w:rPr>
            </w:pPr>
            <w:r w:rsidRPr="00B20ED0">
              <w:rPr>
                <w:sz w:val="20"/>
              </w:rPr>
              <w:t>7.440%</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vAlign w:val="center"/>
          </w:tcPr>
          <w:p w14:paraId="640BEAAF" w14:textId="346B7CF9" w:rsidR="00B1349D" w:rsidRPr="00B20ED0" w:rsidRDefault="00B1349D" w:rsidP="00B1349D">
            <w:pPr>
              <w:rPr>
                <w:color w:val="000000"/>
                <w:sz w:val="20"/>
              </w:rPr>
            </w:pPr>
            <w:r w:rsidRPr="00B20ED0">
              <w:rPr>
                <w:sz w:val="20"/>
              </w:rPr>
              <w:t>DK0004602810</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vAlign w:val="center"/>
          </w:tcPr>
          <w:p w14:paraId="383738DB" w14:textId="73F09B25" w:rsidR="00B1349D" w:rsidRPr="00B20ED0" w:rsidRDefault="00B1349D" w:rsidP="00B1349D">
            <w:pPr>
              <w:jc w:val="center"/>
              <w:rPr>
                <w:color w:val="000000"/>
                <w:sz w:val="20"/>
              </w:rPr>
            </w:pPr>
            <w:r w:rsidRPr="00B20ED0">
              <w:rPr>
                <w:sz w:val="20"/>
              </w:rPr>
              <w:t>Feb. 2025</w:t>
            </w:r>
          </w:p>
        </w:tc>
      </w:tr>
      <w:tr w:rsidR="00B1349D" w:rsidRPr="001D228E" w14:paraId="44D655BD" w14:textId="77777777" w:rsidTr="00BF2524">
        <w:trPr>
          <w:trHeight w:val="39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70134562" w14:textId="7FD5B97B" w:rsidR="00B1349D" w:rsidRPr="00B20ED0" w:rsidRDefault="00B1349D" w:rsidP="00B1349D">
            <w:pPr>
              <w:tabs>
                <w:tab w:val="clear" w:pos="5143"/>
              </w:tabs>
              <w:rPr>
                <w:sz w:val="20"/>
                <w:lang w:val="en-GB" w:eastAsia="en-GB"/>
              </w:rPr>
            </w:pPr>
            <w:r w:rsidRPr="00B20ED0">
              <w:rPr>
                <w:sz w:val="20"/>
              </w:rPr>
              <w:t>DK0004628880</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2E59A695" w14:textId="4ECCD329" w:rsidR="00B1349D" w:rsidRPr="00B20ED0" w:rsidRDefault="00B1349D" w:rsidP="00B1349D">
            <w:pPr>
              <w:rPr>
                <w:sz w:val="20"/>
              </w:rPr>
            </w:pPr>
            <w:r w:rsidRPr="00B20ED0">
              <w:rPr>
                <w:sz w:val="20"/>
              </w:rPr>
              <w:t>1RD10A26JARF</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0585DD9" w14:textId="46FFC799" w:rsidR="00B1349D" w:rsidRPr="00B20ED0" w:rsidRDefault="00B1349D" w:rsidP="00B1349D">
            <w:pPr>
              <w:jc w:val="center"/>
              <w:rPr>
                <w:color w:val="000000"/>
                <w:sz w:val="20"/>
              </w:rPr>
            </w:pPr>
            <w:r w:rsidRPr="00B20ED0">
              <w:rPr>
                <w:sz w:val="20"/>
              </w:rPr>
              <w:t>01-01-2026</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19151EC2" w14:textId="539E33D4" w:rsidR="00B1349D" w:rsidRPr="00B20ED0" w:rsidRDefault="00B1349D" w:rsidP="00B1349D">
            <w:pPr>
              <w:jc w:val="center"/>
              <w:rPr>
                <w:color w:val="000000"/>
                <w:sz w:val="20"/>
              </w:rPr>
            </w:pPr>
            <w:r w:rsidRPr="00B20ED0">
              <w:rPr>
                <w:sz w:val="20"/>
              </w:rPr>
              <w:t>DKK</w:t>
            </w:r>
          </w:p>
        </w:tc>
        <w:tc>
          <w:tcPr>
            <w:tcW w:w="100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A49B28B" w14:textId="1C0159B9" w:rsidR="00B1349D" w:rsidRPr="00B20ED0" w:rsidRDefault="00B1349D" w:rsidP="00B1349D">
            <w:pPr>
              <w:jc w:val="center"/>
              <w:rPr>
                <w:color w:val="000000"/>
                <w:sz w:val="20"/>
              </w:rPr>
            </w:pPr>
            <w:r w:rsidRPr="00B20ED0">
              <w:rPr>
                <w:sz w:val="20"/>
              </w:rPr>
              <w:t>RF</w:t>
            </w:r>
          </w:p>
        </w:tc>
        <w:tc>
          <w:tcPr>
            <w:tcW w:w="80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85375EE" w14:textId="6203BD0C" w:rsidR="00B1349D" w:rsidRPr="00B20ED0" w:rsidRDefault="00B1349D" w:rsidP="00B1349D">
            <w:pPr>
              <w:jc w:val="center"/>
              <w:rPr>
                <w:color w:val="000000"/>
                <w:sz w:val="20"/>
              </w:rPr>
            </w:pPr>
            <w:r w:rsidRPr="00B20ED0">
              <w:rPr>
                <w:sz w:val="20"/>
              </w:rPr>
              <w:t>6.987%</w:t>
            </w:r>
          </w:p>
        </w:tc>
        <w:tc>
          <w:tcPr>
            <w:tcW w:w="1587" w:type="dxa"/>
            <w:tcBorders>
              <w:top w:val="single" w:sz="12" w:space="0" w:color="auto"/>
              <w:left w:val="nil"/>
              <w:bottom w:val="dotted" w:sz="4" w:space="0" w:color="auto"/>
              <w:right w:val="single" w:sz="4" w:space="0" w:color="auto"/>
            </w:tcBorders>
            <w:shd w:val="clear" w:color="000000" w:fill="FFFFFF"/>
            <w:tcMar>
              <w:left w:w="57" w:type="dxa"/>
              <w:right w:w="28" w:type="dxa"/>
            </w:tcMar>
          </w:tcPr>
          <w:p w14:paraId="744BC935" w14:textId="0E467885" w:rsidR="00B1349D" w:rsidRPr="00B20ED0" w:rsidRDefault="00B1349D" w:rsidP="00B1349D">
            <w:pPr>
              <w:rPr>
                <w:color w:val="000000"/>
                <w:sz w:val="20"/>
              </w:rPr>
            </w:pPr>
            <w:r w:rsidRPr="00B20ED0">
              <w:rPr>
                <w:sz w:val="20"/>
              </w:rPr>
              <w:t>DK0004609070 &amp;   DK0004609153</w:t>
            </w:r>
          </w:p>
        </w:tc>
        <w:tc>
          <w:tcPr>
            <w:tcW w:w="1134" w:type="dxa"/>
            <w:gridSpan w:val="2"/>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1A72E560" w14:textId="113139EC" w:rsidR="00B1349D" w:rsidRPr="00B20ED0" w:rsidRDefault="00B1349D" w:rsidP="00B1349D">
            <w:pPr>
              <w:jc w:val="center"/>
              <w:rPr>
                <w:color w:val="000000"/>
                <w:sz w:val="20"/>
              </w:rPr>
            </w:pPr>
            <w:r w:rsidRPr="00B20ED0">
              <w:rPr>
                <w:color w:val="000000"/>
                <w:sz w:val="20"/>
              </w:rPr>
              <w:t>Nov. 2024</w:t>
            </w:r>
          </w:p>
        </w:tc>
      </w:tr>
      <w:tr w:rsidR="00B1349D" w:rsidRPr="001D228E" w14:paraId="0368B70F"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6DA40089" w14:textId="7D0DC8CD" w:rsidR="00B1349D" w:rsidRPr="00B20ED0" w:rsidRDefault="00B1349D" w:rsidP="00B1349D">
            <w:pPr>
              <w:rPr>
                <w:sz w:val="20"/>
              </w:rPr>
            </w:pPr>
            <w:r w:rsidRPr="00B20ED0">
              <w:rPr>
                <w:sz w:val="20"/>
                <w:szCs w:val="18"/>
              </w:rPr>
              <w:t>DK0004609153</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47B56F8C" w14:textId="0B936171" w:rsidR="00B1349D" w:rsidRPr="00B20ED0" w:rsidRDefault="00B1349D" w:rsidP="00B1349D">
            <w:pPr>
              <w:rPr>
                <w:sz w:val="20"/>
              </w:rPr>
            </w:pPr>
            <w:r w:rsidRPr="00B20ED0">
              <w:rPr>
                <w:sz w:val="20"/>
                <w:szCs w:val="18"/>
              </w:rPr>
              <w:t xml:space="preserve">1RD10A26APRF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685175E" w14:textId="2255CC69" w:rsidR="00B1349D" w:rsidRPr="00B20ED0" w:rsidRDefault="00B1349D" w:rsidP="00B1349D">
            <w:pPr>
              <w:jc w:val="center"/>
              <w:rPr>
                <w:color w:val="000000"/>
                <w:sz w:val="20"/>
              </w:rPr>
            </w:pPr>
            <w:r w:rsidRPr="00B20ED0">
              <w:rPr>
                <w:sz w:val="20"/>
                <w:szCs w:val="18"/>
              </w:rPr>
              <w:t>01-04-2026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ADE2BE5" w14:textId="31BA9898" w:rsidR="00B1349D" w:rsidRPr="00B20ED0" w:rsidRDefault="00B1349D" w:rsidP="00B1349D">
            <w:pPr>
              <w:jc w:val="center"/>
              <w:rPr>
                <w:color w:val="000000"/>
                <w:sz w:val="20"/>
              </w:rPr>
            </w:pPr>
            <w:r w:rsidRPr="00B20ED0">
              <w:rPr>
                <w:sz w:val="20"/>
                <w:szCs w:val="18"/>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846B342" w14:textId="742A6271" w:rsidR="00B1349D" w:rsidRPr="00B20ED0" w:rsidRDefault="00B1349D" w:rsidP="00B1349D">
            <w:pPr>
              <w:jc w:val="center"/>
              <w:rPr>
                <w:color w:val="000000"/>
                <w:sz w:val="20"/>
              </w:rPr>
            </w:pPr>
            <w:r w:rsidRPr="00B20ED0">
              <w:rPr>
                <w:sz w:val="20"/>
                <w:szCs w:val="18"/>
              </w:rPr>
              <w:t>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B578DE5" w14:textId="5A7F9B4A" w:rsidR="00B1349D" w:rsidRPr="00B20ED0" w:rsidRDefault="00B1349D" w:rsidP="00B1349D">
            <w:pPr>
              <w:jc w:val="center"/>
              <w:rPr>
                <w:color w:val="000000"/>
                <w:sz w:val="20"/>
              </w:rPr>
            </w:pPr>
            <w:r w:rsidRPr="00B20ED0">
              <w:rPr>
                <w:sz w:val="20"/>
                <w:szCs w:val="18"/>
              </w:rPr>
              <w:t>6.889%</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08EB5666" w14:textId="4A9B832A" w:rsidR="00B1349D" w:rsidRPr="00B20ED0" w:rsidRDefault="00B1349D" w:rsidP="00B1349D">
            <w:pPr>
              <w:rPr>
                <w:color w:val="000000"/>
                <w:sz w:val="20"/>
              </w:rPr>
            </w:pPr>
            <w:r w:rsidRPr="00B20ED0">
              <w:rPr>
                <w:sz w:val="20"/>
                <w:szCs w:val="18"/>
              </w:rPr>
              <w:t>DK0004609153</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475E301E" w14:textId="490E40E0" w:rsidR="00B1349D" w:rsidRPr="00B20ED0" w:rsidRDefault="00B1349D" w:rsidP="00B1349D">
            <w:pPr>
              <w:jc w:val="center"/>
              <w:rPr>
                <w:color w:val="000000"/>
                <w:sz w:val="20"/>
              </w:rPr>
            </w:pPr>
            <w:r w:rsidRPr="00B20ED0">
              <w:rPr>
                <w:sz w:val="20"/>
                <w:szCs w:val="18"/>
              </w:rPr>
              <w:t>26</w:t>
            </w:r>
            <w:r w:rsidR="00BF2524" w:rsidRPr="00B20ED0">
              <w:rPr>
                <w:sz w:val="20"/>
                <w:szCs w:val="18"/>
              </w:rPr>
              <w:t xml:space="preserve"> Mar.</w:t>
            </w:r>
            <w:r w:rsidRPr="00B20ED0">
              <w:rPr>
                <w:sz w:val="20"/>
                <w:szCs w:val="18"/>
              </w:rPr>
              <w:t>2025</w:t>
            </w:r>
          </w:p>
        </w:tc>
      </w:tr>
      <w:tr w:rsidR="00BF2524" w:rsidRPr="001D228E" w14:paraId="43B710C4"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63436ADA" w14:textId="2997BC38" w:rsidR="00BF2524" w:rsidRPr="00B20ED0" w:rsidRDefault="00BF2524" w:rsidP="00BF2524">
            <w:pPr>
              <w:rPr>
                <w:sz w:val="20"/>
              </w:rPr>
            </w:pPr>
            <w:r w:rsidRPr="00B20ED0">
              <w:rPr>
                <w:sz w:val="20"/>
                <w:szCs w:val="18"/>
              </w:rPr>
              <w:t>DK0004628963</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C671413" w14:textId="08CBD752" w:rsidR="00BF2524" w:rsidRPr="00B20ED0" w:rsidRDefault="00BF2524" w:rsidP="00BF2524">
            <w:pPr>
              <w:rPr>
                <w:sz w:val="20"/>
              </w:rPr>
            </w:pPr>
            <w:r w:rsidRPr="00B20ED0">
              <w:rPr>
                <w:sz w:val="20"/>
                <w:szCs w:val="18"/>
              </w:rPr>
              <w:t xml:space="preserve">1RDA26AP1IT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979DF71" w14:textId="79CA1FFD" w:rsidR="00BF2524" w:rsidRPr="00B20ED0" w:rsidRDefault="00BF2524" w:rsidP="00BF2524">
            <w:pPr>
              <w:jc w:val="center"/>
              <w:rPr>
                <w:color w:val="000000"/>
                <w:sz w:val="20"/>
              </w:rPr>
            </w:pPr>
            <w:r w:rsidRPr="00B20ED0">
              <w:rPr>
                <w:sz w:val="20"/>
                <w:szCs w:val="18"/>
              </w:rPr>
              <w:t>01-04-2026</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37DB0EB" w14:textId="054EBE5F" w:rsidR="00BF2524" w:rsidRPr="00B20ED0" w:rsidRDefault="00BF2524" w:rsidP="00BF2524">
            <w:pPr>
              <w:jc w:val="center"/>
              <w:rPr>
                <w:color w:val="000000"/>
                <w:sz w:val="20"/>
              </w:rPr>
            </w:pPr>
            <w:r w:rsidRPr="00B20ED0">
              <w:rPr>
                <w:sz w:val="20"/>
                <w:szCs w:val="18"/>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7F8EA0F" w14:textId="031016C4" w:rsidR="00BF2524" w:rsidRPr="00B20ED0" w:rsidRDefault="00BF2524" w:rsidP="00BF2524">
            <w:pPr>
              <w:jc w:val="center"/>
              <w:rPr>
                <w:color w:val="000000"/>
                <w:sz w:val="20"/>
              </w:rPr>
            </w:pPr>
            <w:r w:rsidRPr="00B20ED0">
              <w:rPr>
                <w:sz w:val="20"/>
                <w:szCs w:val="18"/>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3380E41" w14:textId="6842D794" w:rsidR="00BF2524" w:rsidRPr="00B20ED0" w:rsidRDefault="00BF2524" w:rsidP="00BF2524">
            <w:pPr>
              <w:jc w:val="center"/>
              <w:rPr>
                <w:color w:val="000000"/>
                <w:sz w:val="20"/>
              </w:rPr>
            </w:pPr>
            <w:r w:rsidRPr="00B20ED0">
              <w:rPr>
                <w:sz w:val="20"/>
                <w:szCs w:val="18"/>
              </w:rPr>
              <w:t>6.889%</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68878E0E" w14:textId="0AFCB764" w:rsidR="00BF2524" w:rsidRPr="00B20ED0" w:rsidRDefault="00BF2524" w:rsidP="00BF2524">
            <w:pPr>
              <w:rPr>
                <w:color w:val="000000"/>
                <w:sz w:val="20"/>
              </w:rPr>
            </w:pPr>
            <w:r w:rsidRPr="00B20ED0">
              <w:rPr>
                <w:sz w:val="20"/>
                <w:szCs w:val="18"/>
              </w:rPr>
              <w:t>DK0004609153</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3361A300" w14:textId="2518E851" w:rsidR="00BF2524" w:rsidRPr="00B20ED0" w:rsidRDefault="00BF2524" w:rsidP="00BF2524">
            <w:pPr>
              <w:jc w:val="center"/>
              <w:rPr>
                <w:color w:val="000000"/>
                <w:sz w:val="20"/>
              </w:rPr>
            </w:pPr>
            <w:r w:rsidRPr="00B20ED0">
              <w:rPr>
                <w:sz w:val="20"/>
                <w:szCs w:val="18"/>
              </w:rPr>
              <w:t>26 Mar.2025</w:t>
            </w:r>
          </w:p>
        </w:tc>
      </w:tr>
      <w:tr w:rsidR="00BF2524" w:rsidRPr="001D228E" w14:paraId="4E88AC29" w14:textId="77777777" w:rsidTr="00BF2524">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tcPr>
          <w:p w14:paraId="610AF9E8" w14:textId="6DEEAE40" w:rsidR="00BF2524" w:rsidRPr="00B20ED0" w:rsidRDefault="00BF2524" w:rsidP="00BF2524">
            <w:pPr>
              <w:rPr>
                <w:sz w:val="20"/>
              </w:rPr>
            </w:pPr>
            <w:r w:rsidRPr="00B20ED0">
              <w:rPr>
                <w:sz w:val="20"/>
                <w:szCs w:val="18"/>
              </w:rPr>
              <w:t>DK0004626165</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7D2216CA" w14:textId="20EB02E5" w:rsidR="00BF2524" w:rsidRPr="00B20ED0" w:rsidRDefault="00BF2524" w:rsidP="00BF2524">
            <w:pPr>
              <w:rPr>
                <w:sz w:val="20"/>
              </w:rPr>
            </w:pPr>
            <w:r w:rsidRPr="00B20ED0">
              <w:rPr>
                <w:sz w:val="20"/>
                <w:szCs w:val="18"/>
              </w:rPr>
              <w:t xml:space="preserve">1RDA26AP2IT </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1FD13799" w14:textId="4DABEDF7" w:rsidR="00BF2524" w:rsidRPr="00B20ED0" w:rsidRDefault="00BF2524" w:rsidP="00BF2524">
            <w:pPr>
              <w:jc w:val="center"/>
              <w:rPr>
                <w:color w:val="000000"/>
                <w:sz w:val="20"/>
              </w:rPr>
            </w:pPr>
            <w:r w:rsidRPr="00B20ED0">
              <w:rPr>
                <w:sz w:val="20"/>
                <w:szCs w:val="18"/>
              </w:rPr>
              <w:t>01-04-2026</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384EB7EF" w14:textId="1F071C18" w:rsidR="00BF2524" w:rsidRPr="00B20ED0" w:rsidRDefault="00BF2524" w:rsidP="00BF2524">
            <w:pPr>
              <w:jc w:val="center"/>
              <w:rPr>
                <w:color w:val="000000"/>
                <w:sz w:val="20"/>
              </w:rPr>
            </w:pPr>
            <w:r w:rsidRPr="00B20ED0">
              <w:rPr>
                <w:sz w:val="20"/>
                <w:szCs w:val="18"/>
              </w:rPr>
              <w:t>DKK</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3EF30D03" w14:textId="5E128A9B" w:rsidR="00BF2524" w:rsidRPr="00B20ED0" w:rsidRDefault="00BF2524" w:rsidP="00BF2524">
            <w:pPr>
              <w:jc w:val="center"/>
              <w:rPr>
                <w:color w:val="000000"/>
                <w:sz w:val="20"/>
              </w:rPr>
            </w:pPr>
            <w:r w:rsidRPr="00B20ED0">
              <w:rPr>
                <w:sz w:val="20"/>
                <w:szCs w:val="18"/>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0D4706FB" w14:textId="55E01276" w:rsidR="00BF2524" w:rsidRPr="00B20ED0" w:rsidRDefault="00BF2524" w:rsidP="00BF2524">
            <w:pPr>
              <w:jc w:val="center"/>
              <w:rPr>
                <w:color w:val="000000"/>
                <w:sz w:val="20"/>
              </w:rPr>
            </w:pPr>
            <w:r w:rsidRPr="00B20ED0">
              <w:rPr>
                <w:sz w:val="20"/>
                <w:szCs w:val="18"/>
              </w:rPr>
              <w:t>6.8</w:t>
            </w:r>
            <w:r w:rsidR="001553FA" w:rsidRPr="00B20ED0">
              <w:rPr>
                <w:sz w:val="20"/>
                <w:szCs w:val="18"/>
              </w:rPr>
              <w:t>58</w:t>
            </w:r>
            <w:r w:rsidRPr="00B20ED0">
              <w:rPr>
                <w:sz w:val="20"/>
                <w:szCs w:val="18"/>
              </w:rPr>
              <w:t>%</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tcPr>
          <w:p w14:paraId="78E38B52" w14:textId="5C9F1D7C" w:rsidR="00BF2524" w:rsidRPr="00B20ED0" w:rsidRDefault="001553FA" w:rsidP="00BF2524">
            <w:pPr>
              <w:rPr>
                <w:color w:val="000000"/>
                <w:sz w:val="20"/>
              </w:rPr>
            </w:pPr>
            <w:r w:rsidRPr="00B20ED0">
              <w:rPr>
                <w:sz w:val="20"/>
                <w:szCs w:val="18"/>
              </w:rPr>
              <w:t>DK0004609237</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tcPr>
          <w:p w14:paraId="4C64B536" w14:textId="41E2F228" w:rsidR="00BF2524" w:rsidRPr="00B20ED0" w:rsidRDefault="00BF2524" w:rsidP="00BF2524">
            <w:pPr>
              <w:jc w:val="center"/>
              <w:rPr>
                <w:color w:val="000000"/>
                <w:sz w:val="20"/>
              </w:rPr>
            </w:pPr>
            <w:r w:rsidRPr="00B20ED0">
              <w:rPr>
                <w:sz w:val="20"/>
                <w:szCs w:val="18"/>
              </w:rPr>
              <w:t>26 Mar.2025</w:t>
            </w:r>
          </w:p>
        </w:tc>
      </w:tr>
    </w:tbl>
    <w:p w14:paraId="6C418F09" w14:textId="77777777" w:rsidR="00FB2910" w:rsidRDefault="00FB2910" w:rsidP="00BA7BA3">
      <w:pPr>
        <w:pStyle w:val="BodyText"/>
        <w:spacing w:after="120" w:line="240" w:lineRule="auto"/>
        <w:rPr>
          <w:b/>
          <w:color w:val="000000"/>
          <w:sz w:val="22"/>
          <w:szCs w:val="24"/>
          <w:lang w:val="en-US"/>
        </w:rPr>
      </w:pPr>
    </w:p>
    <w:p w14:paraId="2A194CEC" w14:textId="77777777" w:rsidR="004B51FE" w:rsidRPr="004B51FE" w:rsidRDefault="004B51FE" w:rsidP="004B51FE">
      <w:pPr>
        <w:pStyle w:val="BodyText"/>
        <w:spacing w:after="120" w:line="240" w:lineRule="auto"/>
        <w:rPr>
          <w:b/>
          <w:color w:val="000000"/>
          <w:sz w:val="22"/>
          <w:szCs w:val="24"/>
          <w:lang w:val="en-US"/>
        </w:rPr>
      </w:pPr>
      <w:r w:rsidRPr="004B51FE">
        <w:rPr>
          <w:b/>
          <w:color w:val="000000"/>
          <w:sz w:val="22"/>
          <w:szCs w:val="24"/>
          <w:lang w:val="en-US"/>
        </w:rPr>
        <w:t>Floating rate bonds:</w:t>
      </w:r>
    </w:p>
    <w:tbl>
      <w:tblPr>
        <w:tblpPr w:leftFromText="141" w:rightFromText="141" w:vertAnchor="text" w:horzAnchor="margin" w:tblpY="1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757"/>
        <w:gridCol w:w="1134"/>
        <w:gridCol w:w="907"/>
        <w:gridCol w:w="964"/>
        <w:gridCol w:w="802"/>
        <w:gridCol w:w="1531"/>
        <w:gridCol w:w="1037"/>
      </w:tblGrid>
      <w:tr w:rsidR="004B51FE" w:rsidRPr="00C83E71" w14:paraId="490E6E1F" w14:textId="77777777" w:rsidTr="00F96478">
        <w:trPr>
          <w:trHeight w:val="300"/>
        </w:trPr>
        <w:tc>
          <w:tcPr>
            <w:tcW w:w="1474" w:type="dxa"/>
            <w:vMerge w:val="restart"/>
            <w:tcBorders>
              <w:top w:val="single" w:sz="12" w:space="0" w:color="auto"/>
              <w:bottom w:val="single" w:sz="12" w:space="0" w:color="auto"/>
            </w:tcBorders>
          </w:tcPr>
          <w:p w14:paraId="27A8CEEE" w14:textId="77777777" w:rsidR="004B51FE" w:rsidRPr="00C83E71" w:rsidRDefault="004B51FE" w:rsidP="000D0446">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757" w:type="dxa"/>
            <w:vMerge w:val="restart"/>
            <w:tcBorders>
              <w:top w:val="single" w:sz="12" w:space="0" w:color="auto"/>
              <w:bottom w:val="single" w:sz="12" w:space="0" w:color="auto"/>
            </w:tcBorders>
            <w:tcMar>
              <w:left w:w="28" w:type="dxa"/>
              <w:right w:w="28" w:type="dxa"/>
            </w:tcMar>
          </w:tcPr>
          <w:p w14:paraId="12174818" w14:textId="77777777" w:rsidR="004B51FE" w:rsidRPr="00C83E71" w:rsidRDefault="004B51FE" w:rsidP="000D0446">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Borders>
              <w:top w:val="single" w:sz="12" w:space="0" w:color="auto"/>
              <w:bottom w:val="single" w:sz="12" w:space="0" w:color="auto"/>
            </w:tcBorders>
            <w:tcMar>
              <w:left w:w="28" w:type="dxa"/>
              <w:right w:w="28" w:type="dxa"/>
            </w:tcMar>
          </w:tcPr>
          <w:p w14:paraId="22358D13" w14:textId="77777777" w:rsidR="004B51FE" w:rsidRPr="00C83E71" w:rsidRDefault="004B51FE" w:rsidP="000D0446">
            <w:pPr>
              <w:jc w:val="center"/>
              <w:rPr>
                <w:b/>
                <w:sz w:val="20"/>
              </w:rPr>
            </w:pPr>
            <w:proofErr w:type="spellStart"/>
            <w:r>
              <w:rPr>
                <w:b/>
                <w:sz w:val="20"/>
              </w:rPr>
              <w:t>Maturity</w:t>
            </w:r>
            <w:proofErr w:type="spellEnd"/>
          </w:p>
        </w:tc>
        <w:tc>
          <w:tcPr>
            <w:tcW w:w="907" w:type="dxa"/>
            <w:vMerge w:val="restart"/>
            <w:tcBorders>
              <w:top w:val="single" w:sz="12" w:space="0" w:color="auto"/>
              <w:bottom w:val="single" w:sz="12" w:space="0" w:color="auto"/>
            </w:tcBorders>
            <w:tcMar>
              <w:left w:w="28" w:type="dxa"/>
              <w:right w:w="28" w:type="dxa"/>
            </w:tcMar>
          </w:tcPr>
          <w:p w14:paraId="7B71C8E5"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964" w:type="dxa"/>
            <w:vMerge w:val="restart"/>
            <w:tcBorders>
              <w:top w:val="single" w:sz="12" w:space="0" w:color="auto"/>
              <w:bottom w:val="single" w:sz="12" w:space="0" w:color="auto"/>
            </w:tcBorders>
          </w:tcPr>
          <w:p w14:paraId="573505D5" w14:textId="77777777" w:rsidR="004B51FE" w:rsidRPr="00C83E71" w:rsidRDefault="004B51FE" w:rsidP="000D0446">
            <w:pPr>
              <w:jc w:val="center"/>
              <w:rPr>
                <w:b/>
                <w:sz w:val="20"/>
              </w:rPr>
            </w:pPr>
            <w:r>
              <w:rPr>
                <w:b/>
                <w:sz w:val="20"/>
              </w:rPr>
              <w:t>Trigger-type</w:t>
            </w:r>
            <w:r w:rsidRPr="00EC59F1">
              <w:rPr>
                <w:b/>
                <w:sz w:val="20"/>
                <w:vertAlign w:val="superscript"/>
              </w:rPr>
              <w:t>1</w:t>
            </w:r>
          </w:p>
        </w:tc>
        <w:tc>
          <w:tcPr>
            <w:tcW w:w="802" w:type="dxa"/>
            <w:vMerge w:val="restart"/>
            <w:tcBorders>
              <w:top w:val="single" w:sz="12" w:space="0" w:color="auto"/>
              <w:bottom w:val="single" w:sz="12" w:space="0" w:color="auto"/>
            </w:tcBorders>
            <w:tcMar>
              <w:left w:w="28" w:type="dxa"/>
              <w:right w:w="28" w:type="dxa"/>
            </w:tcMar>
          </w:tcPr>
          <w:p w14:paraId="282D93F9" w14:textId="77777777" w:rsidR="004B51FE" w:rsidRPr="00C83E71" w:rsidRDefault="004B51FE" w:rsidP="00A933AA">
            <w:pPr>
              <w:pStyle w:val="Brevoverskrift"/>
              <w:tabs>
                <w:tab w:val="clear" w:pos="5143"/>
              </w:tabs>
              <w:spacing w:before="0"/>
              <w:jc w:val="center"/>
              <w:rPr>
                <w:rFonts w:ascii="Times New Roman" w:hAnsi="Times New Roman"/>
                <w:bCs/>
                <w:sz w:val="20"/>
              </w:rPr>
            </w:pPr>
            <w:r>
              <w:rPr>
                <w:rFonts w:ascii="Times New Roman" w:hAnsi="Times New Roman"/>
                <w:sz w:val="20"/>
              </w:rPr>
              <w:t>Trigger-rate</w:t>
            </w:r>
            <w:r w:rsidR="00A933AA">
              <w:rPr>
                <w:rFonts w:ascii="Times New Roman" w:hAnsi="Times New Roman"/>
                <w:sz w:val="20"/>
                <w:vertAlign w:val="superscript"/>
              </w:rPr>
              <w:t>4</w:t>
            </w:r>
          </w:p>
        </w:tc>
        <w:tc>
          <w:tcPr>
            <w:tcW w:w="2568" w:type="dxa"/>
            <w:gridSpan w:val="2"/>
            <w:tcBorders>
              <w:top w:val="single" w:sz="12" w:space="0" w:color="auto"/>
              <w:bottom w:val="single" w:sz="4" w:space="0" w:color="auto"/>
            </w:tcBorders>
          </w:tcPr>
          <w:p w14:paraId="779277E4"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4B51FE" w:rsidRPr="00C83E71" w14:paraId="502A0FB9" w14:textId="77777777" w:rsidTr="00F96478">
        <w:trPr>
          <w:trHeight w:val="300"/>
        </w:trPr>
        <w:tc>
          <w:tcPr>
            <w:tcW w:w="1474" w:type="dxa"/>
            <w:vMerge/>
            <w:tcBorders>
              <w:top w:val="single" w:sz="12" w:space="0" w:color="auto"/>
              <w:bottom w:val="single" w:sz="12" w:space="0" w:color="auto"/>
            </w:tcBorders>
          </w:tcPr>
          <w:p w14:paraId="49A384B0" w14:textId="77777777" w:rsidR="000D0446" w:rsidRPr="00C83E71" w:rsidRDefault="000D0446" w:rsidP="000D0446">
            <w:pPr>
              <w:pStyle w:val="Brevoverskrift"/>
              <w:tabs>
                <w:tab w:val="clear" w:pos="5143"/>
              </w:tabs>
              <w:spacing w:before="0"/>
              <w:jc w:val="center"/>
              <w:rPr>
                <w:rFonts w:ascii="Times New Roman" w:hAnsi="Times New Roman"/>
                <w:sz w:val="20"/>
              </w:rPr>
            </w:pPr>
          </w:p>
        </w:tc>
        <w:tc>
          <w:tcPr>
            <w:tcW w:w="1757" w:type="dxa"/>
            <w:vMerge/>
            <w:tcBorders>
              <w:top w:val="single" w:sz="12" w:space="0" w:color="auto"/>
              <w:bottom w:val="single" w:sz="12" w:space="0" w:color="auto"/>
            </w:tcBorders>
            <w:tcMar>
              <w:left w:w="28" w:type="dxa"/>
              <w:right w:w="28" w:type="dxa"/>
            </w:tcMar>
          </w:tcPr>
          <w:p w14:paraId="21261D38" w14:textId="77777777" w:rsidR="000D0446" w:rsidRDefault="000D0446" w:rsidP="000D0446">
            <w:pPr>
              <w:pStyle w:val="Brevoverskrift"/>
              <w:tabs>
                <w:tab w:val="clear" w:pos="5143"/>
              </w:tabs>
              <w:spacing w:before="0"/>
              <w:jc w:val="center"/>
              <w:rPr>
                <w:rFonts w:ascii="Times New Roman" w:hAnsi="Times New Roman"/>
                <w:sz w:val="20"/>
              </w:rPr>
            </w:pPr>
          </w:p>
        </w:tc>
        <w:tc>
          <w:tcPr>
            <w:tcW w:w="1134" w:type="dxa"/>
            <w:vMerge/>
            <w:tcBorders>
              <w:top w:val="single" w:sz="12" w:space="0" w:color="auto"/>
              <w:bottom w:val="single" w:sz="12" w:space="0" w:color="auto"/>
            </w:tcBorders>
            <w:tcMar>
              <w:left w:w="28" w:type="dxa"/>
              <w:right w:w="28" w:type="dxa"/>
            </w:tcMar>
          </w:tcPr>
          <w:p w14:paraId="4E3BB98C" w14:textId="77777777" w:rsidR="000D0446" w:rsidRDefault="000D0446" w:rsidP="000D0446">
            <w:pPr>
              <w:jc w:val="center"/>
              <w:rPr>
                <w:b/>
                <w:sz w:val="20"/>
              </w:rPr>
            </w:pPr>
          </w:p>
        </w:tc>
        <w:tc>
          <w:tcPr>
            <w:tcW w:w="907" w:type="dxa"/>
            <w:vMerge/>
            <w:tcBorders>
              <w:top w:val="single" w:sz="12" w:space="0" w:color="auto"/>
              <w:bottom w:val="single" w:sz="12" w:space="0" w:color="auto"/>
            </w:tcBorders>
            <w:tcMar>
              <w:left w:w="28" w:type="dxa"/>
              <w:right w:w="28" w:type="dxa"/>
            </w:tcMar>
          </w:tcPr>
          <w:p w14:paraId="6449FF48" w14:textId="77777777" w:rsidR="000D0446" w:rsidRDefault="000D0446" w:rsidP="000D0446">
            <w:pPr>
              <w:pStyle w:val="Brevoverskrift"/>
              <w:tabs>
                <w:tab w:val="clear" w:pos="5143"/>
              </w:tabs>
              <w:spacing w:before="0"/>
              <w:jc w:val="center"/>
              <w:rPr>
                <w:rFonts w:ascii="Times New Roman" w:hAnsi="Times New Roman"/>
                <w:bCs/>
                <w:sz w:val="20"/>
              </w:rPr>
            </w:pPr>
          </w:p>
        </w:tc>
        <w:tc>
          <w:tcPr>
            <w:tcW w:w="964" w:type="dxa"/>
            <w:vMerge/>
            <w:tcBorders>
              <w:top w:val="single" w:sz="12" w:space="0" w:color="auto"/>
              <w:bottom w:val="single" w:sz="12" w:space="0" w:color="auto"/>
            </w:tcBorders>
          </w:tcPr>
          <w:p w14:paraId="05D35BAE" w14:textId="77777777" w:rsidR="000D0446" w:rsidRDefault="000D0446" w:rsidP="000D0446">
            <w:pPr>
              <w:jc w:val="center"/>
              <w:rPr>
                <w:b/>
                <w:sz w:val="20"/>
              </w:rPr>
            </w:pPr>
          </w:p>
        </w:tc>
        <w:tc>
          <w:tcPr>
            <w:tcW w:w="802" w:type="dxa"/>
            <w:vMerge/>
            <w:tcBorders>
              <w:top w:val="single" w:sz="12" w:space="0" w:color="auto"/>
              <w:bottom w:val="single" w:sz="12" w:space="0" w:color="auto"/>
            </w:tcBorders>
            <w:tcMar>
              <w:left w:w="28" w:type="dxa"/>
              <w:right w:w="28" w:type="dxa"/>
            </w:tcMar>
          </w:tcPr>
          <w:p w14:paraId="1870D29E" w14:textId="77777777" w:rsidR="000D0446" w:rsidRDefault="000D0446" w:rsidP="000D0446">
            <w:pPr>
              <w:pStyle w:val="Brevoverskrift"/>
              <w:tabs>
                <w:tab w:val="clear" w:pos="5143"/>
              </w:tabs>
              <w:spacing w:before="0"/>
              <w:jc w:val="center"/>
              <w:rPr>
                <w:rFonts w:ascii="Times New Roman" w:hAnsi="Times New Roman"/>
                <w:sz w:val="20"/>
              </w:rPr>
            </w:pPr>
          </w:p>
        </w:tc>
        <w:tc>
          <w:tcPr>
            <w:tcW w:w="1531" w:type="dxa"/>
            <w:tcBorders>
              <w:bottom w:val="single" w:sz="12" w:space="0" w:color="auto"/>
            </w:tcBorders>
          </w:tcPr>
          <w:p w14:paraId="3B4CB7EA" w14:textId="77777777" w:rsidR="000D0446" w:rsidRDefault="000D0446" w:rsidP="000D0446">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037" w:type="dxa"/>
            <w:tcBorders>
              <w:bottom w:val="single" w:sz="12" w:space="0" w:color="auto"/>
            </w:tcBorders>
          </w:tcPr>
          <w:p w14:paraId="09384E8C" w14:textId="77777777" w:rsidR="000D0446" w:rsidRPr="00C83E71" w:rsidRDefault="000D0446"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Fixing</w:t>
            </w:r>
            <w:proofErr w:type="spellEnd"/>
          </w:p>
        </w:tc>
      </w:tr>
      <w:tr w:rsidR="00B1349D" w:rsidRPr="00A22E34" w14:paraId="7F90F0A5" w14:textId="77777777" w:rsidTr="00F96478">
        <w:trPr>
          <w:trHeight w:val="227"/>
        </w:trPr>
        <w:tc>
          <w:tcPr>
            <w:tcW w:w="1474" w:type="dxa"/>
            <w:tcBorders>
              <w:top w:val="dotted" w:sz="4" w:space="0" w:color="auto"/>
              <w:left w:val="single" w:sz="4" w:space="0" w:color="auto"/>
              <w:bottom w:val="single" w:sz="12" w:space="0" w:color="auto"/>
              <w:right w:val="single" w:sz="4" w:space="0" w:color="auto"/>
            </w:tcBorders>
            <w:tcMar>
              <w:left w:w="57" w:type="dxa"/>
              <w:right w:w="28" w:type="dxa"/>
            </w:tcMar>
            <w:vAlign w:val="center"/>
          </w:tcPr>
          <w:p w14:paraId="31A6FFE4" w14:textId="4B51717C" w:rsidR="00B1349D" w:rsidRPr="00A4711D" w:rsidRDefault="00B1349D" w:rsidP="00B1349D">
            <w:pPr>
              <w:rPr>
                <w:sz w:val="20"/>
              </w:rPr>
            </w:pPr>
            <w:r w:rsidRPr="000A3846">
              <w:rPr>
                <w:sz w:val="20"/>
                <w:szCs w:val="18"/>
              </w:rPr>
              <w:t>DK0004619541</w:t>
            </w:r>
          </w:p>
        </w:tc>
        <w:tc>
          <w:tcPr>
            <w:tcW w:w="1757"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6EB3960E" w14:textId="35858005" w:rsidR="00B1349D" w:rsidRPr="00A4711D" w:rsidRDefault="00B1349D" w:rsidP="00B1349D">
            <w:pPr>
              <w:rPr>
                <w:sz w:val="20"/>
              </w:rPr>
            </w:pPr>
            <w:r w:rsidRPr="000A3846">
              <w:rPr>
                <w:sz w:val="20"/>
                <w:szCs w:val="18"/>
              </w:rPr>
              <w:t>RD12F6JU25RF</w:t>
            </w:r>
          </w:p>
        </w:tc>
        <w:tc>
          <w:tcPr>
            <w:tcW w:w="1134"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7A909B2E" w14:textId="0A06E93B" w:rsidR="00B1349D" w:rsidRPr="00A4711D" w:rsidRDefault="00B1349D" w:rsidP="00B1349D">
            <w:pPr>
              <w:jc w:val="center"/>
              <w:rPr>
                <w:color w:val="000000"/>
                <w:sz w:val="20"/>
              </w:rPr>
            </w:pPr>
            <w:r w:rsidRPr="000A3846">
              <w:rPr>
                <w:sz w:val="20"/>
                <w:szCs w:val="18"/>
              </w:rPr>
              <w:t>01-07-2025</w:t>
            </w:r>
          </w:p>
        </w:tc>
        <w:tc>
          <w:tcPr>
            <w:tcW w:w="907"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189E3CE8" w14:textId="76975C4D" w:rsidR="00B1349D" w:rsidRPr="00A4711D" w:rsidRDefault="00B1349D" w:rsidP="00B1349D">
            <w:pPr>
              <w:jc w:val="center"/>
              <w:rPr>
                <w:color w:val="000000"/>
                <w:sz w:val="20"/>
              </w:rPr>
            </w:pPr>
            <w:r w:rsidRPr="000A3846">
              <w:rPr>
                <w:sz w:val="20"/>
                <w:szCs w:val="18"/>
              </w:rPr>
              <w:t>DKK</w:t>
            </w:r>
          </w:p>
        </w:tc>
        <w:tc>
          <w:tcPr>
            <w:tcW w:w="964" w:type="dxa"/>
            <w:tcBorders>
              <w:top w:val="dotted"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09935A3D" w14:textId="185F40F6" w:rsidR="00B1349D" w:rsidRPr="00A4711D" w:rsidRDefault="00B1349D" w:rsidP="00B1349D">
            <w:pPr>
              <w:jc w:val="center"/>
              <w:rPr>
                <w:color w:val="000000"/>
                <w:sz w:val="20"/>
              </w:rPr>
            </w:pPr>
            <w:r w:rsidRPr="000A3846">
              <w:rPr>
                <w:sz w:val="20"/>
                <w:szCs w:val="18"/>
              </w:rPr>
              <w:t>RF</w:t>
            </w:r>
          </w:p>
        </w:tc>
        <w:tc>
          <w:tcPr>
            <w:tcW w:w="802" w:type="dxa"/>
            <w:tcBorders>
              <w:top w:val="dotted"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74F99459" w14:textId="27F3ECAB" w:rsidR="00B1349D" w:rsidRPr="00A4711D" w:rsidRDefault="00B1349D" w:rsidP="00B1349D">
            <w:pPr>
              <w:jc w:val="center"/>
              <w:rPr>
                <w:color w:val="000000"/>
                <w:sz w:val="20"/>
              </w:rPr>
            </w:pPr>
            <w:r w:rsidRPr="000A3846">
              <w:rPr>
                <w:sz w:val="20"/>
                <w:szCs w:val="18"/>
              </w:rPr>
              <w:t>7</w:t>
            </w:r>
            <w:r>
              <w:rPr>
                <w:sz w:val="20"/>
                <w:szCs w:val="18"/>
              </w:rPr>
              <w:t>.</w:t>
            </w:r>
            <w:r w:rsidRPr="000A3846">
              <w:rPr>
                <w:sz w:val="20"/>
                <w:szCs w:val="18"/>
              </w:rPr>
              <w:t>610%</w:t>
            </w:r>
          </w:p>
        </w:tc>
        <w:tc>
          <w:tcPr>
            <w:tcW w:w="1531" w:type="dxa"/>
            <w:tcBorders>
              <w:top w:val="dotted" w:sz="4" w:space="0" w:color="auto"/>
              <w:left w:val="single" w:sz="4" w:space="0" w:color="auto"/>
              <w:bottom w:val="single" w:sz="12" w:space="0" w:color="auto"/>
              <w:right w:val="single" w:sz="4" w:space="0" w:color="auto"/>
            </w:tcBorders>
            <w:shd w:val="clear" w:color="auto" w:fill="auto"/>
            <w:tcMar>
              <w:left w:w="57" w:type="dxa"/>
              <w:right w:w="28" w:type="dxa"/>
            </w:tcMar>
            <w:vAlign w:val="center"/>
          </w:tcPr>
          <w:p w14:paraId="25BD1165" w14:textId="3C034E37" w:rsidR="00B1349D" w:rsidRPr="00A4711D" w:rsidRDefault="00B1349D" w:rsidP="00B1349D">
            <w:pPr>
              <w:rPr>
                <w:color w:val="000000"/>
                <w:sz w:val="20"/>
              </w:rPr>
            </w:pPr>
            <w:r w:rsidRPr="000A3846">
              <w:rPr>
                <w:sz w:val="20"/>
                <w:szCs w:val="18"/>
              </w:rPr>
              <w:t>DK0004619541</w:t>
            </w:r>
          </w:p>
        </w:tc>
        <w:tc>
          <w:tcPr>
            <w:tcW w:w="1037" w:type="dxa"/>
            <w:tcBorders>
              <w:top w:val="dotted"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61511B4B" w14:textId="55177B54" w:rsidR="00B1349D" w:rsidRPr="00A4711D" w:rsidRDefault="00B1349D" w:rsidP="00B1349D">
            <w:pPr>
              <w:jc w:val="center"/>
              <w:rPr>
                <w:color w:val="000000"/>
                <w:sz w:val="20"/>
              </w:rPr>
            </w:pPr>
            <w:r w:rsidRPr="000A3846">
              <w:rPr>
                <w:sz w:val="20"/>
                <w:szCs w:val="18"/>
              </w:rPr>
              <w:t>Dec. 2024</w:t>
            </w:r>
          </w:p>
        </w:tc>
      </w:tr>
    </w:tbl>
    <w:p w14:paraId="766CF96D" w14:textId="77777777" w:rsidR="00EA1427" w:rsidRPr="00EA1427" w:rsidRDefault="00EA1427" w:rsidP="00EA1427">
      <w:pPr>
        <w:pStyle w:val="BodyText"/>
        <w:tabs>
          <w:tab w:val="clear" w:pos="5143"/>
          <w:tab w:val="right" w:pos="-2552"/>
          <w:tab w:val="left" w:pos="142"/>
        </w:tabs>
        <w:spacing w:line="200" w:lineRule="exact"/>
        <w:ind w:left="-218" w:right="-86"/>
        <w:rPr>
          <w:rFonts w:ascii="Times New Roman" w:hAnsi="Times New Roman"/>
          <w:sz w:val="16"/>
          <w:szCs w:val="16"/>
          <w:lang w:val="en-US"/>
        </w:rPr>
      </w:pPr>
    </w:p>
    <w:p w14:paraId="4DA9C4CE" w14:textId="77777777" w:rsidR="00EE626A" w:rsidRPr="003C0CD0"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GB"/>
        </w:rPr>
      </w:pPr>
      <w:r w:rsidRPr="003C0CD0">
        <w:rPr>
          <w:rFonts w:ascii="Times New Roman" w:hAnsi="Times New Roman"/>
          <w:sz w:val="16"/>
          <w:szCs w:val="16"/>
          <w:lang w:val="en-GB"/>
        </w:rPr>
        <w:t xml:space="preserve">Extension option in pursuance of art. 6 of the </w:t>
      </w:r>
      <w:r w:rsidRPr="003C0CD0">
        <w:rPr>
          <w:rFonts w:ascii="Times New Roman" w:hAnsi="Times New Roman"/>
          <w:i/>
          <w:sz w:val="16"/>
          <w:szCs w:val="16"/>
          <w:lang w:val="en-GB"/>
        </w:rPr>
        <w:t>Mortgage credit-loans and mortgage-credit bonds etc. Act.</w:t>
      </w:r>
    </w:p>
    <w:p w14:paraId="04EFF692"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RF: The bond can be extended due to failed refinancing</w:t>
      </w:r>
    </w:p>
    <w:p w14:paraId="04D2E974"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1IT: The bond can be extended due to increasing interest rates. The extension rate is based on a one-year interest rate</w:t>
      </w:r>
    </w:p>
    <w:p w14:paraId="2A52B346"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2IT: The bond can be extended due to increasing interest rates. The extension rate is based on a two-year interest rate</w:t>
      </w:r>
    </w:p>
    <w:p w14:paraId="41B45DBF" w14:textId="77777777" w:rsidR="000C2467" w:rsidRDefault="000C2467"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 xml:space="preserve">IRL: The coupon on a floating rate bond with initial maturity up to 24 months cannot increase by more than 500 bp from the latest fixing. The coupon will then be fixed for 12 months or to the next </w:t>
      </w:r>
      <w:r w:rsidRPr="000C2467">
        <w:rPr>
          <w:rFonts w:ascii="Times New Roman" w:hAnsi="Times New Roman"/>
          <w:sz w:val="16"/>
          <w:szCs w:val="16"/>
          <w:lang w:val="en-GB"/>
        </w:rPr>
        <w:t>refinancing (if this is coming up within the 12 months) unless the coupon can be fixed at a lower level in the period in question.</w:t>
      </w:r>
    </w:p>
    <w:p w14:paraId="3F7D2FA5" w14:textId="77777777" w:rsidR="00316569" w:rsidRPr="00EA1427"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t>The calculation of the t</w:t>
      </w:r>
      <w:r w:rsidR="00541EAA" w:rsidRPr="00541EAA">
        <w:rPr>
          <w:rFonts w:ascii="Times New Roman" w:hAnsi="Times New Roman"/>
          <w:sz w:val="16"/>
          <w:szCs w:val="16"/>
          <w:lang w:val="en-US"/>
        </w:rPr>
        <w:t xml:space="preserve">rigger rate </w:t>
      </w:r>
      <w:r w:rsidR="00A933AA">
        <w:rPr>
          <w:rFonts w:ascii="Times New Roman" w:hAnsi="Times New Roman"/>
          <w:sz w:val="16"/>
          <w:szCs w:val="16"/>
          <w:lang w:val="en-US"/>
        </w:rPr>
        <w:t>is</w:t>
      </w:r>
      <w:r w:rsidR="00541EAA" w:rsidRPr="00541EAA">
        <w:rPr>
          <w:rFonts w:ascii="Times New Roman" w:hAnsi="Times New Roman"/>
          <w:sz w:val="16"/>
          <w:szCs w:val="16"/>
          <w:lang w:val="en-US"/>
        </w:rPr>
        <w:t xml:space="preserve"> </w:t>
      </w:r>
      <w:r w:rsidR="00EA1427">
        <w:rPr>
          <w:rFonts w:ascii="Times New Roman" w:hAnsi="Times New Roman"/>
          <w:sz w:val="16"/>
          <w:szCs w:val="16"/>
          <w:lang w:val="en-US"/>
        </w:rPr>
        <w:t>bas</w:t>
      </w:r>
      <w:r>
        <w:rPr>
          <w:rFonts w:ascii="Times New Roman" w:hAnsi="Times New Roman"/>
          <w:sz w:val="16"/>
          <w:szCs w:val="16"/>
          <w:lang w:val="en-US"/>
        </w:rPr>
        <w:t>ed on the yield to maturity</w:t>
      </w:r>
      <w:r w:rsidR="00541EAA" w:rsidRPr="00541EAA">
        <w:rPr>
          <w:rFonts w:ascii="Times New Roman" w:hAnsi="Times New Roman"/>
          <w:sz w:val="16"/>
          <w:szCs w:val="16"/>
          <w:lang w:val="en-US"/>
        </w:rPr>
        <w:t xml:space="preserve"> </w:t>
      </w:r>
      <w:r w:rsidR="00FB2910">
        <w:rPr>
          <w:rFonts w:ascii="Times New Roman" w:hAnsi="Times New Roman"/>
          <w:sz w:val="16"/>
          <w:szCs w:val="16"/>
          <w:lang w:val="en-US"/>
        </w:rPr>
        <w:t xml:space="preserve">achieved at the refinancing mentioned </w:t>
      </w:r>
      <w:r>
        <w:rPr>
          <w:rFonts w:ascii="Times New Roman" w:hAnsi="Times New Roman"/>
          <w:sz w:val="16"/>
          <w:szCs w:val="16"/>
          <w:lang w:val="en-US"/>
        </w:rPr>
        <w:t>plus 5 percentage points</w:t>
      </w:r>
    </w:p>
    <w:p w14:paraId="40999CD1" w14:textId="77777777" w:rsidR="00316569" w:rsidRDefault="00541E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sidRPr="00541EAA">
        <w:rPr>
          <w:rFonts w:ascii="Times New Roman" w:hAnsi="Times New Roman"/>
          <w:sz w:val="16"/>
          <w:szCs w:val="16"/>
          <w:lang w:val="en-US"/>
        </w:rPr>
        <w:t xml:space="preserve">The trigger rate is </w:t>
      </w:r>
      <w:r>
        <w:rPr>
          <w:rFonts w:ascii="Times New Roman" w:hAnsi="Times New Roman"/>
          <w:sz w:val="16"/>
          <w:szCs w:val="16"/>
          <w:lang w:val="en-US"/>
        </w:rPr>
        <w:t>base</w:t>
      </w:r>
      <w:r w:rsidRPr="00541EAA">
        <w:rPr>
          <w:rFonts w:ascii="Times New Roman" w:hAnsi="Times New Roman"/>
          <w:sz w:val="16"/>
          <w:szCs w:val="16"/>
          <w:lang w:val="en-US"/>
        </w:rPr>
        <w:t>d</w:t>
      </w:r>
      <w:r>
        <w:rPr>
          <w:rFonts w:ascii="Times New Roman" w:hAnsi="Times New Roman"/>
          <w:sz w:val="16"/>
          <w:szCs w:val="16"/>
          <w:lang w:val="en-US"/>
        </w:rPr>
        <w:t xml:space="preserve"> </w:t>
      </w:r>
      <w:r w:rsidRPr="00541EAA">
        <w:rPr>
          <w:rFonts w:ascii="Times New Roman" w:hAnsi="Times New Roman"/>
          <w:sz w:val="16"/>
          <w:szCs w:val="16"/>
          <w:lang w:val="en-US"/>
        </w:rPr>
        <w:t xml:space="preserve">on the yield-to-maturity on the ISIN </w:t>
      </w:r>
      <w:r w:rsidR="00EE626A">
        <w:rPr>
          <w:rFonts w:ascii="Times New Roman" w:hAnsi="Times New Roman"/>
          <w:sz w:val="16"/>
          <w:szCs w:val="16"/>
          <w:lang w:val="en-US"/>
        </w:rPr>
        <w:t xml:space="preserve">listed </w:t>
      </w:r>
      <w:r w:rsidRPr="00541EAA">
        <w:rPr>
          <w:rFonts w:ascii="Times New Roman" w:hAnsi="Times New Roman"/>
          <w:sz w:val="16"/>
          <w:szCs w:val="16"/>
          <w:lang w:val="en-US"/>
        </w:rPr>
        <w:t xml:space="preserve">at the </w:t>
      </w:r>
      <w:r>
        <w:rPr>
          <w:rFonts w:ascii="Times New Roman" w:hAnsi="Times New Roman"/>
          <w:sz w:val="16"/>
          <w:szCs w:val="16"/>
          <w:lang w:val="en-US"/>
        </w:rPr>
        <w:t>refinancing</w:t>
      </w:r>
      <w:r w:rsidRPr="00541EAA">
        <w:rPr>
          <w:rFonts w:ascii="Times New Roman" w:hAnsi="Times New Roman"/>
          <w:sz w:val="16"/>
          <w:szCs w:val="16"/>
          <w:lang w:val="en-US"/>
        </w:rPr>
        <w:t xml:space="preserve"> mentioned.</w:t>
      </w:r>
      <w:r w:rsidR="000C2467">
        <w:rPr>
          <w:rFonts w:ascii="Times New Roman" w:hAnsi="Times New Roman"/>
          <w:sz w:val="16"/>
          <w:szCs w:val="16"/>
          <w:lang w:val="en-US"/>
        </w:rPr>
        <w:t xml:space="preserve"> </w:t>
      </w:r>
      <w:r w:rsidR="000C2467" w:rsidRPr="000C2467">
        <w:rPr>
          <w:rFonts w:ascii="Times New Roman" w:hAnsi="Times New Roman"/>
          <w:sz w:val="16"/>
          <w:szCs w:val="16"/>
          <w:lang w:val="en-US"/>
        </w:rPr>
        <w:t>On floating rate loans, the trigger rate is based on the last fixing of the coupon rate.</w:t>
      </w:r>
    </w:p>
    <w:p w14:paraId="6021C987" w14:textId="77777777" w:rsidR="00A933AA" w:rsidRPr="00541EAA" w:rsidRDefault="00A933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t>The calculation of the t</w:t>
      </w:r>
      <w:r w:rsidRPr="00541EAA">
        <w:rPr>
          <w:rFonts w:ascii="Times New Roman" w:hAnsi="Times New Roman"/>
          <w:sz w:val="16"/>
          <w:szCs w:val="16"/>
          <w:lang w:val="en-US"/>
        </w:rPr>
        <w:t xml:space="preserve">rigger rate </w:t>
      </w:r>
      <w:r>
        <w:rPr>
          <w:rFonts w:ascii="Times New Roman" w:hAnsi="Times New Roman"/>
          <w:sz w:val="16"/>
          <w:szCs w:val="16"/>
          <w:lang w:val="en-US"/>
        </w:rPr>
        <w:t>is</w:t>
      </w:r>
      <w:r w:rsidRPr="00541EAA">
        <w:rPr>
          <w:rFonts w:ascii="Times New Roman" w:hAnsi="Times New Roman"/>
          <w:sz w:val="16"/>
          <w:szCs w:val="16"/>
          <w:lang w:val="en-US"/>
        </w:rPr>
        <w:t xml:space="preserve"> </w:t>
      </w:r>
      <w:r>
        <w:rPr>
          <w:rFonts w:ascii="Times New Roman" w:hAnsi="Times New Roman"/>
          <w:sz w:val="16"/>
          <w:szCs w:val="16"/>
          <w:lang w:val="en-US"/>
        </w:rPr>
        <w:t xml:space="preserve">based on </w:t>
      </w:r>
      <w:r w:rsidR="00FB2910">
        <w:rPr>
          <w:rFonts w:ascii="Times New Roman" w:hAnsi="Times New Roman"/>
          <w:sz w:val="16"/>
          <w:szCs w:val="16"/>
          <w:lang w:val="en-US"/>
        </w:rPr>
        <w:t xml:space="preserve">the latest </w:t>
      </w:r>
      <w:r>
        <w:rPr>
          <w:rFonts w:ascii="Times New Roman" w:hAnsi="Times New Roman"/>
          <w:sz w:val="16"/>
          <w:szCs w:val="16"/>
          <w:lang w:val="en-US"/>
        </w:rPr>
        <w:t>interest</w:t>
      </w:r>
      <w:r w:rsidR="00D01AC0">
        <w:rPr>
          <w:rFonts w:ascii="Times New Roman" w:hAnsi="Times New Roman"/>
          <w:sz w:val="16"/>
          <w:szCs w:val="16"/>
          <w:lang w:val="en-US"/>
        </w:rPr>
        <w:t xml:space="preserve"> rate fixing </w:t>
      </w:r>
      <w:r>
        <w:rPr>
          <w:rFonts w:ascii="Times New Roman" w:hAnsi="Times New Roman"/>
          <w:sz w:val="16"/>
          <w:szCs w:val="16"/>
          <w:lang w:val="en-US"/>
        </w:rPr>
        <w:t>plus 5 percentage points</w:t>
      </w:r>
    </w:p>
    <w:sectPr w:rsidR="00A933AA" w:rsidRPr="00541EAA" w:rsidSect="00EE138B">
      <w:headerReference w:type="even" r:id="rId8"/>
      <w:headerReference w:type="default" r:id="rId9"/>
      <w:footerReference w:type="even" r:id="rId10"/>
      <w:footerReference w:type="default" r:id="rId11"/>
      <w:headerReference w:type="first" r:id="rId12"/>
      <w:footerReference w:type="first" r:id="rId13"/>
      <w:pgSz w:w="11906" w:h="16838" w:code="9"/>
      <w:pgMar w:top="1843" w:right="1247" w:bottom="2041" w:left="1247" w:header="708" w:footer="16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BEE6" w14:textId="77777777" w:rsidR="00EE138B" w:rsidRDefault="00EE138B" w:rsidP="00377288">
      <w:pPr>
        <w:spacing w:line="240" w:lineRule="auto"/>
      </w:pPr>
      <w:r>
        <w:separator/>
      </w:r>
    </w:p>
  </w:endnote>
  <w:endnote w:type="continuationSeparator" w:id="0">
    <w:p w14:paraId="40402CF6" w14:textId="77777777" w:rsidR="00EE138B" w:rsidRDefault="00EE138B" w:rsidP="00377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fed">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C30" w14:textId="77777777" w:rsidR="006728EF" w:rsidRDefault="00672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493A" w14:textId="77777777" w:rsidR="000D0446" w:rsidRDefault="000D0446" w:rsidP="00377288">
    <w:pPr>
      <w:tabs>
        <w:tab w:val="right" w:pos="9356"/>
      </w:tabs>
      <w:spacing w:line="240" w:lineRule="auto"/>
      <w:ind w:right="360"/>
      <w:rPr>
        <w:sz w:val="26"/>
      </w:rPr>
    </w:pPr>
    <w:r>
      <w:rPr>
        <w:sz w:val="18"/>
      </w:rPr>
      <w:t>Realkredit Danmark A/S CVR nr. 1339.9174, København</w:t>
    </w:r>
    <w:r>
      <w:rPr>
        <w:sz w:val="18"/>
      </w:rPr>
      <w:tab/>
    </w:r>
    <w:r>
      <w:rPr>
        <w:sz w:val="18"/>
      </w:rPr>
      <w:tab/>
    </w:r>
    <w:r>
      <w:t xml:space="preserve">Side </w:t>
    </w:r>
    <w:r>
      <w:fldChar w:fldCharType="begin"/>
    </w:r>
    <w:r>
      <w:instrText xml:space="preserve"> PAGE </w:instrText>
    </w:r>
    <w:r>
      <w:fldChar w:fldCharType="separate"/>
    </w:r>
    <w:r w:rsidR="00D432B3">
      <w:rPr>
        <w:noProof/>
      </w:rPr>
      <w:t>2</w:t>
    </w:r>
    <w:r>
      <w:fldChar w:fldCharType="end"/>
    </w:r>
    <w:r>
      <w:t xml:space="preserve"> af </w:t>
    </w:r>
    <w:r w:rsidR="00D432B3">
      <w:fldChar w:fldCharType="begin"/>
    </w:r>
    <w:r w:rsidR="00D432B3">
      <w:instrText xml:space="preserve"> NUMPAGES </w:instrText>
    </w:r>
    <w:r w:rsidR="00D432B3">
      <w:fldChar w:fldCharType="separate"/>
    </w:r>
    <w:r w:rsidR="00D432B3">
      <w:rPr>
        <w:noProof/>
      </w:rPr>
      <w:t>2</w:t>
    </w:r>
    <w:r w:rsidR="00D432B3">
      <w:rPr>
        <w:noProof/>
      </w:rPr>
      <w:fldChar w:fldCharType="end"/>
    </w:r>
  </w:p>
  <w:p w14:paraId="164AE880" w14:textId="77777777" w:rsidR="000D0446" w:rsidRDefault="000D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342" w14:textId="77777777" w:rsidR="000D0446" w:rsidRPr="00541EAA" w:rsidRDefault="000D0446" w:rsidP="00377288">
    <w:pPr>
      <w:spacing w:line="240" w:lineRule="auto"/>
      <w:ind w:right="360"/>
      <w:rPr>
        <w:sz w:val="18"/>
        <w:lang w:val="en-US"/>
      </w:rPr>
    </w:pPr>
  </w:p>
  <w:p w14:paraId="4C4D812C" w14:textId="77777777" w:rsidR="000D0446" w:rsidRDefault="000D0446" w:rsidP="00377288">
    <w:pPr>
      <w:tabs>
        <w:tab w:val="right" w:pos="9356"/>
      </w:tabs>
      <w:spacing w:line="240" w:lineRule="auto"/>
      <w:ind w:right="360"/>
      <w:rPr>
        <w:sz w:val="26"/>
      </w:rPr>
    </w:pPr>
    <w:r>
      <w:rPr>
        <w:sz w:val="18"/>
      </w:rPr>
      <w:t>Realkredit Danmark A/S CVR nr. 1339.9174, Copenhagen</w:t>
    </w:r>
    <w:r>
      <w:rPr>
        <w:sz w:val="18"/>
      </w:rPr>
      <w:tab/>
    </w:r>
    <w:r>
      <w:rPr>
        <w:sz w:val="18"/>
      </w:rPr>
      <w:tab/>
    </w:r>
    <w:r>
      <w:t xml:space="preserve">Side </w:t>
    </w:r>
    <w:r>
      <w:fldChar w:fldCharType="begin"/>
    </w:r>
    <w:r>
      <w:instrText xml:space="preserve"> PAGE </w:instrText>
    </w:r>
    <w:r>
      <w:fldChar w:fldCharType="separate"/>
    </w:r>
    <w:r w:rsidR="00D432B3">
      <w:rPr>
        <w:noProof/>
      </w:rPr>
      <w:t>1</w:t>
    </w:r>
    <w:r>
      <w:fldChar w:fldCharType="end"/>
    </w:r>
    <w:r>
      <w:t xml:space="preserve"> af </w:t>
    </w:r>
    <w:r w:rsidR="00D432B3">
      <w:fldChar w:fldCharType="begin"/>
    </w:r>
    <w:r w:rsidR="00D432B3">
      <w:instrText xml:space="preserve"> NUMPAGES </w:instrText>
    </w:r>
    <w:r w:rsidR="00D432B3">
      <w:fldChar w:fldCharType="separate"/>
    </w:r>
    <w:r w:rsidR="00D432B3">
      <w:rPr>
        <w:noProof/>
      </w:rPr>
      <w:t>2</w:t>
    </w:r>
    <w:r w:rsidR="00D432B3">
      <w:rPr>
        <w:noProof/>
      </w:rPr>
      <w:fldChar w:fldCharType="end"/>
    </w:r>
  </w:p>
  <w:p w14:paraId="54615B1C" w14:textId="77777777" w:rsidR="000D0446" w:rsidRDefault="000D0446">
    <w:pPr>
      <w:pStyle w:val="Footer"/>
    </w:pPr>
  </w:p>
  <w:p w14:paraId="35F1311E" w14:textId="77777777" w:rsidR="000D0446" w:rsidRDefault="000D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08C8" w14:textId="77777777" w:rsidR="00EE138B" w:rsidRDefault="00EE138B" w:rsidP="00377288">
      <w:pPr>
        <w:spacing w:line="240" w:lineRule="auto"/>
      </w:pPr>
      <w:r>
        <w:separator/>
      </w:r>
    </w:p>
  </w:footnote>
  <w:footnote w:type="continuationSeparator" w:id="0">
    <w:p w14:paraId="5E8AD047" w14:textId="77777777" w:rsidR="00EE138B" w:rsidRDefault="00EE138B" w:rsidP="00377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2E83" w14:textId="77777777" w:rsidR="006728EF" w:rsidRDefault="00672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4E5D" w14:textId="283958D2" w:rsidR="000D0446" w:rsidRDefault="0086535C">
    <w:pPr>
      <w:pStyle w:val="Header"/>
      <w:tabs>
        <w:tab w:val="left" w:pos="8335"/>
      </w:tabs>
    </w:pPr>
    <w:r>
      <w:rPr>
        <w:noProof/>
      </w:rPr>
      <w:drawing>
        <wp:anchor distT="0" distB="0" distL="114300" distR="114300" simplePos="0" relativeHeight="251657216" behindDoc="0" locked="0" layoutInCell="0" allowOverlap="1" wp14:anchorId="75668679" wp14:editId="59658F5A">
          <wp:simplePos x="0" y="0"/>
          <wp:positionH relativeFrom="page">
            <wp:posOffset>5558790</wp:posOffset>
          </wp:positionH>
          <wp:positionV relativeFrom="page">
            <wp:posOffset>306070</wp:posOffset>
          </wp:positionV>
          <wp:extent cx="1616075" cy="542290"/>
          <wp:effectExtent l="0" t="0" r="0" b="0"/>
          <wp:wrapTopAndBottom/>
          <wp:docPr id="1" name="Picture 7"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91DFA" w14:textId="77777777" w:rsidR="000D0446" w:rsidRDefault="000D0446">
    <w:pPr>
      <w:pStyle w:val="Header"/>
      <w:tabs>
        <w:tab w:val="left" w:pos="8363"/>
      </w:tabs>
    </w:pPr>
  </w:p>
  <w:p w14:paraId="493FD1A4" w14:textId="77777777" w:rsidR="000D0446" w:rsidRDefault="000D0446">
    <w:pPr>
      <w:pStyle w:val="Header"/>
      <w:tabs>
        <w:tab w:val="left" w:pos="8363"/>
      </w:tabs>
    </w:pPr>
  </w:p>
  <w:p w14:paraId="305A67E8" w14:textId="77777777" w:rsidR="000D0446" w:rsidRDefault="000D0446">
    <w:pPr>
      <w:pStyle w:val="Header"/>
      <w:tabs>
        <w:tab w:val="left" w:pos="8363"/>
      </w:tabs>
    </w:pPr>
  </w:p>
  <w:p w14:paraId="1750F544" w14:textId="77777777" w:rsidR="000D0446" w:rsidRDefault="000D0446">
    <w:pPr>
      <w:pStyle w:val="Header"/>
      <w:tabs>
        <w:tab w:val="left" w:pos="836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455" w14:textId="29FC3C27" w:rsidR="000D0446" w:rsidRDefault="0086535C">
    <w:pPr>
      <w:pStyle w:val="Header"/>
    </w:pPr>
    <w:r>
      <w:rPr>
        <w:noProof/>
        <w:lang w:eastAsia="da-DK"/>
      </w:rPr>
      <w:drawing>
        <wp:anchor distT="0" distB="0" distL="114300" distR="114300" simplePos="0" relativeHeight="251658240" behindDoc="0" locked="0" layoutInCell="0" allowOverlap="1" wp14:anchorId="7941CA9D" wp14:editId="6D2E72EF">
          <wp:simplePos x="0" y="0"/>
          <wp:positionH relativeFrom="column">
            <wp:posOffset>4822825</wp:posOffset>
          </wp:positionH>
          <wp:positionV relativeFrom="paragraph">
            <wp:posOffset>-144145</wp:posOffset>
          </wp:positionV>
          <wp:extent cx="1616075" cy="542290"/>
          <wp:effectExtent l="0" t="0" r="0" b="0"/>
          <wp:wrapTopAndBottom/>
          <wp:docPr id="2" name="Picture 6"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446">
      <w:tab/>
    </w:r>
    <w:r w:rsidR="000D0446">
      <w:tab/>
    </w:r>
    <w:r w:rsidR="000D04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7A36"/>
    <w:multiLevelType w:val="hybridMultilevel"/>
    <w:tmpl w:val="65166292"/>
    <w:lvl w:ilvl="0" w:tplc="03BCA81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588F2F26"/>
    <w:multiLevelType w:val="hybridMultilevel"/>
    <w:tmpl w:val="E4F646B0"/>
    <w:lvl w:ilvl="0" w:tplc="1DB2BAF0">
      <w:start w:val="1"/>
      <w:numFmt w:val="decimal"/>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C36451B"/>
    <w:multiLevelType w:val="hybridMultilevel"/>
    <w:tmpl w:val="0326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129479">
    <w:abstractNumId w:val="1"/>
  </w:num>
  <w:num w:numId="2" w16cid:durableId="871844324">
    <w:abstractNumId w:val="0"/>
  </w:num>
  <w:num w:numId="3" w16cid:durableId="190988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8"/>
    <w:rsid w:val="00015BCE"/>
    <w:rsid w:val="00065DD3"/>
    <w:rsid w:val="00076DB9"/>
    <w:rsid w:val="00084736"/>
    <w:rsid w:val="000858FF"/>
    <w:rsid w:val="00097E3F"/>
    <w:rsid w:val="000A117C"/>
    <w:rsid w:val="000B0D29"/>
    <w:rsid w:val="000B6C8D"/>
    <w:rsid w:val="000C0CFA"/>
    <w:rsid w:val="000C2467"/>
    <w:rsid w:val="000C42FA"/>
    <w:rsid w:val="000C7F3F"/>
    <w:rsid w:val="000D0446"/>
    <w:rsid w:val="000D718E"/>
    <w:rsid w:val="0010225F"/>
    <w:rsid w:val="001218FD"/>
    <w:rsid w:val="0013478A"/>
    <w:rsid w:val="00154B70"/>
    <w:rsid w:val="0015531C"/>
    <w:rsid w:val="001553FA"/>
    <w:rsid w:val="00157677"/>
    <w:rsid w:val="00167E7C"/>
    <w:rsid w:val="0017235A"/>
    <w:rsid w:val="001833D9"/>
    <w:rsid w:val="00185684"/>
    <w:rsid w:val="001A308C"/>
    <w:rsid w:val="001D126B"/>
    <w:rsid w:val="001D228E"/>
    <w:rsid w:val="00205B0F"/>
    <w:rsid w:val="00211E0C"/>
    <w:rsid w:val="00232A3C"/>
    <w:rsid w:val="00233872"/>
    <w:rsid w:val="002649CF"/>
    <w:rsid w:val="002658D8"/>
    <w:rsid w:val="002768BB"/>
    <w:rsid w:val="002814BB"/>
    <w:rsid w:val="00293D88"/>
    <w:rsid w:val="00294D51"/>
    <w:rsid w:val="00296DD7"/>
    <w:rsid w:val="002A2A7D"/>
    <w:rsid w:val="002B42B9"/>
    <w:rsid w:val="002C255D"/>
    <w:rsid w:val="002C48E8"/>
    <w:rsid w:val="002D4BE6"/>
    <w:rsid w:val="002D66F1"/>
    <w:rsid w:val="002E1834"/>
    <w:rsid w:val="002F0E59"/>
    <w:rsid w:val="002F5EED"/>
    <w:rsid w:val="00300A57"/>
    <w:rsid w:val="0030367A"/>
    <w:rsid w:val="00316569"/>
    <w:rsid w:val="00327F4D"/>
    <w:rsid w:val="00343BD3"/>
    <w:rsid w:val="003454F2"/>
    <w:rsid w:val="003608F5"/>
    <w:rsid w:val="0036528A"/>
    <w:rsid w:val="00377288"/>
    <w:rsid w:val="00395020"/>
    <w:rsid w:val="003A39C2"/>
    <w:rsid w:val="003C0CD0"/>
    <w:rsid w:val="003D1054"/>
    <w:rsid w:val="003D3321"/>
    <w:rsid w:val="003E6B5C"/>
    <w:rsid w:val="004170CC"/>
    <w:rsid w:val="00426AE3"/>
    <w:rsid w:val="004372E3"/>
    <w:rsid w:val="0044316F"/>
    <w:rsid w:val="0044368E"/>
    <w:rsid w:val="004559A6"/>
    <w:rsid w:val="004B3B55"/>
    <w:rsid w:val="004B51FE"/>
    <w:rsid w:val="004E57CF"/>
    <w:rsid w:val="004F2D0D"/>
    <w:rsid w:val="004F4F62"/>
    <w:rsid w:val="00541EAA"/>
    <w:rsid w:val="00553F10"/>
    <w:rsid w:val="00580AF4"/>
    <w:rsid w:val="00586415"/>
    <w:rsid w:val="005C10A7"/>
    <w:rsid w:val="005C4509"/>
    <w:rsid w:val="005D1EC7"/>
    <w:rsid w:val="00607ACA"/>
    <w:rsid w:val="0061592D"/>
    <w:rsid w:val="00630C05"/>
    <w:rsid w:val="00636FC4"/>
    <w:rsid w:val="006728EF"/>
    <w:rsid w:val="00683895"/>
    <w:rsid w:val="00686E21"/>
    <w:rsid w:val="006A3C84"/>
    <w:rsid w:val="006A47EF"/>
    <w:rsid w:val="006C2589"/>
    <w:rsid w:val="006C2BFC"/>
    <w:rsid w:val="006C7406"/>
    <w:rsid w:val="006D3A86"/>
    <w:rsid w:val="006D7BC6"/>
    <w:rsid w:val="00703AA7"/>
    <w:rsid w:val="0072369E"/>
    <w:rsid w:val="007238A5"/>
    <w:rsid w:val="00745D32"/>
    <w:rsid w:val="00747915"/>
    <w:rsid w:val="007646F0"/>
    <w:rsid w:val="00777829"/>
    <w:rsid w:val="007B1156"/>
    <w:rsid w:val="007E2BA6"/>
    <w:rsid w:val="007E5AE0"/>
    <w:rsid w:val="007F6162"/>
    <w:rsid w:val="0080434F"/>
    <w:rsid w:val="00814861"/>
    <w:rsid w:val="00815292"/>
    <w:rsid w:val="00820E51"/>
    <w:rsid w:val="0083250C"/>
    <w:rsid w:val="00832983"/>
    <w:rsid w:val="00847844"/>
    <w:rsid w:val="00855E42"/>
    <w:rsid w:val="008569F8"/>
    <w:rsid w:val="00864489"/>
    <w:rsid w:val="0086535C"/>
    <w:rsid w:val="00873F08"/>
    <w:rsid w:val="00896B48"/>
    <w:rsid w:val="008C7BF8"/>
    <w:rsid w:val="008E0071"/>
    <w:rsid w:val="00903B8C"/>
    <w:rsid w:val="0094711B"/>
    <w:rsid w:val="00967907"/>
    <w:rsid w:val="00967FBC"/>
    <w:rsid w:val="00975165"/>
    <w:rsid w:val="009B2F59"/>
    <w:rsid w:val="009D311D"/>
    <w:rsid w:val="009D7BCC"/>
    <w:rsid w:val="009E7ABA"/>
    <w:rsid w:val="009F048C"/>
    <w:rsid w:val="009F3040"/>
    <w:rsid w:val="009F7C7C"/>
    <w:rsid w:val="00A251EC"/>
    <w:rsid w:val="00A26E35"/>
    <w:rsid w:val="00A416AA"/>
    <w:rsid w:val="00A46760"/>
    <w:rsid w:val="00A64BBC"/>
    <w:rsid w:val="00A76384"/>
    <w:rsid w:val="00A8397E"/>
    <w:rsid w:val="00A83F4F"/>
    <w:rsid w:val="00A84EB7"/>
    <w:rsid w:val="00A86196"/>
    <w:rsid w:val="00A933AA"/>
    <w:rsid w:val="00AB6C71"/>
    <w:rsid w:val="00B00489"/>
    <w:rsid w:val="00B110A9"/>
    <w:rsid w:val="00B1349D"/>
    <w:rsid w:val="00B20ED0"/>
    <w:rsid w:val="00B21C13"/>
    <w:rsid w:val="00B26C1C"/>
    <w:rsid w:val="00B417EF"/>
    <w:rsid w:val="00B563A9"/>
    <w:rsid w:val="00B566C7"/>
    <w:rsid w:val="00B77FF2"/>
    <w:rsid w:val="00B8206C"/>
    <w:rsid w:val="00B853C3"/>
    <w:rsid w:val="00B9125C"/>
    <w:rsid w:val="00B97879"/>
    <w:rsid w:val="00BA7BA3"/>
    <w:rsid w:val="00BD75D1"/>
    <w:rsid w:val="00BE68D3"/>
    <w:rsid w:val="00BE7DB4"/>
    <w:rsid w:val="00BF2524"/>
    <w:rsid w:val="00BF630E"/>
    <w:rsid w:val="00C11EF9"/>
    <w:rsid w:val="00C24665"/>
    <w:rsid w:val="00C83E71"/>
    <w:rsid w:val="00CA3573"/>
    <w:rsid w:val="00CD63DF"/>
    <w:rsid w:val="00CF601E"/>
    <w:rsid w:val="00D01AC0"/>
    <w:rsid w:val="00D12CD7"/>
    <w:rsid w:val="00D2035A"/>
    <w:rsid w:val="00D327FE"/>
    <w:rsid w:val="00D34005"/>
    <w:rsid w:val="00D432B3"/>
    <w:rsid w:val="00D66318"/>
    <w:rsid w:val="00D70F0D"/>
    <w:rsid w:val="00D9497F"/>
    <w:rsid w:val="00DA6E53"/>
    <w:rsid w:val="00DB60FF"/>
    <w:rsid w:val="00E0073A"/>
    <w:rsid w:val="00E12367"/>
    <w:rsid w:val="00E13414"/>
    <w:rsid w:val="00E14F90"/>
    <w:rsid w:val="00E30DC3"/>
    <w:rsid w:val="00E31320"/>
    <w:rsid w:val="00E51BF1"/>
    <w:rsid w:val="00E56240"/>
    <w:rsid w:val="00E67090"/>
    <w:rsid w:val="00E97D47"/>
    <w:rsid w:val="00EA1427"/>
    <w:rsid w:val="00EB50A3"/>
    <w:rsid w:val="00EC01FD"/>
    <w:rsid w:val="00EC5005"/>
    <w:rsid w:val="00EC59F1"/>
    <w:rsid w:val="00ED4C07"/>
    <w:rsid w:val="00EE138B"/>
    <w:rsid w:val="00EE626A"/>
    <w:rsid w:val="00F172D4"/>
    <w:rsid w:val="00F24259"/>
    <w:rsid w:val="00F26A42"/>
    <w:rsid w:val="00F8443B"/>
    <w:rsid w:val="00F91EB5"/>
    <w:rsid w:val="00F961EA"/>
    <w:rsid w:val="00F96478"/>
    <w:rsid w:val="00FB2910"/>
    <w:rsid w:val="00FB49C5"/>
    <w:rsid w:val="00FC13E4"/>
    <w:rsid w:val="00FC1779"/>
    <w:rsid w:val="00FD2A2A"/>
    <w:rsid w:val="00FE0346"/>
    <w:rsid w:val="00FE07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861A"/>
  <w15:chartTrackingRefBased/>
  <w15:docId w15:val="{3BFC1E49-98A3-4EA2-8D20-C7E40E2B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8"/>
    <w:pPr>
      <w:tabs>
        <w:tab w:val="right" w:pos="5143"/>
      </w:tabs>
      <w:spacing w:line="300" w:lineRule="exact"/>
    </w:pPr>
    <w:rPr>
      <w:rFonts w:ascii="Times New Roman" w:eastAsia="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rsid w:val="00377288"/>
    <w:pPr>
      <w:tabs>
        <w:tab w:val="center" w:pos="4536"/>
        <w:tab w:val="right" w:pos="9072"/>
      </w:tabs>
      <w:spacing w:line="240" w:lineRule="auto"/>
    </w:pPr>
    <w:rPr>
      <w:sz w:val="24"/>
    </w:rPr>
  </w:style>
  <w:style w:type="character" w:customStyle="1" w:styleId="HeaderChar">
    <w:name w:val="Header Char"/>
    <w:link w:val="Header"/>
    <w:rsid w:val="00377288"/>
    <w:rPr>
      <w:rFonts w:ascii="Times New Roman" w:eastAsia="Times New Roman" w:hAnsi="Times New Roman" w:cs="Times New Roman"/>
      <w:sz w:val="24"/>
      <w:szCs w:val="20"/>
    </w:rPr>
  </w:style>
  <w:style w:type="paragraph" w:customStyle="1" w:styleId="Brevoverskrift">
    <w:name w:val="Brevoverskrift"/>
    <w:basedOn w:val="Normal"/>
    <w:next w:val="Normal"/>
    <w:rsid w:val="00377288"/>
    <w:pPr>
      <w:spacing w:before="80"/>
    </w:pPr>
    <w:rPr>
      <w:rFonts w:ascii="Times New Roman fed" w:hAnsi="Times New Roman fed"/>
      <w:b/>
    </w:rPr>
  </w:style>
  <w:style w:type="paragraph" w:styleId="BodyText">
    <w:name w:val="Body Text"/>
    <w:basedOn w:val="Normal"/>
    <w:link w:val="BodyTextChar"/>
    <w:rsid w:val="00377288"/>
    <w:rPr>
      <w:rFonts w:ascii="Garamond" w:hAnsi="Garamond"/>
      <w:sz w:val="26"/>
    </w:rPr>
  </w:style>
  <w:style w:type="character" w:customStyle="1" w:styleId="BodyTextChar">
    <w:name w:val="Body Text Char"/>
    <w:link w:val="BodyText"/>
    <w:rsid w:val="00377288"/>
    <w:rPr>
      <w:rFonts w:ascii="Garamond" w:eastAsia="Times New Roman" w:hAnsi="Garamond" w:cs="Times New Roman"/>
      <w:sz w:val="26"/>
      <w:szCs w:val="20"/>
    </w:rPr>
  </w:style>
  <w:style w:type="paragraph" w:styleId="BodyTextIndent">
    <w:name w:val="Body Text Indent"/>
    <w:basedOn w:val="Normal"/>
    <w:link w:val="BodyTextIndentChar"/>
    <w:rsid w:val="00377288"/>
    <w:pPr>
      <w:spacing w:after="120"/>
      <w:ind w:left="283"/>
    </w:pPr>
  </w:style>
  <w:style w:type="character" w:customStyle="1" w:styleId="BodyTextIndentChar">
    <w:name w:val="Body Text Indent Char"/>
    <w:link w:val="BodyTextIndent"/>
    <w:rsid w:val="00377288"/>
    <w:rPr>
      <w:rFonts w:ascii="Times New Roman" w:eastAsia="Times New Roman" w:hAnsi="Times New Roman" w:cs="Times New Roman"/>
      <w:szCs w:val="20"/>
    </w:rPr>
  </w:style>
  <w:style w:type="paragraph" w:styleId="Footer">
    <w:name w:val="footer"/>
    <w:basedOn w:val="Normal"/>
    <w:link w:val="FooterChar"/>
    <w:uiPriority w:val="99"/>
    <w:unhideWhenUsed/>
    <w:rsid w:val="00377288"/>
    <w:pPr>
      <w:tabs>
        <w:tab w:val="clear" w:pos="5143"/>
        <w:tab w:val="center" w:pos="4819"/>
        <w:tab w:val="right" w:pos="9638"/>
      </w:tabs>
      <w:spacing w:line="240" w:lineRule="auto"/>
    </w:pPr>
  </w:style>
  <w:style w:type="character" w:customStyle="1" w:styleId="FooterChar">
    <w:name w:val="Footer Char"/>
    <w:link w:val="Footer"/>
    <w:uiPriority w:val="99"/>
    <w:rsid w:val="00377288"/>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7728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77288"/>
    <w:rPr>
      <w:rFonts w:ascii="Tahoma" w:eastAsia="Times New Roman" w:hAnsi="Tahoma" w:cs="Tahoma"/>
      <w:sz w:val="16"/>
      <w:szCs w:val="16"/>
    </w:rPr>
  </w:style>
  <w:style w:type="character" w:styleId="Hyperlink">
    <w:name w:val="Hyperlink"/>
    <w:uiPriority w:val="99"/>
    <w:unhideWhenUsed/>
    <w:rsid w:val="00BE7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541">
      <w:bodyDiv w:val="1"/>
      <w:marLeft w:val="0"/>
      <w:marRight w:val="0"/>
      <w:marTop w:val="0"/>
      <w:marBottom w:val="0"/>
      <w:divBdr>
        <w:top w:val="none" w:sz="0" w:space="0" w:color="auto"/>
        <w:left w:val="none" w:sz="0" w:space="0" w:color="auto"/>
        <w:bottom w:val="none" w:sz="0" w:space="0" w:color="auto"/>
        <w:right w:val="none" w:sz="0" w:space="0" w:color="auto"/>
      </w:divBdr>
    </w:div>
    <w:div w:id="212354118">
      <w:bodyDiv w:val="1"/>
      <w:marLeft w:val="0"/>
      <w:marRight w:val="0"/>
      <w:marTop w:val="0"/>
      <w:marBottom w:val="0"/>
      <w:divBdr>
        <w:top w:val="none" w:sz="0" w:space="0" w:color="auto"/>
        <w:left w:val="none" w:sz="0" w:space="0" w:color="auto"/>
        <w:bottom w:val="none" w:sz="0" w:space="0" w:color="auto"/>
        <w:right w:val="none" w:sz="0" w:space="0" w:color="auto"/>
      </w:divBdr>
    </w:div>
    <w:div w:id="229391544">
      <w:bodyDiv w:val="1"/>
      <w:marLeft w:val="0"/>
      <w:marRight w:val="0"/>
      <w:marTop w:val="0"/>
      <w:marBottom w:val="0"/>
      <w:divBdr>
        <w:top w:val="none" w:sz="0" w:space="0" w:color="auto"/>
        <w:left w:val="none" w:sz="0" w:space="0" w:color="auto"/>
        <w:bottom w:val="none" w:sz="0" w:space="0" w:color="auto"/>
        <w:right w:val="none" w:sz="0" w:space="0" w:color="auto"/>
      </w:divBdr>
    </w:div>
    <w:div w:id="568686039">
      <w:bodyDiv w:val="1"/>
      <w:marLeft w:val="0"/>
      <w:marRight w:val="0"/>
      <w:marTop w:val="0"/>
      <w:marBottom w:val="0"/>
      <w:divBdr>
        <w:top w:val="none" w:sz="0" w:space="0" w:color="auto"/>
        <w:left w:val="none" w:sz="0" w:space="0" w:color="auto"/>
        <w:bottom w:val="none" w:sz="0" w:space="0" w:color="auto"/>
        <w:right w:val="none" w:sz="0" w:space="0" w:color="auto"/>
      </w:divBdr>
    </w:div>
    <w:div w:id="749696662">
      <w:bodyDiv w:val="1"/>
      <w:marLeft w:val="0"/>
      <w:marRight w:val="0"/>
      <w:marTop w:val="0"/>
      <w:marBottom w:val="0"/>
      <w:divBdr>
        <w:top w:val="none" w:sz="0" w:space="0" w:color="auto"/>
        <w:left w:val="none" w:sz="0" w:space="0" w:color="auto"/>
        <w:bottom w:val="none" w:sz="0" w:space="0" w:color="auto"/>
        <w:right w:val="none" w:sz="0" w:space="0" w:color="auto"/>
      </w:divBdr>
    </w:div>
    <w:div w:id="1262640975">
      <w:bodyDiv w:val="1"/>
      <w:marLeft w:val="0"/>
      <w:marRight w:val="0"/>
      <w:marTop w:val="0"/>
      <w:marBottom w:val="0"/>
      <w:divBdr>
        <w:top w:val="none" w:sz="0" w:space="0" w:color="auto"/>
        <w:left w:val="none" w:sz="0" w:space="0" w:color="auto"/>
        <w:bottom w:val="none" w:sz="0" w:space="0" w:color="auto"/>
        <w:right w:val="none" w:sz="0" w:space="0" w:color="auto"/>
      </w:divBdr>
    </w:div>
    <w:div w:id="1363087733">
      <w:bodyDiv w:val="1"/>
      <w:marLeft w:val="0"/>
      <w:marRight w:val="0"/>
      <w:marTop w:val="0"/>
      <w:marBottom w:val="0"/>
      <w:divBdr>
        <w:top w:val="none" w:sz="0" w:space="0" w:color="auto"/>
        <w:left w:val="none" w:sz="0" w:space="0" w:color="auto"/>
        <w:bottom w:val="none" w:sz="0" w:space="0" w:color="auto"/>
        <w:right w:val="none" w:sz="0" w:space="0" w:color="auto"/>
      </w:divBdr>
    </w:div>
    <w:div w:id="1443379964">
      <w:bodyDiv w:val="1"/>
      <w:marLeft w:val="0"/>
      <w:marRight w:val="0"/>
      <w:marTop w:val="0"/>
      <w:marBottom w:val="0"/>
      <w:divBdr>
        <w:top w:val="none" w:sz="0" w:space="0" w:color="auto"/>
        <w:left w:val="none" w:sz="0" w:space="0" w:color="auto"/>
        <w:bottom w:val="none" w:sz="0" w:space="0" w:color="auto"/>
        <w:right w:val="none" w:sz="0" w:space="0" w:color="auto"/>
      </w:divBdr>
    </w:div>
    <w:div w:id="1490756227">
      <w:bodyDiv w:val="1"/>
      <w:marLeft w:val="0"/>
      <w:marRight w:val="0"/>
      <w:marTop w:val="0"/>
      <w:marBottom w:val="0"/>
      <w:divBdr>
        <w:top w:val="none" w:sz="0" w:space="0" w:color="auto"/>
        <w:left w:val="none" w:sz="0" w:space="0" w:color="auto"/>
        <w:bottom w:val="none" w:sz="0" w:space="0" w:color="auto"/>
        <w:right w:val="none" w:sz="0" w:space="0" w:color="auto"/>
      </w:divBdr>
    </w:div>
    <w:div w:id="1557207296">
      <w:bodyDiv w:val="1"/>
      <w:marLeft w:val="0"/>
      <w:marRight w:val="0"/>
      <w:marTop w:val="0"/>
      <w:marBottom w:val="0"/>
      <w:divBdr>
        <w:top w:val="none" w:sz="0" w:space="0" w:color="auto"/>
        <w:left w:val="none" w:sz="0" w:space="0" w:color="auto"/>
        <w:bottom w:val="none" w:sz="0" w:space="0" w:color="auto"/>
        <w:right w:val="none" w:sz="0" w:space="0" w:color="auto"/>
      </w:divBdr>
    </w:div>
    <w:div w:id="1585335790">
      <w:bodyDiv w:val="1"/>
      <w:marLeft w:val="0"/>
      <w:marRight w:val="0"/>
      <w:marTop w:val="0"/>
      <w:marBottom w:val="0"/>
      <w:divBdr>
        <w:top w:val="none" w:sz="0" w:space="0" w:color="auto"/>
        <w:left w:val="none" w:sz="0" w:space="0" w:color="auto"/>
        <w:bottom w:val="none" w:sz="0" w:space="0" w:color="auto"/>
        <w:right w:val="none" w:sz="0" w:space="0" w:color="auto"/>
      </w:divBdr>
    </w:div>
    <w:div w:id="1591741272">
      <w:bodyDiv w:val="1"/>
      <w:marLeft w:val="0"/>
      <w:marRight w:val="0"/>
      <w:marTop w:val="0"/>
      <w:marBottom w:val="0"/>
      <w:divBdr>
        <w:top w:val="none" w:sz="0" w:space="0" w:color="auto"/>
        <w:left w:val="none" w:sz="0" w:space="0" w:color="auto"/>
        <w:bottom w:val="none" w:sz="0" w:space="0" w:color="auto"/>
        <w:right w:val="none" w:sz="0" w:space="0" w:color="auto"/>
      </w:divBdr>
    </w:div>
    <w:div w:id="1903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A278-4186-4979-A21F-7AFAC903AFB2}">
  <ds:schemaRefs>
    <ds:schemaRef ds:uri="http://schemas.openxmlformats.org/officeDocument/2006/bibliography"/>
  </ds:schemaRefs>
</ds:datastoreItem>
</file>

<file path=docMetadata/LabelInfo.xml><?xml version="1.0" encoding="utf-8"?>
<clbl:labelList xmlns:clbl="http://schemas.microsoft.com/office/2020/mipLabelMetadata">
  <clbl:label id="{2a761c37-f19c-4dfb-8dd2-47be415f8fae}" enabled="1" method="Privileged" siteId="{c7d1b6e9-1447-457b-9223-ac25df4941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2590</Characters>
  <Application>Microsoft Office Word</Application>
  <DocSecurity>4</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Danske Bank</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B51062</dc:creator>
  <cp:keywords/>
  <cp:lastModifiedBy>Lars Paulsen</cp:lastModifiedBy>
  <cp:revision>2</cp:revision>
  <cp:lastPrinted>2018-04-04T11:51:00Z</cp:lastPrinted>
  <dcterms:created xsi:type="dcterms:W3CDTF">2025-04-10T09:27:00Z</dcterms:created>
  <dcterms:modified xsi:type="dcterms:W3CDTF">2025-04-10T09:27:00Z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61c37-f19c-4dfb-8dd2-47be415f8fae_Enabled">
    <vt:lpwstr>true</vt:lpwstr>
  </property>
  <property fmtid="{D5CDD505-2E9C-101B-9397-08002B2CF9AE}" pid="3" name="MSIP_Label_2a761c37-f19c-4dfb-8dd2-47be415f8fae_SetDate">
    <vt:lpwstr>2022-01-18T13:38:56Z</vt:lpwstr>
  </property>
  <property fmtid="{D5CDD505-2E9C-101B-9397-08002B2CF9AE}" pid="4" name="MSIP_Label_2a761c37-f19c-4dfb-8dd2-47be415f8fae_Method">
    <vt:lpwstr>Privileged</vt:lpwstr>
  </property>
  <property fmtid="{D5CDD505-2E9C-101B-9397-08002B2CF9AE}" pid="5" name="MSIP_Label_2a761c37-f19c-4dfb-8dd2-47be415f8fae_Name">
    <vt:lpwstr>Confidential</vt:lpwstr>
  </property>
  <property fmtid="{D5CDD505-2E9C-101B-9397-08002B2CF9AE}" pid="6" name="MSIP_Label_2a761c37-f19c-4dfb-8dd2-47be415f8fae_SiteId">
    <vt:lpwstr>c7d1b6e9-1447-457b-9223-ac25df4941bf</vt:lpwstr>
  </property>
  <property fmtid="{D5CDD505-2E9C-101B-9397-08002B2CF9AE}" pid="7" name="MSIP_Label_2a761c37-f19c-4dfb-8dd2-47be415f8fae_ActionId">
    <vt:lpwstr>a2af7490-844f-4a9e-943d-daaf04577e90</vt:lpwstr>
  </property>
  <property fmtid="{D5CDD505-2E9C-101B-9397-08002B2CF9AE}" pid="8" name="MSIP_Label_2a761c37-f19c-4dfb-8dd2-47be415f8fae_ContentBits">
    <vt:lpwstr>0</vt:lpwstr>
  </property>
</Properties>
</file>