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C8FB" w14:textId="77777777" w:rsidR="00634BAB" w:rsidRPr="00C8099F" w:rsidRDefault="00634BAB" w:rsidP="00634BAB">
      <w:pPr>
        <w:rPr>
          <w:rFonts w:eastAsia="Times New Roman"/>
          <w:b/>
          <w:bCs/>
          <w:color w:val="000000"/>
          <w:szCs w:val="24"/>
          <w:lang w:val="en-US"/>
        </w:rPr>
      </w:pPr>
      <w:r w:rsidRPr="00C8099F">
        <w:rPr>
          <w:rFonts w:eastAsia="Times New Roman"/>
          <w:b/>
          <w:bCs/>
          <w:color w:val="000000"/>
          <w:szCs w:val="24"/>
          <w:lang w:val="en-US"/>
        </w:rPr>
        <w:t>Joint Stock Company “OLAINFARM”</w:t>
      </w:r>
    </w:p>
    <w:p w14:paraId="6DDF228B" w14:textId="77777777" w:rsidR="00634BAB" w:rsidRPr="00C8099F" w:rsidRDefault="00634BAB" w:rsidP="00634BAB">
      <w:pPr>
        <w:rPr>
          <w:bCs/>
          <w:szCs w:val="24"/>
          <w:lang w:val="en-US" w:eastAsia="lt-LT"/>
        </w:rPr>
      </w:pPr>
      <w:r w:rsidRPr="00C8099F">
        <w:rPr>
          <w:bCs/>
          <w:szCs w:val="24"/>
          <w:lang w:val="en-US" w:eastAsia="lt-LT"/>
        </w:rPr>
        <w:t>registration number 40003007246</w:t>
      </w:r>
    </w:p>
    <w:p w14:paraId="243D14C6" w14:textId="77777777" w:rsidR="00634BAB" w:rsidRPr="00C8099F" w:rsidRDefault="00634BAB" w:rsidP="00634BAB">
      <w:pPr>
        <w:rPr>
          <w:bCs/>
          <w:szCs w:val="24"/>
          <w:lang w:val="en-US" w:eastAsia="lt-LT"/>
        </w:rPr>
      </w:pPr>
      <w:r w:rsidRPr="00C8099F">
        <w:rPr>
          <w:bCs/>
          <w:szCs w:val="24"/>
          <w:lang w:val="en-US" w:eastAsia="lt-LT"/>
        </w:rPr>
        <w:t xml:space="preserve">legal address: at </w:t>
      </w:r>
      <w:proofErr w:type="spellStart"/>
      <w:r w:rsidRPr="00C8099F">
        <w:rPr>
          <w:bCs/>
          <w:szCs w:val="24"/>
          <w:lang w:val="en-US" w:eastAsia="lt-LT"/>
        </w:rPr>
        <w:t>Rupnicu</w:t>
      </w:r>
      <w:proofErr w:type="spellEnd"/>
      <w:r w:rsidRPr="00C8099F">
        <w:rPr>
          <w:bCs/>
          <w:szCs w:val="24"/>
          <w:lang w:val="en-US" w:eastAsia="lt-LT"/>
        </w:rPr>
        <w:t xml:space="preserve"> Street 5 </w:t>
      </w:r>
      <w:proofErr w:type="spellStart"/>
      <w:r w:rsidRPr="00C8099F">
        <w:rPr>
          <w:bCs/>
          <w:szCs w:val="24"/>
          <w:lang w:val="en-US" w:eastAsia="lt-LT"/>
        </w:rPr>
        <w:t>Olaine</w:t>
      </w:r>
      <w:proofErr w:type="spellEnd"/>
      <w:r w:rsidRPr="00C8099F">
        <w:rPr>
          <w:bCs/>
          <w:szCs w:val="24"/>
          <w:lang w:val="en-US" w:eastAsia="lt-LT"/>
        </w:rPr>
        <w:t xml:space="preserve">, </w:t>
      </w:r>
      <w:proofErr w:type="spellStart"/>
      <w:r w:rsidRPr="00C8099F">
        <w:rPr>
          <w:bCs/>
          <w:szCs w:val="24"/>
          <w:lang w:val="en-US" w:eastAsia="lt-LT"/>
        </w:rPr>
        <w:t>Olaine</w:t>
      </w:r>
      <w:proofErr w:type="spellEnd"/>
      <w:r w:rsidRPr="00C8099F">
        <w:rPr>
          <w:bCs/>
          <w:szCs w:val="24"/>
          <w:lang w:val="en-US" w:eastAsia="lt-LT"/>
        </w:rPr>
        <w:t xml:space="preserve"> distr., LV-2114</w:t>
      </w:r>
    </w:p>
    <w:p w14:paraId="5652C785" w14:textId="77777777" w:rsidR="00634BAB" w:rsidRPr="00C8099F" w:rsidRDefault="00634BAB" w:rsidP="00634BAB">
      <w:pPr>
        <w:rPr>
          <w:b/>
          <w:bCs/>
          <w:lang w:val="en-US"/>
        </w:rPr>
      </w:pPr>
      <w:bookmarkStart w:id="0" w:name="_Hlk70337340"/>
      <w:r w:rsidRPr="00C8099F">
        <w:rPr>
          <w:b/>
          <w:bCs/>
          <w:lang w:val="en-US"/>
        </w:rPr>
        <w:t xml:space="preserve">Extraordinary General Meeting of Shareholders </w:t>
      </w:r>
      <w:bookmarkEnd w:id="0"/>
    </w:p>
    <w:p w14:paraId="40BD201E" w14:textId="41179531" w:rsidR="00634BAB" w:rsidRPr="00C8099F" w:rsidRDefault="00634BAB" w:rsidP="00634BAB">
      <w:pPr>
        <w:rPr>
          <w:b/>
          <w:bCs/>
          <w:lang w:val="en-US"/>
        </w:rPr>
      </w:pPr>
      <w:r w:rsidRPr="00C8099F">
        <w:rPr>
          <w:b/>
          <w:bCs/>
          <w:lang w:val="en-US"/>
        </w:rPr>
        <w:t xml:space="preserve">on June 18, 2021 </w:t>
      </w:r>
    </w:p>
    <w:p w14:paraId="6DF085E0" w14:textId="7E7CE37C" w:rsidR="001E34B9" w:rsidRPr="00C8099F" w:rsidRDefault="001E34B9">
      <w:pPr>
        <w:rPr>
          <w:lang w:val="en-US"/>
        </w:rPr>
      </w:pPr>
      <w:r w:rsidRPr="00C8099F">
        <w:rPr>
          <w:lang w:val="en-US"/>
        </w:rPr>
        <w:t>e-</w:t>
      </w:r>
      <w:r w:rsidR="00634BAB" w:rsidRPr="00C8099F">
        <w:rPr>
          <w:lang w:val="en-US"/>
        </w:rPr>
        <w:t>mail</w:t>
      </w:r>
      <w:r w:rsidRPr="00C8099F">
        <w:rPr>
          <w:lang w:val="en-US"/>
        </w:rPr>
        <w:t xml:space="preserve">: </w:t>
      </w:r>
      <w:hyperlink r:id="rId5" w:history="1">
        <w:r w:rsidR="00E47985" w:rsidRPr="00DC568A">
          <w:rPr>
            <w:rStyle w:val="Hyperlink"/>
            <w:lang w:val="en-US"/>
          </w:rPr>
          <w:t>18.06.2021._Akcionaru.Sapulce@olainfarm.com</w:t>
        </w:r>
      </w:hyperlink>
      <w:r w:rsidR="00E47985">
        <w:rPr>
          <w:lang w:val="en-US"/>
        </w:rPr>
        <w:t xml:space="preserve">  </w:t>
      </w:r>
    </w:p>
    <w:p w14:paraId="7971EE58" w14:textId="22D19DEE" w:rsidR="00D2233B" w:rsidRPr="00C8099F" w:rsidRDefault="00D2233B">
      <w:pPr>
        <w:rPr>
          <w:b/>
          <w:bCs/>
          <w:lang w:val="en-US"/>
        </w:rPr>
      </w:pPr>
    </w:p>
    <w:p w14:paraId="15934406" w14:textId="77777777" w:rsidR="00634BAB" w:rsidRPr="00C8099F" w:rsidRDefault="00634BAB" w:rsidP="00634BAB">
      <w:pPr>
        <w:rPr>
          <w:b/>
          <w:bCs/>
          <w:lang w:val="en-US"/>
        </w:rPr>
      </w:pPr>
      <w:r w:rsidRPr="00C8099F">
        <w:rPr>
          <w:b/>
          <w:bCs/>
          <w:lang w:val="en-US"/>
        </w:rPr>
        <w:t>NOTICE OF PROCEDURE</w:t>
      </w:r>
    </w:p>
    <w:p w14:paraId="0C6C32AC" w14:textId="2DE0A217" w:rsidR="009044FB" w:rsidRPr="00C8099F" w:rsidRDefault="009044FB" w:rsidP="009044FB">
      <w:pPr>
        <w:jc w:val="both"/>
        <w:rPr>
          <w:lang w:val="en-US"/>
        </w:rPr>
      </w:pPr>
    </w:p>
    <w:tbl>
      <w:tblPr>
        <w:tblStyle w:val="TableGrid"/>
        <w:tblW w:w="8500" w:type="dxa"/>
        <w:tblLook w:val="04A0" w:firstRow="1" w:lastRow="0" w:firstColumn="1" w:lastColumn="0" w:noHBand="0" w:noVBand="1"/>
      </w:tblPr>
      <w:tblGrid>
        <w:gridCol w:w="3397"/>
        <w:gridCol w:w="5103"/>
      </w:tblGrid>
      <w:tr w:rsidR="009044FB" w:rsidRPr="00C8099F" w14:paraId="20935472" w14:textId="77777777" w:rsidTr="00B82EF5">
        <w:tc>
          <w:tcPr>
            <w:tcW w:w="8500" w:type="dxa"/>
            <w:gridSpan w:val="2"/>
          </w:tcPr>
          <w:p w14:paraId="3713F35E" w14:textId="77777777" w:rsidR="00634BAB" w:rsidRPr="00C8099F" w:rsidRDefault="00634BAB" w:rsidP="009044FB">
            <w:pPr>
              <w:jc w:val="both"/>
              <w:rPr>
                <w:b/>
                <w:bCs/>
                <w:lang w:val="en-US"/>
              </w:rPr>
            </w:pPr>
          </w:p>
          <w:p w14:paraId="65500608" w14:textId="14AFCB39" w:rsidR="009044FB" w:rsidRPr="00C8099F" w:rsidRDefault="00634BAB" w:rsidP="009044FB">
            <w:pPr>
              <w:jc w:val="both"/>
              <w:rPr>
                <w:b/>
                <w:bCs/>
                <w:lang w:val="en-US"/>
              </w:rPr>
            </w:pPr>
            <w:r w:rsidRPr="00C8099F">
              <w:rPr>
                <w:b/>
                <w:bCs/>
                <w:lang w:val="en-US"/>
              </w:rPr>
              <w:t>Information about the Extraordinary General Meeting of shareholders:</w:t>
            </w:r>
          </w:p>
        </w:tc>
      </w:tr>
      <w:tr w:rsidR="00634BAB" w:rsidRPr="00C8099F" w14:paraId="0BDCAF33" w14:textId="77777777" w:rsidTr="00D55D7D">
        <w:tc>
          <w:tcPr>
            <w:tcW w:w="3397" w:type="dxa"/>
          </w:tcPr>
          <w:p w14:paraId="4B5D7DBD" w14:textId="2DD2B909" w:rsidR="00634BAB" w:rsidRPr="00C8099F" w:rsidRDefault="00634BAB" w:rsidP="00634BAB">
            <w:pPr>
              <w:jc w:val="both"/>
              <w:rPr>
                <w:lang w:val="en-US"/>
              </w:rPr>
            </w:pPr>
            <w:r w:rsidRPr="00C8099F">
              <w:rPr>
                <w:lang w:val="en-US"/>
              </w:rPr>
              <w:t>Initiator of the shareholders meeting:</w:t>
            </w:r>
          </w:p>
        </w:tc>
        <w:tc>
          <w:tcPr>
            <w:tcW w:w="5103" w:type="dxa"/>
          </w:tcPr>
          <w:p w14:paraId="5CAD9FEA" w14:textId="7AAC0E06" w:rsidR="00634BAB" w:rsidRPr="00C8099F" w:rsidRDefault="00634BAB" w:rsidP="00634BAB">
            <w:pPr>
              <w:jc w:val="both"/>
              <w:rPr>
                <w:lang w:val="en-US"/>
              </w:rPr>
            </w:pPr>
            <w:r w:rsidRPr="00C8099F">
              <w:rPr>
                <w:lang w:val="en-US"/>
              </w:rPr>
              <w:t xml:space="preserve">OLFIM OÜ, registration number 14601045, legal address at: Harju </w:t>
            </w:r>
            <w:proofErr w:type="spellStart"/>
            <w:r w:rsidRPr="00C8099F">
              <w:rPr>
                <w:lang w:val="en-US"/>
              </w:rPr>
              <w:t>maakond</w:t>
            </w:r>
            <w:proofErr w:type="spellEnd"/>
            <w:r w:rsidRPr="00C8099F">
              <w:rPr>
                <w:lang w:val="en-US"/>
              </w:rPr>
              <w:t xml:space="preserve">, </w:t>
            </w:r>
            <w:proofErr w:type="spellStart"/>
            <w:r w:rsidRPr="00C8099F">
              <w:rPr>
                <w:lang w:val="en-US"/>
              </w:rPr>
              <w:t>Kuusalu</w:t>
            </w:r>
            <w:proofErr w:type="spellEnd"/>
            <w:r w:rsidRPr="00C8099F">
              <w:rPr>
                <w:lang w:val="en-US"/>
              </w:rPr>
              <w:t xml:space="preserve"> </w:t>
            </w:r>
            <w:proofErr w:type="spellStart"/>
            <w:r w:rsidRPr="00C8099F">
              <w:rPr>
                <w:lang w:val="en-US"/>
              </w:rPr>
              <w:t>vald</w:t>
            </w:r>
            <w:proofErr w:type="spellEnd"/>
            <w:r w:rsidRPr="00C8099F">
              <w:rPr>
                <w:lang w:val="en-US"/>
              </w:rPr>
              <w:t xml:space="preserve">, </w:t>
            </w:r>
            <w:proofErr w:type="spellStart"/>
            <w:r w:rsidRPr="00C8099F">
              <w:rPr>
                <w:lang w:val="en-US"/>
              </w:rPr>
              <w:t>Pudisoo</w:t>
            </w:r>
            <w:proofErr w:type="spellEnd"/>
            <w:r w:rsidRPr="00C8099F">
              <w:rPr>
                <w:lang w:val="en-US"/>
              </w:rPr>
              <w:t xml:space="preserve"> </w:t>
            </w:r>
            <w:proofErr w:type="spellStart"/>
            <w:r w:rsidRPr="00C8099F">
              <w:rPr>
                <w:lang w:val="en-US"/>
              </w:rPr>
              <w:t>küla</w:t>
            </w:r>
            <w:proofErr w:type="spellEnd"/>
            <w:r w:rsidRPr="00C8099F">
              <w:rPr>
                <w:lang w:val="en-US"/>
              </w:rPr>
              <w:t xml:space="preserve">, </w:t>
            </w:r>
            <w:proofErr w:type="spellStart"/>
            <w:r w:rsidRPr="00C8099F">
              <w:rPr>
                <w:lang w:val="en-US"/>
              </w:rPr>
              <w:t>Männimäe</w:t>
            </w:r>
            <w:proofErr w:type="spellEnd"/>
            <w:r w:rsidRPr="00C8099F">
              <w:rPr>
                <w:lang w:val="en-US"/>
              </w:rPr>
              <w:t xml:space="preserve">, 74626, </w:t>
            </w:r>
            <w:r w:rsidR="00C8099F" w:rsidRPr="00C8099F">
              <w:rPr>
                <w:lang w:val="en-US"/>
              </w:rPr>
              <w:t>Estonia</w:t>
            </w:r>
            <w:r w:rsidRPr="00C8099F">
              <w:rPr>
                <w:lang w:val="en-US"/>
              </w:rPr>
              <w:t>, represents 7,79% of JSC “Olainfarm” fixed capital</w:t>
            </w:r>
          </w:p>
        </w:tc>
      </w:tr>
      <w:tr w:rsidR="00634BAB" w:rsidRPr="00C8099F" w14:paraId="60602441" w14:textId="77777777" w:rsidTr="00D55D7D">
        <w:tc>
          <w:tcPr>
            <w:tcW w:w="3397" w:type="dxa"/>
          </w:tcPr>
          <w:p w14:paraId="4F1B6D7C" w14:textId="1F8EA371" w:rsidR="00634BAB" w:rsidRPr="00C8099F" w:rsidRDefault="00634BAB" w:rsidP="00634BAB">
            <w:pPr>
              <w:jc w:val="both"/>
              <w:rPr>
                <w:lang w:val="en-US"/>
              </w:rPr>
            </w:pPr>
            <w:r w:rsidRPr="00C8099F">
              <w:rPr>
                <w:lang w:val="en-US"/>
              </w:rPr>
              <w:t>Notice covering the meeting:</w:t>
            </w:r>
          </w:p>
        </w:tc>
        <w:tc>
          <w:tcPr>
            <w:tcW w:w="5103" w:type="dxa"/>
          </w:tcPr>
          <w:p w14:paraId="6A44003E" w14:textId="0ECB3105" w:rsidR="00634BAB" w:rsidRPr="00C8099F" w:rsidRDefault="00634BAB" w:rsidP="00634BAB">
            <w:pPr>
              <w:jc w:val="both"/>
              <w:rPr>
                <w:lang w:val="en-US"/>
              </w:rPr>
            </w:pPr>
            <w:r w:rsidRPr="00C8099F">
              <w:rPr>
                <w:lang w:val="en-US"/>
              </w:rPr>
              <w:t xml:space="preserve">06 of April 2021 at </w:t>
            </w:r>
            <w:r w:rsidR="000E0E28" w:rsidRPr="00C8099F">
              <w:rPr>
                <w:lang w:val="en-US"/>
              </w:rPr>
              <w:t>4</w:t>
            </w:r>
            <w:r w:rsidRPr="00C8099F">
              <w:rPr>
                <w:lang w:val="en-US"/>
              </w:rPr>
              <w:t>:45</w:t>
            </w:r>
            <w:r w:rsidR="000E0E28" w:rsidRPr="00C8099F">
              <w:rPr>
                <w:lang w:val="en-US"/>
              </w:rPr>
              <w:t xml:space="preserve"> p.m.</w:t>
            </w:r>
          </w:p>
        </w:tc>
      </w:tr>
      <w:tr w:rsidR="00634BAB" w:rsidRPr="00C8099F" w14:paraId="458AADA9" w14:textId="77777777" w:rsidTr="00D55D7D">
        <w:tc>
          <w:tcPr>
            <w:tcW w:w="3397" w:type="dxa"/>
          </w:tcPr>
          <w:p w14:paraId="635BC65A" w14:textId="0D4E8155" w:rsidR="00634BAB" w:rsidRPr="00C8099F" w:rsidRDefault="00634BAB" w:rsidP="00634BAB">
            <w:pPr>
              <w:jc w:val="both"/>
              <w:rPr>
                <w:lang w:val="en-US"/>
              </w:rPr>
            </w:pPr>
            <w:r w:rsidRPr="00C8099F">
              <w:rPr>
                <w:lang w:val="en-US"/>
              </w:rPr>
              <w:t>Announced agenda:</w:t>
            </w:r>
          </w:p>
        </w:tc>
        <w:tc>
          <w:tcPr>
            <w:tcW w:w="5103" w:type="dxa"/>
          </w:tcPr>
          <w:p w14:paraId="6226367F" w14:textId="3CDAB17A" w:rsidR="00634BAB" w:rsidRPr="00C8099F" w:rsidRDefault="00634BAB" w:rsidP="00634BAB">
            <w:pPr>
              <w:pStyle w:val="ListParagraph"/>
              <w:numPr>
                <w:ilvl w:val="0"/>
                <w:numId w:val="1"/>
              </w:numPr>
              <w:jc w:val="both"/>
              <w:rPr>
                <w:lang w:val="en-US"/>
              </w:rPr>
            </w:pPr>
            <w:r w:rsidRPr="00C8099F">
              <w:rPr>
                <w:lang w:val="en-US"/>
              </w:rPr>
              <w:t xml:space="preserve">JSC “Olainfarm” </w:t>
            </w:r>
            <w:r w:rsidR="005A0011" w:rsidRPr="00C8099F">
              <w:rPr>
                <w:lang w:val="en-US"/>
              </w:rPr>
              <w:t>internal auditing</w:t>
            </w:r>
            <w:r w:rsidRPr="00C8099F">
              <w:rPr>
                <w:lang w:val="en-US"/>
              </w:rPr>
              <w:t xml:space="preserve">; </w:t>
            </w:r>
          </w:p>
          <w:p w14:paraId="52D54462" w14:textId="5EF7DF45" w:rsidR="00634BAB" w:rsidRPr="00C8099F" w:rsidRDefault="00634BAB" w:rsidP="00634BAB">
            <w:pPr>
              <w:pStyle w:val="ListParagraph"/>
              <w:numPr>
                <w:ilvl w:val="0"/>
                <w:numId w:val="1"/>
              </w:numPr>
              <w:jc w:val="both"/>
              <w:rPr>
                <w:lang w:val="en-US"/>
              </w:rPr>
            </w:pPr>
            <w:r w:rsidRPr="00C8099F">
              <w:rPr>
                <w:lang w:val="en-US"/>
              </w:rPr>
              <w:t xml:space="preserve">Other </w:t>
            </w:r>
            <w:r w:rsidR="005A0011" w:rsidRPr="00C8099F">
              <w:rPr>
                <w:lang w:val="en-US"/>
              </w:rPr>
              <w:t>items</w:t>
            </w:r>
          </w:p>
        </w:tc>
      </w:tr>
      <w:tr w:rsidR="009044FB" w:rsidRPr="00C8099F" w14:paraId="5B5C692F" w14:textId="77777777" w:rsidTr="004B1E6E">
        <w:tc>
          <w:tcPr>
            <w:tcW w:w="8500" w:type="dxa"/>
            <w:gridSpan w:val="2"/>
          </w:tcPr>
          <w:p w14:paraId="00CC5AE4" w14:textId="77777777" w:rsidR="00D55D7D" w:rsidRPr="00C8099F" w:rsidRDefault="00D55D7D" w:rsidP="009044FB">
            <w:pPr>
              <w:jc w:val="both"/>
              <w:rPr>
                <w:b/>
                <w:bCs/>
                <w:lang w:val="en-US"/>
              </w:rPr>
            </w:pPr>
          </w:p>
          <w:p w14:paraId="2F62B2CF" w14:textId="6F14CCEE" w:rsidR="009044FB" w:rsidRPr="00C8099F" w:rsidRDefault="005A0011" w:rsidP="009044FB">
            <w:pPr>
              <w:jc w:val="both"/>
              <w:rPr>
                <w:b/>
                <w:bCs/>
                <w:lang w:val="en-US"/>
              </w:rPr>
            </w:pPr>
            <w:r w:rsidRPr="00C8099F">
              <w:rPr>
                <w:b/>
                <w:bCs/>
                <w:lang w:val="en-US"/>
              </w:rPr>
              <w:t>Additional items</w:t>
            </w:r>
          </w:p>
        </w:tc>
      </w:tr>
      <w:tr w:rsidR="005A0011" w:rsidRPr="00C8099F" w14:paraId="2754ADF7" w14:textId="77777777" w:rsidTr="00D55D7D">
        <w:tc>
          <w:tcPr>
            <w:tcW w:w="3397" w:type="dxa"/>
          </w:tcPr>
          <w:p w14:paraId="3A925B3E" w14:textId="44345054" w:rsidR="005A0011" w:rsidRPr="00C8099F" w:rsidRDefault="005A0011" w:rsidP="005A0011">
            <w:pPr>
              <w:jc w:val="both"/>
              <w:rPr>
                <w:lang w:val="en-US"/>
              </w:rPr>
            </w:pPr>
            <w:r w:rsidRPr="00C8099F">
              <w:rPr>
                <w:lang w:val="en-US"/>
              </w:rPr>
              <w:t>The applicant:</w:t>
            </w:r>
          </w:p>
        </w:tc>
        <w:tc>
          <w:tcPr>
            <w:tcW w:w="5103" w:type="dxa"/>
          </w:tcPr>
          <w:p w14:paraId="1BC31DA3" w14:textId="6D65BF62" w:rsidR="005A0011" w:rsidRPr="00C8099F" w:rsidRDefault="005A0011" w:rsidP="005A0011">
            <w:pPr>
              <w:jc w:val="both"/>
              <w:rPr>
                <w:lang w:val="en-US"/>
              </w:rPr>
            </w:pPr>
            <w:r w:rsidRPr="00C8099F">
              <w:rPr>
                <w:lang w:val="en-US"/>
              </w:rPr>
              <w:t>Management Board of the Company</w:t>
            </w:r>
          </w:p>
        </w:tc>
      </w:tr>
      <w:tr w:rsidR="005A0011" w:rsidRPr="00C8099F" w14:paraId="35FAC351" w14:textId="77777777" w:rsidTr="00D55D7D">
        <w:tc>
          <w:tcPr>
            <w:tcW w:w="3397" w:type="dxa"/>
          </w:tcPr>
          <w:p w14:paraId="2447AFC4" w14:textId="1842DBE7" w:rsidR="005A0011" w:rsidRPr="00C8099F" w:rsidRDefault="005A0011" w:rsidP="005A0011">
            <w:pPr>
              <w:jc w:val="both"/>
              <w:rPr>
                <w:lang w:val="en-US"/>
              </w:rPr>
            </w:pPr>
            <w:r w:rsidRPr="00C8099F">
              <w:rPr>
                <w:lang w:val="en-US"/>
              </w:rPr>
              <w:t>Tabled additional agenda items:</w:t>
            </w:r>
          </w:p>
        </w:tc>
        <w:tc>
          <w:tcPr>
            <w:tcW w:w="5103" w:type="dxa"/>
          </w:tcPr>
          <w:p w14:paraId="18E90B86" w14:textId="080CF6C8" w:rsidR="005A0011" w:rsidRPr="00C8099F" w:rsidRDefault="005A0011" w:rsidP="005A0011">
            <w:pPr>
              <w:pStyle w:val="ListParagraph"/>
              <w:numPr>
                <w:ilvl w:val="0"/>
                <w:numId w:val="2"/>
              </w:numPr>
              <w:jc w:val="both"/>
              <w:rPr>
                <w:lang w:val="en-US"/>
              </w:rPr>
            </w:pPr>
            <w:r w:rsidRPr="00C8099F">
              <w:rPr>
                <w:color w:val="000000"/>
                <w:szCs w:val="24"/>
                <w:shd w:val="clear" w:color="auto" w:fill="FFFFFF"/>
                <w:lang w:val="en-US"/>
              </w:rPr>
              <w:t>Approval of annual statement for year 2020</w:t>
            </w:r>
            <w:r w:rsidRPr="00C8099F">
              <w:rPr>
                <w:lang w:val="en-US"/>
              </w:rPr>
              <w:t xml:space="preserve">; </w:t>
            </w:r>
          </w:p>
          <w:p w14:paraId="399567A1" w14:textId="11CEE2CD" w:rsidR="005A0011" w:rsidRPr="00C8099F" w:rsidRDefault="005A0011" w:rsidP="005A0011">
            <w:pPr>
              <w:pStyle w:val="ListParagraph"/>
              <w:numPr>
                <w:ilvl w:val="0"/>
                <w:numId w:val="2"/>
              </w:numPr>
              <w:jc w:val="both"/>
              <w:rPr>
                <w:lang w:val="en-US"/>
              </w:rPr>
            </w:pPr>
            <w:r w:rsidRPr="00C8099F">
              <w:rPr>
                <w:color w:val="000000"/>
                <w:szCs w:val="24"/>
                <w:shd w:val="clear" w:color="auto" w:fill="FFFFFF"/>
                <w:lang w:val="en-US"/>
              </w:rPr>
              <w:t>Distribution of profit</w:t>
            </w:r>
            <w:r w:rsidRPr="00C8099F">
              <w:rPr>
                <w:lang w:val="en-US"/>
              </w:rPr>
              <w:t xml:space="preserve">; </w:t>
            </w:r>
          </w:p>
          <w:p w14:paraId="0B8B007E" w14:textId="3306715E" w:rsidR="005A0011" w:rsidRPr="00C8099F" w:rsidRDefault="005A0011" w:rsidP="005A0011">
            <w:pPr>
              <w:pStyle w:val="ListParagraph"/>
              <w:numPr>
                <w:ilvl w:val="0"/>
                <w:numId w:val="2"/>
              </w:numPr>
              <w:jc w:val="both"/>
              <w:rPr>
                <w:b/>
                <w:bCs/>
                <w:lang w:val="en-US"/>
              </w:rPr>
            </w:pPr>
            <w:r w:rsidRPr="00C8099F">
              <w:rPr>
                <w:rStyle w:val="Strong"/>
                <w:b w:val="0"/>
                <w:bCs w:val="0"/>
                <w:color w:val="000000"/>
                <w:szCs w:val="24"/>
                <w:shd w:val="clear" w:color="auto" w:fill="FFFFFF"/>
                <w:lang w:val="en-US"/>
              </w:rPr>
              <w:t>Election of the Auditing committee and determination of remuneration for Auditing committee</w:t>
            </w:r>
            <w:r w:rsidRPr="00C8099F">
              <w:rPr>
                <w:b/>
                <w:bCs/>
                <w:lang w:val="en-US"/>
              </w:rPr>
              <w:t xml:space="preserve">; </w:t>
            </w:r>
          </w:p>
          <w:p w14:paraId="6D2EC2F9" w14:textId="5244701F" w:rsidR="005A0011" w:rsidRPr="00C8099F" w:rsidRDefault="005A0011" w:rsidP="005A0011">
            <w:pPr>
              <w:pStyle w:val="ListParagraph"/>
              <w:numPr>
                <w:ilvl w:val="0"/>
                <w:numId w:val="2"/>
              </w:numPr>
              <w:jc w:val="both"/>
              <w:rPr>
                <w:lang w:val="en-US"/>
              </w:rPr>
            </w:pPr>
            <w:r w:rsidRPr="00C8099F">
              <w:rPr>
                <w:rFonts w:eastAsia="Calibri"/>
                <w:szCs w:val="24"/>
                <w:lang w:val="en-US" w:eastAsia="lv-LV"/>
              </w:rPr>
              <w:t>Election of sworn auditor for the audit of the annual statements for years 2021, 2022, 2023 and determination of remuneration</w:t>
            </w:r>
            <w:r w:rsidRPr="00C8099F">
              <w:rPr>
                <w:lang w:val="en-US"/>
              </w:rPr>
              <w:t>;</w:t>
            </w:r>
          </w:p>
        </w:tc>
      </w:tr>
      <w:tr w:rsidR="005A0011" w:rsidRPr="00C8099F" w14:paraId="7AB6EA25" w14:textId="77777777" w:rsidTr="00D55D7D">
        <w:tc>
          <w:tcPr>
            <w:tcW w:w="3397" w:type="dxa"/>
          </w:tcPr>
          <w:p w14:paraId="72C1EEEB" w14:textId="5095FC4F" w:rsidR="005A0011" w:rsidRPr="00C8099F" w:rsidRDefault="005A0011" w:rsidP="005A0011">
            <w:pPr>
              <w:jc w:val="both"/>
              <w:rPr>
                <w:lang w:val="en-US"/>
              </w:rPr>
            </w:pPr>
            <w:r w:rsidRPr="00C8099F">
              <w:rPr>
                <w:lang w:val="en-US"/>
              </w:rPr>
              <w:t>Included in the agenda:</w:t>
            </w:r>
          </w:p>
        </w:tc>
        <w:tc>
          <w:tcPr>
            <w:tcW w:w="5103" w:type="dxa"/>
          </w:tcPr>
          <w:p w14:paraId="14F79FB7" w14:textId="35AC921F" w:rsidR="005A0011" w:rsidRPr="00C8099F" w:rsidRDefault="005A0011" w:rsidP="005A0011">
            <w:pPr>
              <w:jc w:val="both"/>
              <w:rPr>
                <w:lang w:val="en-US"/>
              </w:rPr>
            </w:pPr>
            <w:r w:rsidRPr="00C8099F">
              <w:rPr>
                <w:lang w:val="en-US"/>
              </w:rPr>
              <w:t>Decision of the Management Board on 06 of April 2021</w:t>
            </w:r>
          </w:p>
        </w:tc>
      </w:tr>
      <w:tr w:rsidR="005A0011" w:rsidRPr="00C8099F" w14:paraId="6BCFB53E" w14:textId="77777777" w:rsidTr="00D55D7D">
        <w:tc>
          <w:tcPr>
            <w:tcW w:w="3397" w:type="dxa"/>
          </w:tcPr>
          <w:p w14:paraId="65A1E597" w14:textId="2213CB4A" w:rsidR="005A0011" w:rsidRPr="00C8099F" w:rsidRDefault="005A0011" w:rsidP="005A0011">
            <w:pPr>
              <w:jc w:val="both"/>
              <w:rPr>
                <w:lang w:val="en-US"/>
              </w:rPr>
            </w:pPr>
            <w:r w:rsidRPr="00C8099F">
              <w:rPr>
                <w:lang w:val="en-US"/>
              </w:rPr>
              <w:t>Announced notice about including additional agenda items:</w:t>
            </w:r>
          </w:p>
        </w:tc>
        <w:tc>
          <w:tcPr>
            <w:tcW w:w="5103" w:type="dxa"/>
          </w:tcPr>
          <w:p w14:paraId="0EF1C2ED" w14:textId="50EE149D" w:rsidR="005A0011" w:rsidRPr="00C8099F" w:rsidRDefault="005A0011" w:rsidP="005A0011">
            <w:pPr>
              <w:jc w:val="both"/>
              <w:rPr>
                <w:lang w:val="en-US"/>
              </w:rPr>
            </w:pPr>
            <w:r w:rsidRPr="00C8099F">
              <w:rPr>
                <w:lang w:val="en-US"/>
              </w:rPr>
              <w:t xml:space="preserve">06 of April 2021 at </w:t>
            </w:r>
            <w:r w:rsidR="000E0E28" w:rsidRPr="00C8099F">
              <w:rPr>
                <w:lang w:val="en-US"/>
              </w:rPr>
              <w:t>4</w:t>
            </w:r>
            <w:r w:rsidRPr="00C8099F">
              <w:rPr>
                <w:lang w:val="en-US"/>
              </w:rPr>
              <w:t>:45</w:t>
            </w:r>
            <w:r w:rsidR="000E0E28" w:rsidRPr="00C8099F">
              <w:rPr>
                <w:lang w:val="en-US"/>
              </w:rPr>
              <w:t xml:space="preserve"> p.m.</w:t>
            </w:r>
          </w:p>
        </w:tc>
      </w:tr>
      <w:tr w:rsidR="009044FB" w:rsidRPr="00C8099F" w14:paraId="6DB2A138" w14:textId="77777777" w:rsidTr="00D55D7D">
        <w:tc>
          <w:tcPr>
            <w:tcW w:w="3397" w:type="dxa"/>
          </w:tcPr>
          <w:p w14:paraId="377C362E" w14:textId="5450FA4E" w:rsidR="009044FB" w:rsidRPr="00C8099F" w:rsidRDefault="005A0011" w:rsidP="009044FB">
            <w:pPr>
              <w:jc w:val="both"/>
              <w:rPr>
                <w:lang w:val="en-US"/>
              </w:rPr>
            </w:pPr>
            <w:r w:rsidRPr="00C8099F">
              <w:rPr>
                <w:lang w:val="en-US"/>
              </w:rPr>
              <w:t>Date of entry</w:t>
            </w:r>
            <w:r w:rsidR="009044FB" w:rsidRPr="00C8099F">
              <w:rPr>
                <w:lang w:val="en-US"/>
              </w:rPr>
              <w:t>:</w:t>
            </w:r>
          </w:p>
        </w:tc>
        <w:tc>
          <w:tcPr>
            <w:tcW w:w="5103" w:type="dxa"/>
          </w:tcPr>
          <w:p w14:paraId="33375B34" w14:textId="137F8860" w:rsidR="009044FB" w:rsidRPr="00C8099F" w:rsidRDefault="00ED4420" w:rsidP="009044FB">
            <w:pPr>
              <w:jc w:val="both"/>
              <w:rPr>
                <w:lang w:val="en-US"/>
              </w:rPr>
            </w:pPr>
            <w:r w:rsidRPr="00C8099F">
              <w:rPr>
                <w:lang w:val="en-US"/>
              </w:rPr>
              <w:t>10</w:t>
            </w:r>
            <w:r w:rsidR="005A0011" w:rsidRPr="00C8099F">
              <w:rPr>
                <w:lang w:val="en-US"/>
              </w:rPr>
              <w:t xml:space="preserve"> of June </w:t>
            </w:r>
            <w:r w:rsidR="009044FB" w:rsidRPr="00C8099F">
              <w:rPr>
                <w:lang w:val="en-US"/>
              </w:rPr>
              <w:t>2021</w:t>
            </w:r>
          </w:p>
        </w:tc>
      </w:tr>
    </w:tbl>
    <w:p w14:paraId="1DB70946" w14:textId="32D6CF2E" w:rsidR="009044FB" w:rsidRPr="00C8099F" w:rsidRDefault="009044FB" w:rsidP="009044FB">
      <w:pPr>
        <w:jc w:val="both"/>
        <w:rPr>
          <w:lang w:val="en-US"/>
        </w:rPr>
      </w:pPr>
    </w:p>
    <w:tbl>
      <w:tblPr>
        <w:tblStyle w:val="TableGrid"/>
        <w:tblW w:w="8500" w:type="dxa"/>
        <w:tblLook w:val="04A0" w:firstRow="1" w:lastRow="0" w:firstColumn="1" w:lastColumn="0" w:noHBand="0" w:noVBand="1"/>
      </w:tblPr>
      <w:tblGrid>
        <w:gridCol w:w="2504"/>
        <w:gridCol w:w="468"/>
        <w:gridCol w:w="284"/>
        <w:gridCol w:w="5244"/>
      </w:tblGrid>
      <w:tr w:rsidR="009044FB" w:rsidRPr="00C8099F" w14:paraId="2C8DFBE1" w14:textId="77777777" w:rsidTr="00C8099F">
        <w:tc>
          <w:tcPr>
            <w:tcW w:w="8500" w:type="dxa"/>
            <w:gridSpan w:val="4"/>
          </w:tcPr>
          <w:p w14:paraId="7BFCCE94" w14:textId="7CAFD503" w:rsidR="009044FB" w:rsidRPr="00C8099F" w:rsidRDefault="005A0011" w:rsidP="009044FB">
            <w:pPr>
              <w:jc w:val="both"/>
              <w:rPr>
                <w:b/>
                <w:bCs/>
                <w:lang w:val="en-US"/>
              </w:rPr>
            </w:pPr>
            <w:r w:rsidRPr="00C8099F">
              <w:rPr>
                <w:b/>
                <w:bCs/>
                <w:lang w:val="en-US"/>
              </w:rPr>
              <w:t>Meeting process:</w:t>
            </w:r>
          </w:p>
        </w:tc>
      </w:tr>
      <w:tr w:rsidR="005A0011" w:rsidRPr="00C8099F" w14:paraId="4CAB69FD" w14:textId="77777777" w:rsidTr="00C8099F">
        <w:tc>
          <w:tcPr>
            <w:tcW w:w="2504" w:type="dxa"/>
          </w:tcPr>
          <w:p w14:paraId="611D1ED7" w14:textId="3A71311D" w:rsidR="005A0011" w:rsidRPr="00C8099F" w:rsidRDefault="005A0011" w:rsidP="005A0011">
            <w:pPr>
              <w:jc w:val="both"/>
              <w:rPr>
                <w:lang w:val="en-US"/>
              </w:rPr>
            </w:pPr>
            <w:r w:rsidRPr="00C8099F">
              <w:rPr>
                <w:lang w:val="en-US"/>
              </w:rPr>
              <w:t>Meeting date:</w:t>
            </w:r>
          </w:p>
        </w:tc>
        <w:tc>
          <w:tcPr>
            <w:tcW w:w="5996" w:type="dxa"/>
            <w:gridSpan w:val="3"/>
          </w:tcPr>
          <w:p w14:paraId="3534FBC4" w14:textId="0670FF06" w:rsidR="005A0011" w:rsidRPr="00C8099F" w:rsidRDefault="005A0011" w:rsidP="005A0011">
            <w:pPr>
              <w:jc w:val="both"/>
              <w:rPr>
                <w:lang w:val="en-US"/>
              </w:rPr>
            </w:pPr>
            <w:r w:rsidRPr="00C8099F">
              <w:rPr>
                <w:lang w:val="en-US"/>
              </w:rPr>
              <w:t>1</w:t>
            </w:r>
            <w:r w:rsidR="00C8099F" w:rsidRPr="00C8099F">
              <w:rPr>
                <w:lang w:val="en-US"/>
              </w:rPr>
              <w:t>8</w:t>
            </w:r>
            <w:r w:rsidRPr="00C8099F">
              <w:rPr>
                <w:lang w:val="en-US"/>
              </w:rPr>
              <w:t xml:space="preserve"> of June 2021</w:t>
            </w:r>
          </w:p>
        </w:tc>
      </w:tr>
      <w:tr w:rsidR="005A0011" w:rsidRPr="00C8099F" w14:paraId="1789A370" w14:textId="77777777" w:rsidTr="00C8099F">
        <w:tc>
          <w:tcPr>
            <w:tcW w:w="2504" w:type="dxa"/>
          </w:tcPr>
          <w:p w14:paraId="5E04A0CE" w14:textId="026B0530" w:rsidR="005A0011" w:rsidRPr="00C8099F" w:rsidRDefault="005A0011" w:rsidP="005A0011">
            <w:pPr>
              <w:jc w:val="both"/>
              <w:rPr>
                <w:lang w:val="en-US"/>
              </w:rPr>
            </w:pPr>
            <w:r w:rsidRPr="00C8099F">
              <w:rPr>
                <w:lang w:val="en-US"/>
              </w:rPr>
              <w:t>Meeting place:</w:t>
            </w:r>
          </w:p>
        </w:tc>
        <w:tc>
          <w:tcPr>
            <w:tcW w:w="5996" w:type="dxa"/>
            <w:gridSpan w:val="3"/>
          </w:tcPr>
          <w:p w14:paraId="7299F645" w14:textId="7B2DF84B" w:rsidR="005A0011" w:rsidRPr="00C8099F" w:rsidRDefault="005A0011" w:rsidP="005A0011">
            <w:pPr>
              <w:jc w:val="both"/>
              <w:rPr>
                <w:lang w:val="en-US"/>
              </w:rPr>
            </w:pPr>
            <w:proofErr w:type="spellStart"/>
            <w:r w:rsidRPr="00C8099F">
              <w:rPr>
                <w:lang w:val="en-US"/>
              </w:rPr>
              <w:t>R</w:t>
            </w:r>
            <w:r w:rsidR="000E0E28" w:rsidRPr="00C8099F">
              <w:rPr>
                <w:lang w:val="en-US"/>
              </w:rPr>
              <w:t>u</w:t>
            </w:r>
            <w:r w:rsidRPr="00C8099F">
              <w:rPr>
                <w:lang w:val="en-US"/>
              </w:rPr>
              <w:t>p</w:t>
            </w:r>
            <w:r w:rsidR="00C8099F">
              <w:rPr>
                <w:lang w:val="en-US"/>
              </w:rPr>
              <w:t>n</w:t>
            </w:r>
            <w:r w:rsidR="000E0E28" w:rsidRPr="00C8099F">
              <w:rPr>
                <w:lang w:val="en-US"/>
              </w:rPr>
              <w:t>i</w:t>
            </w:r>
            <w:r w:rsidRPr="00C8099F">
              <w:rPr>
                <w:lang w:val="en-US"/>
              </w:rPr>
              <w:t>cu</w:t>
            </w:r>
            <w:proofErr w:type="spellEnd"/>
            <w:r w:rsidRPr="00C8099F">
              <w:rPr>
                <w:lang w:val="en-US"/>
              </w:rPr>
              <w:t xml:space="preserve"> </w:t>
            </w:r>
            <w:r w:rsidR="00C8099F" w:rsidRPr="00C8099F">
              <w:rPr>
                <w:lang w:val="en-US"/>
              </w:rPr>
              <w:t>Street</w:t>
            </w:r>
            <w:r w:rsidRPr="00C8099F">
              <w:rPr>
                <w:lang w:val="en-US"/>
              </w:rPr>
              <w:t xml:space="preserve"> 5, </w:t>
            </w:r>
            <w:proofErr w:type="spellStart"/>
            <w:r w:rsidRPr="00C8099F">
              <w:rPr>
                <w:lang w:val="en-US"/>
              </w:rPr>
              <w:t>Olaine</w:t>
            </w:r>
            <w:proofErr w:type="spellEnd"/>
            <w:r w:rsidRPr="00C8099F">
              <w:rPr>
                <w:lang w:val="en-US"/>
              </w:rPr>
              <w:t xml:space="preserve">, </w:t>
            </w:r>
            <w:proofErr w:type="spellStart"/>
            <w:r w:rsidRPr="00C8099F">
              <w:rPr>
                <w:lang w:val="en-US"/>
              </w:rPr>
              <w:t>Olaine</w:t>
            </w:r>
            <w:proofErr w:type="spellEnd"/>
            <w:r w:rsidR="000E0E28" w:rsidRPr="00C8099F">
              <w:rPr>
                <w:lang w:val="en-US"/>
              </w:rPr>
              <w:t xml:space="preserve"> district</w:t>
            </w:r>
          </w:p>
        </w:tc>
      </w:tr>
      <w:tr w:rsidR="005A0011" w:rsidRPr="00C8099F" w14:paraId="4CB89C04" w14:textId="77777777" w:rsidTr="00C8099F">
        <w:tc>
          <w:tcPr>
            <w:tcW w:w="2504" w:type="dxa"/>
          </w:tcPr>
          <w:p w14:paraId="292E5386" w14:textId="0772B546" w:rsidR="005A0011" w:rsidRPr="00C8099F" w:rsidRDefault="005A0011" w:rsidP="005A0011">
            <w:pPr>
              <w:jc w:val="both"/>
              <w:rPr>
                <w:lang w:val="en-US"/>
              </w:rPr>
            </w:pPr>
            <w:r w:rsidRPr="00C8099F">
              <w:rPr>
                <w:lang w:val="en-US"/>
              </w:rPr>
              <w:t>Type of meeting:</w:t>
            </w:r>
          </w:p>
        </w:tc>
        <w:tc>
          <w:tcPr>
            <w:tcW w:w="5996" w:type="dxa"/>
            <w:gridSpan w:val="3"/>
          </w:tcPr>
          <w:p w14:paraId="714705DB" w14:textId="7153365D" w:rsidR="005A0011" w:rsidRPr="00C8099F" w:rsidRDefault="000E0E28" w:rsidP="005A0011">
            <w:pPr>
              <w:pStyle w:val="ListParagraph"/>
              <w:numPr>
                <w:ilvl w:val="0"/>
                <w:numId w:val="2"/>
              </w:numPr>
              <w:jc w:val="both"/>
              <w:rPr>
                <w:lang w:val="en-US"/>
              </w:rPr>
            </w:pPr>
            <w:r w:rsidRPr="00C8099F">
              <w:rPr>
                <w:lang w:val="en-US"/>
              </w:rPr>
              <w:t>in person at</w:t>
            </w:r>
            <w:r w:rsidR="005A0011" w:rsidRPr="00C8099F">
              <w:rPr>
                <w:lang w:val="en-US"/>
              </w:rPr>
              <w:t xml:space="preserve"> </w:t>
            </w:r>
            <w:proofErr w:type="spellStart"/>
            <w:r w:rsidR="005A0011" w:rsidRPr="00C8099F">
              <w:rPr>
                <w:lang w:val="en-US"/>
              </w:rPr>
              <w:t>R</w:t>
            </w:r>
            <w:r w:rsidRPr="00C8099F">
              <w:rPr>
                <w:lang w:val="en-US"/>
              </w:rPr>
              <w:t>u</w:t>
            </w:r>
            <w:r w:rsidR="005A0011" w:rsidRPr="00C8099F">
              <w:rPr>
                <w:lang w:val="en-US"/>
              </w:rPr>
              <w:t>pn</w:t>
            </w:r>
            <w:r w:rsidRPr="00C8099F">
              <w:rPr>
                <w:lang w:val="en-US"/>
              </w:rPr>
              <w:t>i</w:t>
            </w:r>
            <w:r w:rsidR="005A0011" w:rsidRPr="00C8099F">
              <w:rPr>
                <w:lang w:val="en-US"/>
              </w:rPr>
              <w:t>cu</w:t>
            </w:r>
            <w:proofErr w:type="spellEnd"/>
            <w:r w:rsidR="005A0011" w:rsidRPr="00C8099F">
              <w:rPr>
                <w:lang w:val="en-US"/>
              </w:rPr>
              <w:t xml:space="preserve"> </w:t>
            </w:r>
            <w:r w:rsidR="00C8099F" w:rsidRPr="00C8099F">
              <w:rPr>
                <w:lang w:val="en-US"/>
              </w:rPr>
              <w:t>Street</w:t>
            </w:r>
            <w:r w:rsidR="005A0011" w:rsidRPr="00C8099F">
              <w:rPr>
                <w:lang w:val="en-US"/>
              </w:rPr>
              <w:t xml:space="preserve"> 5, </w:t>
            </w:r>
            <w:proofErr w:type="spellStart"/>
            <w:r w:rsidR="005A0011" w:rsidRPr="00C8099F">
              <w:rPr>
                <w:lang w:val="en-US"/>
              </w:rPr>
              <w:t>Olaine</w:t>
            </w:r>
            <w:proofErr w:type="spellEnd"/>
            <w:r w:rsidR="005A0011" w:rsidRPr="00C8099F">
              <w:rPr>
                <w:lang w:val="en-US"/>
              </w:rPr>
              <w:t xml:space="preserve">, </w:t>
            </w:r>
            <w:proofErr w:type="spellStart"/>
            <w:r w:rsidR="005A0011" w:rsidRPr="00C8099F">
              <w:rPr>
                <w:lang w:val="en-US"/>
              </w:rPr>
              <w:t>Olaine</w:t>
            </w:r>
            <w:proofErr w:type="spellEnd"/>
            <w:r w:rsidRPr="00C8099F">
              <w:rPr>
                <w:lang w:val="en-US"/>
              </w:rPr>
              <w:t xml:space="preserve"> district</w:t>
            </w:r>
            <w:r w:rsidR="005A0011" w:rsidRPr="00C8099F">
              <w:rPr>
                <w:lang w:val="en-US"/>
              </w:rPr>
              <w:t xml:space="preserve">, </w:t>
            </w:r>
            <w:r w:rsidRPr="00C8099F">
              <w:rPr>
                <w:szCs w:val="24"/>
                <w:lang w:val="en-US"/>
              </w:rPr>
              <w:t>complying with national precautions to control Covid-19 infection</w:t>
            </w:r>
          </w:p>
        </w:tc>
      </w:tr>
      <w:tr w:rsidR="009044FB" w:rsidRPr="00C8099F" w14:paraId="52976F60" w14:textId="77777777" w:rsidTr="00C8099F">
        <w:tc>
          <w:tcPr>
            <w:tcW w:w="2504" w:type="dxa"/>
          </w:tcPr>
          <w:p w14:paraId="133F091C" w14:textId="4434CC27" w:rsidR="009044FB" w:rsidRPr="00C8099F" w:rsidRDefault="000E0E28" w:rsidP="009044FB">
            <w:pPr>
              <w:jc w:val="both"/>
              <w:rPr>
                <w:lang w:val="en-US"/>
              </w:rPr>
            </w:pPr>
            <w:r w:rsidRPr="00C8099F">
              <w:rPr>
                <w:lang w:val="en-US"/>
              </w:rPr>
              <w:t>Beginning of the meeting</w:t>
            </w:r>
            <w:r w:rsidR="009044FB" w:rsidRPr="00C8099F">
              <w:rPr>
                <w:lang w:val="en-US"/>
              </w:rPr>
              <w:t>:</w:t>
            </w:r>
          </w:p>
        </w:tc>
        <w:tc>
          <w:tcPr>
            <w:tcW w:w="5996" w:type="dxa"/>
            <w:gridSpan w:val="3"/>
          </w:tcPr>
          <w:p w14:paraId="744D3FD9" w14:textId="6300A85F" w:rsidR="009044FB" w:rsidRPr="00C8099F" w:rsidRDefault="009044FB" w:rsidP="009044FB">
            <w:pPr>
              <w:jc w:val="both"/>
              <w:rPr>
                <w:lang w:val="en-US"/>
              </w:rPr>
            </w:pPr>
            <w:r w:rsidRPr="00C8099F">
              <w:rPr>
                <w:lang w:val="en-US"/>
              </w:rPr>
              <w:t>11</w:t>
            </w:r>
            <w:r w:rsidR="000E0E28" w:rsidRPr="00C8099F">
              <w:rPr>
                <w:lang w:val="en-US"/>
              </w:rPr>
              <w:t>:</w:t>
            </w:r>
            <w:r w:rsidRPr="00C8099F">
              <w:rPr>
                <w:lang w:val="en-US"/>
              </w:rPr>
              <w:t>00</w:t>
            </w:r>
            <w:r w:rsidR="000E0E28" w:rsidRPr="00C8099F">
              <w:rPr>
                <w:lang w:val="en-US"/>
              </w:rPr>
              <w:t xml:space="preserve"> a.m.</w:t>
            </w:r>
          </w:p>
        </w:tc>
      </w:tr>
      <w:tr w:rsidR="00D55D7D" w:rsidRPr="00C8099F" w14:paraId="0F403467" w14:textId="77777777" w:rsidTr="00C8099F">
        <w:tc>
          <w:tcPr>
            <w:tcW w:w="8500" w:type="dxa"/>
            <w:gridSpan w:val="4"/>
          </w:tcPr>
          <w:p w14:paraId="5A4E7736" w14:textId="116E654C" w:rsidR="00D55D7D" w:rsidRPr="00C8099F" w:rsidRDefault="000E0E28" w:rsidP="009044FB">
            <w:pPr>
              <w:jc w:val="both"/>
              <w:rPr>
                <w:b/>
                <w:bCs/>
                <w:lang w:val="en-US"/>
              </w:rPr>
            </w:pPr>
            <w:r w:rsidRPr="00C8099F">
              <w:rPr>
                <w:b/>
                <w:bCs/>
                <w:lang w:val="en-US"/>
              </w:rPr>
              <w:t xml:space="preserve">Registration procedure for participation in the meeting on 18 of June 2021 </w:t>
            </w:r>
            <w:r w:rsidRPr="00C8099F">
              <w:rPr>
                <w:u w:val="single"/>
                <w:lang w:val="en-US"/>
              </w:rPr>
              <w:t>(</w:t>
            </w:r>
            <w:r w:rsidRPr="00C8099F">
              <w:rPr>
                <w:b/>
                <w:bCs/>
                <w:u w:val="single"/>
                <w:lang w:val="en-US"/>
              </w:rPr>
              <w:t>applies to shareholders, who attends the shareholders meeting in person)</w:t>
            </w:r>
          </w:p>
        </w:tc>
      </w:tr>
      <w:tr w:rsidR="00ED4420" w:rsidRPr="00C8099F" w14:paraId="59169D0A" w14:textId="77777777" w:rsidTr="00C8099F">
        <w:tc>
          <w:tcPr>
            <w:tcW w:w="2504" w:type="dxa"/>
          </w:tcPr>
          <w:p w14:paraId="329BF874" w14:textId="7C76A222" w:rsidR="00ED4420" w:rsidRPr="00C8099F" w:rsidRDefault="000E0E28" w:rsidP="00ED4420">
            <w:pPr>
              <w:jc w:val="both"/>
              <w:rPr>
                <w:lang w:val="en-US"/>
              </w:rPr>
            </w:pPr>
            <w:r w:rsidRPr="00C8099F">
              <w:rPr>
                <w:lang w:val="en-US"/>
              </w:rPr>
              <w:t>Type of registration</w:t>
            </w:r>
            <w:r w:rsidR="00ED4420" w:rsidRPr="00C8099F">
              <w:rPr>
                <w:lang w:val="en-US"/>
              </w:rPr>
              <w:t>:</w:t>
            </w:r>
          </w:p>
        </w:tc>
        <w:tc>
          <w:tcPr>
            <w:tcW w:w="5996" w:type="dxa"/>
            <w:gridSpan w:val="3"/>
          </w:tcPr>
          <w:p w14:paraId="24973D47" w14:textId="4670B798" w:rsidR="00ED4420" w:rsidRPr="00C8099F" w:rsidRDefault="000E0E28" w:rsidP="00190262">
            <w:pPr>
              <w:jc w:val="both"/>
              <w:rPr>
                <w:color w:val="000000" w:themeColor="text1"/>
                <w:lang w:val="en-US"/>
              </w:rPr>
            </w:pPr>
            <w:r w:rsidRPr="00C8099F">
              <w:rPr>
                <w:color w:val="000000" w:themeColor="text1"/>
                <w:lang w:val="en-US"/>
              </w:rPr>
              <w:t>in person</w:t>
            </w:r>
            <w:r w:rsidR="00ED4420" w:rsidRPr="00C8099F">
              <w:rPr>
                <w:color w:val="000000" w:themeColor="text1"/>
                <w:lang w:val="en-US"/>
              </w:rPr>
              <w:t xml:space="preserve">, </w:t>
            </w:r>
            <w:r w:rsidRPr="00C8099F">
              <w:rPr>
                <w:color w:val="000000" w:themeColor="text1"/>
                <w:lang w:val="en-US"/>
              </w:rPr>
              <w:t xml:space="preserve">on the day of the </w:t>
            </w:r>
            <w:r w:rsidR="00C8099F" w:rsidRPr="00C8099F">
              <w:rPr>
                <w:color w:val="000000" w:themeColor="text1"/>
                <w:lang w:val="en-US"/>
              </w:rPr>
              <w:t>meeting</w:t>
            </w:r>
          </w:p>
        </w:tc>
      </w:tr>
      <w:tr w:rsidR="00ED4420" w:rsidRPr="00C8099F" w14:paraId="4D51C357" w14:textId="77777777" w:rsidTr="00C8099F">
        <w:tc>
          <w:tcPr>
            <w:tcW w:w="2504" w:type="dxa"/>
          </w:tcPr>
          <w:p w14:paraId="604F5C5E" w14:textId="63456B4C" w:rsidR="00ED4420" w:rsidRPr="00C8099F" w:rsidRDefault="00C8099F" w:rsidP="000E0E28">
            <w:pPr>
              <w:jc w:val="left"/>
              <w:rPr>
                <w:lang w:val="en-US"/>
              </w:rPr>
            </w:pPr>
            <w:r w:rsidRPr="00C8099F">
              <w:rPr>
                <w:lang w:val="en-US"/>
              </w:rPr>
              <w:t>Registration</w:t>
            </w:r>
            <w:r w:rsidR="001C407C" w:rsidRPr="00C8099F">
              <w:rPr>
                <w:lang w:val="en-US"/>
              </w:rPr>
              <w:t xml:space="preserve"> begins:</w:t>
            </w:r>
          </w:p>
        </w:tc>
        <w:tc>
          <w:tcPr>
            <w:tcW w:w="5996" w:type="dxa"/>
            <w:gridSpan w:val="3"/>
          </w:tcPr>
          <w:p w14:paraId="5F97602F" w14:textId="289FCEDB" w:rsidR="00ED4420" w:rsidRPr="00C8099F" w:rsidRDefault="00ED4420" w:rsidP="00ED4420">
            <w:pPr>
              <w:jc w:val="both"/>
              <w:rPr>
                <w:color w:val="000000" w:themeColor="text1"/>
                <w:lang w:val="en-US"/>
              </w:rPr>
            </w:pPr>
            <w:r w:rsidRPr="00C8099F">
              <w:rPr>
                <w:color w:val="000000" w:themeColor="text1"/>
                <w:lang w:val="en-US"/>
              </w:rPr>
              <w:t>18</w:t>
            </w:r>
            <w:r w:rsidR="000E0E28" w:rsidRPr="00C8099F">
              <w:rPr>
                <w:color w:val="000000" w:themeColor="text1"/>
                <w:lang w:val="en-US"/>
              </w:rPr>
              <w:t xml:space="preserve"> of June </w:t>
            </w:r>
            <w:r w:rsidRPr="00C8099F">
              <w:rPr>
                <w:color w:val="000000" w:themeColor="text1"/>
                <w:lang w:val="en-US"/>
              </w:rPr>
              <w:t>2021</w:t>
            </w:r>
            <w:r w:rsidR="000E0E28" w:rsidRPr="00C8099F">
              <w:rPr>
                <w:color w:val="000000" w:themeColor="text1"/>
                <w:lang w:val="en-US"/>
              </w:rPr>
              <w:t xml:space="preserve"> at</w:t>
            </w:r>
            <w:r w:rsidRPr="00C8099F">
              <w:rPr>
                <w:color w:val="000000" w:themeColor="text1"/>
                <w:lang w:val="en-US"/>
              </w:rPr>
              <w:t xml:space="preserve"> 10</w:t>
            </w:r>
            <w:r w:rsidR="000E0E28" w:rsidRPr="00C8099F">
              <w:rPr>
                <w:color w:val="000000" w:themeColor="text1"/>
                <w:lang w:val="en-US"/>
              </w:rPr>
              <w:t>:</w:t>
            </w:r>
            <w:r w:rsidRPr="00C8099F">
              <w:rPr>
                <w:color w:val="000000" w:themeColor="text1"/>
                <w:lang w:val="en-US"/>
              </w:rPr>
              <w:t>00</w:t>
            </w:r>
            <w:r w:rsidR="000E0E28" w:rsidRPr="00C8099F">
              <w:rPr>
                <w:color w:val="000000" w:themeColor="text1"/>
                <w:lang w:val="en-US"/>
              </w:rPr>
              <w:t xml:space="preserve"> a.m.</w:t>
            </w:r>
          </w:p>
        </w:tc>
      </w:tr>
      <w:tr w:rsidR="00ED4420" w:rsidRPr="00C8099F" w14:paraId="3A384FEA" w14:textId="77777777" w:rsidTr="00C8099F">
        <w:tc>
          <w:tcPr>
            <w:tcW w:w="2504" w:type="dxa"/>
          </w:tcPr>
          <w:p w14:paraId="54BFB965" w14:textId="6EA6C12C" w:rsidR="00ED4420" w:rsidRPr="00C8099F" w:rsidRDefault="001C407C" w:rsidP="00ED4420">
            <w:pPr>
              <w:jc w:val="both"/>
              <w:rPr>
                <w:lang w:val="en-US"/>
              </w:rPr>
            </w:pPr>
            <w:r w:rsidRPr="00C8099F">
              <w:rPr>
                <w:lang w:val="en-US"/>
              </w:rPr>
              <w:t>R</w:t>
            </w:r>
            <w:r w:rsidR="000E0E28" w:rsidRPr="00C8099F">
              <w:rPr>
                <w:lang w:val="en-US"/>
              </w:rPr>
              <w:t>egistration</w:t>
            </w:r>
            <w:r w:rsidRPr="00C8099F">
              <w:rPr>
                <w:lang w:val="en-US"/>
              </w:rPr>
              <w:t xml:space="preserve"> closes</w:t>
            </w:r>
            <w:r w:rsidR="00ED4420" w:rsidRPr="00C8099F">
              <w:rPr>
                <w:lang w:val="en-US"/>
              </w:rPr>
              <w:t>:</w:t>
            </w:r>
          </w:p>
        </w:tc>
        <w:tc>
          <w:tcPr>
            <w:tcW w:w="5996" w:type="dxa"/>
            <w:gridSpan w:val="3"/>
          </w:tcPr>
          <w:p w14:paraId="5A383AE5" w14:textId="74E94E6B" w:rsidR="00ED4420" w:rsidRPr="00C8099F" w:rsidRDefault="00ED4420" w:rsidP="00ED4420">
            <w:pPr>
              <w:jc w:val="both"/>
              <w:rPr>
                <w:color w:val="FF0000"/>
                <w:lang w:val="en-US"/>
              </w:rPr>
            </w:pPr>
            <w:r w:rsidRPr="00C8099F">
              <w:rPr>
                <w:lang w:val="en-US"/>
              </w:rPr>
              <w:t>18</w:t>
            </w:r>
            <w:r w:rsidR="001C407C" w:rsidRPr="00C8099F">
              <w:rPr>
                <w:lang w:val="en-US"/>
              </w:rPr>
              <w:t xml:space="preserve"> of June </w:t>
            </w:r>
            <w:r w:rsidRPr="00C8099F">
              <w:rPr>
                <w:lang w:val="en-US"/>
              </w:rPr>
              <w:t>2021</w:t>
            </w:r>
            <w:r w:rsidR="001C407C" w:rsidRPr="00C8099F">
              <w:rPr>
                <w:lang w:val="en-US"/>
              </w:rPr>
              <w:t xml:space="preserve"> at </w:t>
            </w:r>
            <w:r w:rsidRPr="00C8099F">
              <w:rPr>
                <w:lang w:val="en-US"/>
              </w:rPr>
              <w:t>10</w:t>
            </w:r>
            <w:r w:rsidR="001C407C" w:rsidRPr="00C8099F">
              <w:rPr>
                <w:lang w:val="en-US"/>
              </w:rPr>
              <w:t>:</w:t>
            </w:r>
            <w:r w:rsidRPr="00C8099F">
              <w:rPr>
                <w:lang w:val="en-US"/>
              </w:rPr>
              <w:t>45</w:t>
            </w:r>
            <w:r w:rsidR="001C407C" w:rsidRPr="00C8099F">
              <w:rPr>
                <w:lang w:val="en-US"/>
              </w:rPr>
              <w:t xml:space="preserve"> a.m.</w:t>
            </w:r>
          </w:p>
        </w:tc>
      </w:tr>
      <w:tr w:rsidR="006129DD" w:rsidRPr="00C8099F" w14:paraId="7D6C2224" w14:textId="77777777" w:rsidTr="00C8099F">
        <w:tc>
          <w:tcPr>
            <w:tcW w:w="2504" w:type="dxa"/>
          </w:tcPr>
          <w:p w14:paraId="4C5FA2FE" w14:textId="468223DF" w:rsidR="006129DD" w:rsidRPr="00C8099F" w:rsidRDefault="001C407C" w:rsidP="00ED4420">
            <w:pPr>
              <w:jc w:val="both"/>
              <w:rPr>
                <w:lang w:val="en-US"/>
              </w:rPr>
            </w:pPr>
            <w:r w:rsidRPr="00C8099F">
              <w:rPr>
                <w:lang w:val="en-US"/>
              </w:rPr>
              <w:lastRenderedPageBreak/>
              <w:t>Requested documents</w:t>
            </w:r>
            <w:r w:rsidR="006129DD" w:rsidRPr="00C8099F">
              <w:rPr>
                <w:lang w:val="en-US"/>
              </w:rPr>
              <w:t>:</w:t>
            </w:r>
          </w:p>
        </w:tc>
        <w:tc>
          <w:tcPr>
            <w:tcW w:w="5996" w:type="dxa"/>
            <w:gridSpan w:val="3"/>
          </w:tcPr>
          <w:p w14:paraId="60AA553A" w14:textId="37D4061C" w:rsidR="001C407C" w:rsidRPr="00C8099F" w:rsidRDefault="001C407C" w:rsidP="00ED4420">
            <w:pPr>
              <w:pStyle w:val="ListParagraph"/>
              <w:numPr>
                <w:ilvl w:val="0"/>
                <w:numId w:val="2"/>
              </w:numPr>
              <w:jc w:val="both"/>
              <w:rPr>
                <w:lang w:val="en-US"/>
              </w:rPr>
            </w:pPr>
            <w:r w:rsidRPr="00C8099F">
              <w:rPr>
                <w:lang w:val="en-US"/>
              </w:rPr>
              <w:t xml:space="preserve">shareholder’s </w:t>
            </w:r>
            <w:r w:rsidRPr="00C8099F">
              <w:rPr>
                <w:szCs w:val="24"/>
                <w:lang w:val="en-US"/>
              </w:rPr>
              <w:t>(</w:t>
            </w:r>
            <w:r w:rsidRPr="00C8099F">
              <w:rPr>
                <w:iCs/>
                <w:szCs w:val="24"/>
                <w:lang w:val="en-US"/>
              </w:rPr>
              <w:t>proxy or other third party nominated by shareholder) identification document</w:t>
            </w:r>
            <w:r w:rsidRPr="00C8099F">
              <w:rPr>
                <w:rFonts w:asciiTheme="minorHAnsi" w:hAnsiTheme="minorHAnsi" w:cstheme="minorHAnsi"/>
                <w:iCs/>
                <w:sz w:val="20"/>
                <w:szCs w:val="20"/>
                <w:lang w:val="en-US"/>
              </w:rPr>
              <w:t xml:space="preserve"> </w:t>
            </w:r>
            <w:r w:rsidRPr="00C8099F">
              <w:rPr>
                <w:lang w:val="en-US"/>
              </w:rPr>
              <w:t>(passport or personal identification card);</w:t>
            </w:r>
          </w:p>
          <w:p w14:paraId="0BFCD460" w14:textId="14325235" w:rsidR="006129DD" w:rsidRPr="00C8099F" w:rsidRDefault="001C407C" w:rsidP="00ED4420">
            <w:pPr>
              <w:pStyle w:val="ListParagraph"/>
              <w:numPr>
                <w:ilvl w:val="0"/>
                <w:numId w:val="2"/>
              </w:numPr>
              <w:jc w:val="both"/>
              <w:rPr>
                <w:lang w:val="en-US"/>
              </w:rPr>
            </w:pPr>
            <w:r w:rsidRPr="00C8099F">
              <w:rPr>
                <w:lang w:val="en-US"/>
              </w:rPr>
              <w:t>valid interoperable vaccination or disease certificate (for more details see Covid-19 infection control precautions) or QR code of certificate;</w:t>
            </w:r>
          </w:p>
        </w:tc>
      </w:tr>
      <w:tr w:rsidR="006129DD" w:rsidRPr="00C8099F" w14:paraId="27A36140" w14:textId="77777777" w:rsidTr="00C8099F">
        <w:tc>
          <w:tcPr>
            <w:tcW w:w="2504" w:type="dxa"/>
          </w:tcPr>
          <w:p w14:paraId="21AE0F08" w14:textId="571845DC" w:rsidR="006129DD" w:rsidRPr="00C8099F" w:rsidRDefault="001C407C" w:rsidP="00ED4420">
            <w:pPr>
              <w:jc w:val="both"/>
              <w:rPr>
                <w:lang w:val="en-US"/>
              </w:rPr>
            </w:pPr>
            <w:r w:rsidRPr="00C8099F">
              <w:rPr>
                <w:lang w:val="en-US"/>
              </w:rPr>
              <w:t>Submitted documents</w:t>
            </w:r>
            <w:r w:rsidR="006129DD" w:rsidRPr="00C8099F">
              <w:rPr>
                <w:lang w:val="en-US"/>
              </w:rPr>
              <w:t>:</w:t>
            </w:r>
          </w:p>
        </w:tc>
        <w:tc>
          <w:tcPr>
            <w:tcW w:w="5996" w:type="dxa"/>
            <w:gridSpan w:val="3"/>
          </w:tcPr>
          <w:p w14:paraId="2D83781B" w14:textId="31D7E024" w:rsidR="006129DD" w:rsidRPr="00C8099F" w:rsidRDefault="001C407C" w:rsidP="006129DD">
            <w:pPr>
              <w:pStyle w:val="ListParagraph"/>
              <w:numPr>
                <w:ilvl w:val="0"/>
                <w:numId w:val="2"/>
              </w:numPr>
              <w:jc w:val="both"/>
              <w:rPr>
                <w:lang w:val="en-US"/>
              </w:rPr>
            </w:pPr>
            <w:r w:rsidRPr="00C8099F">
              <w:rPr>
                <w:lang w:val="en-US"/>
              </w:rPr>
              <w:t xml:space="preserve">a written power of attorney, issued to the </w:t>
            </w:r>
            <w:r w:rsidR="00AE5E05" w:rsidRPr="00C8099F">
              <w:rPr>
                <w:lang w:val="en-US"/>
              </w:rPr>
              <w:t>proxy</w:t>
            </w:r>
            <w:r w:rsidRPr="00C8099F">
              <w:rPr>
                <w:lang w:val="en-US"/>
              </w:rPr>
              <w:t xml:space="preserve"> or authorized person</w:t>
            </w:r>
            <w:r w:rsidR="00AE5E05" w:rsidRPr="00C8099F">
              <w:rPr>
                <w:lang w:val="en-US"/>
              </w:rPr>
              <w:t>;</w:t>
            </w:r>
            <w:r w:rsidRPr="00C8099F">
              <w:rPr>
                <w:lang w:val="en-US"/>
              </w:rPr>
              <w:t xml:space="preserve"> for legal </w:t>
            </w:r>
            <w:r w:rsidR="000825A5" w:rsidRPr="00C8099F">
              <w:rPr>
                <w:lang w:val="en-US"/>
              </w:rPr>
              <w:t>person</w:t>
            </w:r>
            <w:r w:rsidRPr="00C8099F">
              <w:rPr>
                <w:lang w:val="en-US"/>
              </w:rPr>
              <w:t xml:space="preserve"> </w:t>
            </w:r>
            <w:r w:rsidR="00AE5E05" w:rsidRPr="00C8099F">
              <w:rPr>
                <w:lang w:val="en-US"/>
              </w:rPr>
              <w:t>–</w:t>
            </w:r>
            <w:r w:rsidRPr="00C8099F">
              <w:rPr>
                <w:lang w:val="en-US"/>
              </w:rPr>
              <w:t xml:space="preserve"> </w:t>
            </w:r>
            <w:r w:rsidR="00AE5E05" w:rsidRPr="00C8099F">
              <w:rPr>
                <w:lang w:val="en-US"/>
              </w:rPr>
              <w:t>another document confirms the authorization</w:t>
            </w:r>
          </w:p>
        </w:tc>
      </w:tr>
      <w:tr w:rsidR="00ED4420" w:rsidRPr="00C8099F" w14:paraId="57BB73DE" w14:textId="77777777" w:rsidTr="00C8099F">
        <w:tc>
          <w:tcPr>
            <w:tcW w:w="8500" w:type="dxa"/>
            <w:gridSpan w:val="4"/>
          </w:tcPr>
          <w:p w14:paraId="293FA580" w14:textId="77777777" w:rsidR="00ED4420" w:rsidRPr="00C8099F" w:rsidRDefault="00ED4420" w:rsidP="00ED4420">
            <w:pPr>
              <w:jc w:val="both"/>
              <w:rPr>
                <w:lang w:val="en-US"/>
              </w:rPr>
            </w:pPr>
          </w:p>
          <w:p w14:paraId="07D37EFD" w14:textId="1F916ECF" w:rsidR="00ED4420" w:rsidRPr="00C8099F" w:rsidRDefault="00AE5E05" w:rsidP="00ED4420">
            <w:pPr>
              <w:jc w:val="both"/>
              <w:rPr>
                <w:b/>
                <w:bCs/>
                <w:lang w:val="en-US"/>
              </w:rPr>
            </w:pPr>
            <w:r w:rsidRPr="00C8099F">
              <w:rPr>
                <w:b/>
                <w:bCs/>
                <w:lang w:val="en-US"/>
              </w:rPr>
              <w:t xml:space="preserve">Registration procedure for participation in the meeting on 18 of June 2021 </w:t>
            </w:r>
            <w:r w:rsidRPr="00C8099F">
              <w:rPr>
                <w:u w:val="single"/>
                <w:lang w:val="en-US"/>
              </w:rPr>
              <w:t>(</w:t>
            </w:r>
            <w:r w:rsidRPr="00C8099F">
              <w:rPr>
                <w:b/>
                <w:bCs/>
                <w:u w:val="single"/>
                <w:lang w:val="en-US"/>
              </w:rPr>
              <w:t>applies to shareholders voting by mail (e-mail) prior to the shareholders meeting</w:t>
            </w:r>
            <w:r w:rsidR="00ED4420" w:rsidRPr="00C8099F">
              <w:rPr>
                <w:b/>
                <w:bCs/>
                <w:u w:val="single"/>
                <w:lang w:val="en-US"/>
              </w:rPr>
              <w:t>)</w:t>
            </w:r>
          </w:p>
        </w:tc>
      </w:tr>
      <w:tr w:rsidR="0013398B" w:rsidRPr="00C8099F" w14:paraId="105281C5" w14:textId="77777777" w:rsidTr="00C8099F">
        <w:tc>
          <w:tcPr>
            <w:tcW w:w="8500" w:type="dxa"/>
            <w:gridSpan w:val="4"/>
          </w:tcPr>
          <w:p w14:paraId="75378FB5" w14:textId="0652F99C" w:rsidR="0013398B" w:rsidRPr="00C8099F" w:rsidRDefault="0013398B" w:rsidP="00ED4420">
            <w:pPr>
              <w:jc w:val="both"/>
              <w:rPr>
                <w:lang w:val="en-US"/>
              </w:rPr>
            </w:pPr>
          </w:p>
          <w:p w14:paraId="42B130AC" w14:textId="77777777" w:rsidR="00AE5E05" w:rsidRPr="00C8099F" w:rsidRDefault="00AE5E05" w:rsidP="00AE5E05">
            <w:pPr>
              <w:jc w:val="both"/>
              <w:rPr>
                <w:lang w:val="en-US"/>
              </w:rPr>
            </w:pPr>
            <w:r w:rsidRPr="00C8099F">
              <w:rPr>
                <w:lang w:val="en-US"/>
              </w:rPr>
              <w:t>Shareholder participating and voting remotely shall be deemed to be present and shall be entered in the register of shareholders and shall be taken into account in determining the quorum. Only the voting form has to be submitted in accordance with this notice. It is not required to submit an application form.</w:t>
            </w:r>
          </w:p>
          <w:p w14:paraId="7FFFB869" w14:textId="3180BBE0" w:rsidR="0013398B" w:rsidRPr="00C8099F" w:rsidRDefault="0013398B" w:rsidP="00AE5E05">
            <w:pPr>
              <w:jc w:val="both"/>
              <w:rPr>
                <w:lang w:val="en-US"/>
              </w:rPr>
            </w:pPr>
          </w:p>
        </w:tc>
      </w:tr>
      <w:tr w:rsidR="00ED4420" w:rsidRPr="00C8099F" w14:paraId="2D493319" w14:textId="77777777" w:rsidTr="00C8099F">
        <w:tc>
          <w:tcPr>
            <w:tcW w:w="8500" w:type="dxa"/>
            <w:gridSpan w:val="4"/>
          </w:tcPr>
          <w:p w14:paraId="1FEEEE96" w14:textId="77777777" w:rsidR="00ED4420" w:rsidRPr="00C8099F" w:rsidRDefault="00ED4420" w:rsidP="00ED4420">
            <w:pPr>
              <w:jc w:val="both"/>
              <w:rPr>
                <w:lang w:val="en-US"/>
              </w:rPr>
            </w:pPr>
          </w:p>
          <w:p w14:paraId="76E2EC02" w14:textId="6E68DB6D" w:rsidR="00ED4420" w:rsidRPr="00C8099F" w:rsidRDefault="00B827BC" w:rsidP="00ED4420">
            <w:pPr>
              <w:jc w:val="both"/>
              <w:rPr>
                <w:b/>
                <w:bCs/>
                <w:u w:val="single"/>
                <w:lang w:val="en-US"/>
              </w:rPr>
            </w:pPr>
            <w:r w:rsidRPr="00C8099F">
              <w:rPr>
                <w:lang w:val="en-US"/>
              </w:rPr>
              <w:t>Also t</w:t>
            </w:r>
            <w:r w:rsidR="00AE5E05" w:rsidRPr="00C8099F">
              <w:rPr>
                <w:lang w:val="en-US"/>
              </w:rPr>
              <w:t>hose shareholders (proxy)</w:t>
            </w:r>
            <w:r w:rsidRPr="00C8099F">
              <w:rPr>
                <w:lang w:val="en-US"/>
              </w:rPr>
              <w:t xml:space="preserve">, </w:t>
            </w:r>
            <w:r w:rsidRPr="00C8099F">
              <w:rPr>
                <w:b/>
                <w:bCs/>
                <w:u w:val="single"/>
                <w:lang w:val="en-US"/>
              </w:rPr>
              <w:t xml:space="preserve">who will have submitted the voting form in accordance with </w:t>
            </w:r>
            <w:r w:rsidR="00C8099F" w:rsidRPr="00C8099F">
              <w:rPr>
                <w:b/>
                <w:bCs/>
                <w:u w:val="single"/>
                <w:lang w:val="en-US"/>
              </w:rPr>
              <w:t>below</w:t>
            </w:r>
            <w:r w:rsidRPr="00C8099F">
              <w:rPr>
                <w:b/>
                <w:bCs/>
                <w:u w:val="single"/>
                <w:lang w:val="en-US"/>
              </w:rPr>
              <w:t xml:space="preserve">-mentioned </w:t>
            </w:r>
            <w:r w:rsidR="00C8099F" w:rsidRPr="00C8099F">
              <w:rPr>
                <w:b/>
                <w:bCs/>
                <w:u w:val="single"/>
                <w:lang w:val="en-US"/>
              </w:rPr>
              <w:t>procedure until</w:t>
            </w:r>
            <w:r w:rsidRPr="00C8099F">
              <w:rPr>
                <w:b/>
                <w:bCs/>
                <w:u w:val="single"/>
                <w:lang w:val="en-US"/>
              </w:rPr>
              <w:t xml:space="preserve"> 17 of June 2021, at 11:59 p.m</w:t>
            </w:r>
            <w:r w:rsidRPr="00C8099F">
              <w:rPr>
                <w:b/>
                <w:bCs/>
                <w:lang w:val="en-US"/>
              </w:rPr>
              <w:t xml:space="preserve">., </w:t>
            </w:r>
            <w:r w:rsidRPr="00C8099F">
              <w:rPr>
                <w:lang w:val="en-US"/>
              </w:rPr>
              <w:t xml:space="preserve"> </w:t>
            </w:r>
            <w:r w:rsidR="000825A5" w:rsidRPr="00C8099F">
              <w:rPr>
                <w:b/>
                <w:bCs/>
                <w:lang w:val="en-US"/>
              </w:rPr>
              <w:t xml:space="preserve">shall </w:t>
            </w:r>
            <w:r w:rsidR="00AE5E05" w:rsidRPr="00C8099F">
              <w:rPr>
                <w:b/>
                <w:bCs/>
                <w:lang w:val="en-US"/>
              </w:rPr>
              <w:t>participate</w:t>
            </w:r>
            <w:r w:rsidR="00AE5E05" w:rsidRPr="00C8099F">
              <w:rPr>
                <w:lang w:val="en-US"/>
              </w:rPr>
              <w:t xml:space="preserve"> in the </w:t>
            </w:r>
            <w:r w:rsidRPr="00C8099F">
              <w:rPr>
                <w:lang w:val="en-US"/>
              </w:rPr>
              <w:t>Extraordinary Gene</w:t>
            </w:r>
            <w:r w:rsidR="00C8099F" w:rsidRPr="00C8099F">
              <w:rPr>
                <w:lang w:val="en-US"/>
              </w:rPr>
              <w:t>r</w:t>
            </w:r>
            <w:r w:rsidRPr="00C8099F">
              <w:rPr>
                <w:lang w:val="en-US"/>
              </w:rPr>
              <w:t>a</w:t>
            </w:r>
            <w:r w:rsidR="00C8099F" w:rsidRPr="00C8099F">
              <w:rPr>
                <w:lang w:val="en-US"/>
              </w:rPr>
              <w:t>l</w:t>
            </w:r>
            <w:r w:rsidRPr="00C8099F">
              <w:rPr>
                <w:lang w:val="en-US"/>
              </w:rPr>
              <w:t xml:space="preserve"> M</w:t>
            </w:r>
            <w:r w:rsidR="00AE5E05" w:rsidRPr="00C8099F">
              <w:rPr>
                <w:lang w:val="en-US"/>
              </w:rPr>
              <w:t xml:space="preserve">eeting </w:t>
            </w:r>
            <w:r w:rsidRPr="00C8099F">
              <w:rPr>
                <w:lang w:val="en-US"/>
              </w:rPr>
              <w:t xml:space="preserve">on 18 of June 2021 and </w:t>
            </w:r>
            <w:r w:rsidR="000825A5" w:rsidRPr="00C8099F">
              <w:rPr>
                <w:b/>
                <w:bCs/>
                <w:lang w:val="en-US"/>
              </w:rPr>
              <w:t xml:space="preserve">shall be </w:t>
            </w:r>
            <w:r w:rsidRPr="00C8099F">
              <w:rPr>
                <w:b/>
                <w:bCs/>
                <w:lang w:val="en-US"/>
              </w:rPr>
              <w:t>registered</w:t>
            </w:r>
            <w:r w:rsidRPr="00C8099F">
              <w:rPr>
                <w:lang w:val="en-US"/>
              </w:rPr>
              <w:t xml:space="preserve"> in </w:t>
            </w:r>
            <w:r w:rsidR="000825A5" w:rsidRPr="00C8099F">
              <w:rPr>
                <w:lang w:val="en-US"/>
              </w:rPr>
              <w:t xml:space="preserve">a list of shareholders, mentioned in Section 278, Paragraph 3 </w:t>
            </w:r>
            <w:r w:rsidRPr="00C8099F">
              <w:rPr>
                <w:lang w:val="en-US"/>
              </w:rPr>
              <w:t xml:space="preserve"> </w:t>
            </w:r>
            <w:r w:rsidR="000825A5" w:rsidRPr="00C8099F">
              <w:rPr>
                <w:lang w:val="en-US"/>
              </w:rPr>
              <w:t xml:space="preserve">of the </w:t>
            </w:r>
            <w:r w:rsidR="00C8099F" w:rsidRPr="00C8099F">
              <w:rPr>
                <w:lang w:val="en-US"/>
              </w:rPr>
              <w:t>Commercial</w:t>
            </w:r>
            <w:r w:rsidR="000825A5" w:rsidRPr="00C8099F">
              <w:rPr>
                <w:lang w:val="en-US"/>
              </w:rPr>
              <w:t xml:space="preserve"> Law. </w:t>
            </w:r>
          </w:p>
          <w:p w14:paraId="4F954A1E" w14:textId="2EC5D757" w:rsidR="00ED4420" w:rsidRPr="00C8099F" w:rsidRDefault="00ED4420" w:rsidP="00ED4420">
            <w:pPr>
              <w:jc w:val="both"/>
              <w:rPr>
                <w:b/>
                <w:bCs/>
                <w:lang w:val="en-US"/>
              </w:rPr>
            </w:pPr>
          </w:p>
        </w:tc>
      </w:tr>
      <w:tr w:rsidR="00ED4420" w:rsidRPr="00C8099F" w14:paraId="028DC910" w14:textId="77777777" w:rsidTr="00C8099F">
        <w:tc>
          <w:tcPr>
            <w:tcW w:w="2504" w:type="dxa"/>
            <w:vMerge w:val="restart"/>
          </w:tcPr>
          <w:p w14:paraId="77F98A00" w14:textId="059355E4" w:rsidR="00ED4420" w:rsidRPr="00C8099F" w:rsidRDefault="000825A5" w:rsidP="00ED4420">
            <w:pPr>
              <w:jc w:val="both"/>
              <w:rPr>
                <w:lang w:val="en-US"/>
              </w:rPr>
            </w:pPr>
            <w:r w:rsidRPr="00C8099F">
              <w:rPr>
                <w:lang w:val="en-US"/>
              </w:rPr>
              <w:t>Voting type</w:t>
            </w:r>
            <w:r w:rsidR="00ED4420" w:rsidRPr="00C8099F">
              <w:rPr>
                <w:lang w:val="en-US"/>
              </w:rPr>
              <w:t>:</w:t>
            </w:r>
          </w:p>
        </w:tc>
        <w:tc>
          <w:tcPr>
            <w:tcW w:w="5996" w:type="dxa"/>
            <w:gridSpan w:val="3"/>
          </w:tcPr>
          <w:p w14:paraId="613953FE" w14:textId="1FCEF38F" w:rsidR="000825A5" w:rsidRPr="00C8099F" w:rsidRDefault="000825A5" w:rsidP="000825A5">
            <w:pPr>
              <w:pStyle w:val="ListParagraph"/>
              <w:numPr>
                <w:ilvl w:val="0"/>
                <w:numId w:val="4"/>
              </w:numPr>
              <w:jc w:val="both"/>
              <w:rPr>
                <w:lang w:val="en-US"/>
              </w:rPr>
            </w:pPr>
            <w:r w:rsidRPr="00C8099F">
              <w:rPr>
                <w:lang w:val="en-US"/>
              </w:rPr>
              <w:t xml:space="preserve">by mail, sending the filled application form to the mail address:  </w:t>
            </w:r>
            <w:proofErr w:type="spellStart"/>
            <w:r w:rsidRPr="00C8099F">
              <w:rPr>
                <w:lang w:val="en-US"/>
              </w:rPr>
              <w:t>Rupnicu</w:t>
            </w:r>
            <w:proofErr w:type="spellEnd"/>
            <w:r w:rsidRPr="00C8099F">
              <w:rPr>
                <w:lang w:val="en-US"/>
              </w:rPr>
              <w:t xml:space="preserve"> Street 5, </w:t>
            </w:r>
            <w:proofErr w:type="spellStart"/>
            <w:r w:rsidRPr="00C8099F">
              <w:rPr>
                <w:lang w:val="en-US"/>
              </w:rPr>
              <w:t>Olaine</w:t>
            </w:r>
            <w:proofErr w:type="spellEnd"/>
            <w:r w:rsidRPr="00C8099F">
              <w:rPr>
                <w:lang w:val="en-US"/>
              </w:rPr>
              <w:t xml:space="preserve">, </w:t>
            </w:r>
            <w:proofErr w:type="spellStart"/>
            <w:r w:rsidRPr="00C8099F">
              <w:rPr>
                <w:lang w:val="en-US"/>
              </w:rPr>
              <w:t>Olaine</w:t>
            </w:r>
            <w:proofErr w:type="spellEnd"/>
            <w:r w:rsidRPr="00C8099F">
              <w:rPr>
                <w:lang w:val="en-US"/>
              </w:rPr>
              <w:t xml:space="preserve"> district, LV-2114 </w:t>
            </w:r>
            <w:r w:rsidR="00ED4420" w:rsidRPr="00C8099F">
              <w:rPr>
                <w:lang w:val="en-US"/>
              </w:rPr>
              <w:t>(</w:t>
            </w:r>
            <w:r w:rsidRPr="00C8099F">
              <w:rPr>
                <w:lang w:val="en-US"/>
              </w:rPr>
              <w:t>or</w:t>
            </w:r>
            <w:r w:rsidR="0013398B" w:rsidRPr="00C8099F">
              <w:rPr>
                <w:lang w:val="en-US"/>
              </w:rPr>
              <w:t xml:space="preserve"> </w:t>
            </w:r>
            <w:r w:rsidR="00ED4420" w:rsidRPr="00C8099F">
              <w:rPr>
                <w:lang w:val="en-US"/>
              </w:rPr>
              <w:t>e-</w:t>
            </w:r>
            <w:r w:rsidRPr="00C8099F">
              <w:rPr>
                <w:lang w:val="en-US"/>
              </w:rPr>
              <w:t>mail:</w:t>
            </w:r>
          </w:p>
          <w:p w14:paraId="0B2E1950" w14:textId="22D9FD16" w:rsidR="00ED4420" w:rsidRPr="00C8099F" w:rsidRDefault="00A63353" w:rsidP="000825A5">
            <w:pPr>
              <w:pStyle w:val="ListParagraph"/>
              <w:ind w:left="360"/>
              <w:jc w:val="both"/>
              <w:rPr>
                <w:lang w:val="en-US"/>
              </w:rPr>
            </w:pPr>
            <w:r w:rsidRPr="00C8099F">
              <w:rPr>
                <w:lang w:val="en-US"/>
              </w:rPr>
              <w:t>8</w:t>
            </w:r>
            <w:r w:rsidR="00ED4420" w:rsidRPr="00C8099F">
              <w:rPr>
                <w:lang w:val="en-US"/>
              </w:rPr>
              <w:t xml:space="preserve">.06.2021_akcionaru.sapulce@olainfarm.com) </w:t>
            </w:r>
          </w:p>
        </w:tc>
      </w:tr>
      <w:tr w:rsidR="00ED4420" w:rsidRPr="00C8099F" w14:paraId="694740FB" w14:textId="77777777" w:rsidTr="00C8099F">
        <w:tc>
          <w:tcPr>
            <w:tcW w:w="2504" w:type="dxa"/>
            <w:vMerge/>
          </w:tcPr>
          <w:p w14:paraId="4CD20636" w14:textId="77777777" w:rsidR="00ED4420" w:rsidRPr="00C8099F" w:rsidRDefault="00ED4420" w:rsidP="00ED4420">
            <w:pPr>
              <w:jc w:val="both"/>
              <w:rPr>
                <w:lang w:val="en-US"/>
              </w:rPr>
            </w:pPr>
          </w:p>
        </w:tc>
        <w:tc>
          <w:tcPr>
            <w:tcW w:w="5996" w:type="dxa"/>
            <w:gridSpan w:val="3"/>
          </w:tcPr>
          <w:p w14:paraId="30452FCB" w14:textId="0EE947DF" w:rsidR="00ED4420" w:rsidRPr="00C8099F" w:rsidRDefault="000825A5" w:rsidP="00ED4420">
            <w:pPr>
              <w:pStyle w:val="ListParagraph"/>
              <w:numPr>
                <w:ilvl w:val="0"/>
                <w:numId w:val="4"/>
              </w:numPr>
              <w:jc w:val="both"/>
              <w:rPr>
                <w:lang w:val="en-US"/>
              </w:rPr>
            </w:pPr>
            <w:r w:rsidRPr="00C8099F">
              <w:rPr>
                <w:lang w:val="en-US"/>
              </w:rPr>
              <w:t>in person</w:t>
            </w:r>
          </w:p>
        </w:tc>
      </w:tr>
      <w:tr w:rsidR="00ED4420" w:rsidRPr="00C8099F" w14:paraId="37EFAF1A" w14:textId="77777777" w:rsidTr="00C8099F">
        <w:tc>
          <w:tcPr>
            <w:tcW w:w="8500" w:type="dxa"/>
            <w:gridSpan w:val="4"/>
          </w:tcPr>
          <w:p w14:paraId="34B6A650" w14:textId="77777777" w:rsidR="00ED4420" w:rsidRPr="00C8099F" w:rsidRDefault="00ED4420" w:rsidP="00ED4420">
            <w:pPr>
              <w:jc w:val="both"/>
              <w:rPr>
                <w:lang w:val="en-US"/>
              </w:rPr>
            </w:pPr>
          </w:p>
          <w:p w14:paraId="5E171E3B" w14:textId="61DE418C" w:rsidR="00ED4420" w:rsidRPr="00C8099F" w:rsidRDefault="000825A5" w:rsidP="00ED4420">
            <w:pPr>
              <w:jc w:val="both"/>
              <w:rPr>
                <w:b/>
                <w:bCs/>
                <w:lang w:val="en-US"/>
              </w:rPr>
            </w:pPr>
            <w:r w:rsidRPr="00C8099F">
              <w:rPr>
                <w:b/>
                <w:bCs/>
                <w:lang w:val="en-US"/>
              </w:rPr>
              <w:t>Early voting</w:t>
            </w:r>
          </w:p>
        </w:tc>
      </w:tr>
      <w:tr w:rsidR="000825A5" w:rsidRPr="00C8099F" w14:paraId="2B878073" w14:textId="77777777" w:rsidTr="00C8099F">
        <w:tc>
          <w:tcPr>
            <w:tcW w:w="2504" w:type="dxa"/>
            <w:vMerge w:val="restart"/>
          </w:tcPr>
          <w:p w14:paraId="011D40FB" w14:textId="27BA3E30" w:rsidR="000825A5" w:rsidRPr="00C8099F" w:rsidRDefault="000825A5" w:rsidP="000825A5">
            <w:pPr>
              <w:jc w:val="both"/>
              <w:rPr>
                <w:lang w:val="en-US"/>
              </w:rPr>
            </w:pPr>
            <w:r w:rsidRPr="00C8099F">
              <w:rPr>
                <w:lang w:val="en-US"/>
              </w:rPr>
              <w:t>Early voting type:</w:t>
            </w:r>
          </w:p>
        </w:tc>
        <w:tc>
          <w:tcPr>
            <w:tcW w:w="5996" w:type="dxa"/>
            <w:gridSpan w:val="3"/>
          </w:tcPr>
          <w:p w14:paraId="5A528A10" w14:textId="195B1418" w:rsidR="000825A5" w:rsidRPr="00C8099F" w:rsidRDefault="000825A5" w:rsidP="000825A5">
            <w:pPr>
              <w:pStyle w:val="ListParagraph"/>
              <w:numPr>
                <w:ilvl w:val="0"/>
                <w:numId w:val="3"/>
              </w:numPr>
              <w:jc w:val="both"/>
              <w:rPr>
                <w:lang w:val="en-US"/>
              </w:rPr>
            </w:pPr>
            <w:r w:rsidRPr="00C8099F">
              <w:rPr>
                <w:lang w:val="en-US"/>
              </w:rPr>
              <w:t xml:space="preserve">by mail, sending the filled voting form to the mail address:  </w:t>
            </w:r>
            <w:proofErr w:type="spellStart"/>
            <w:r w:rsidRPr="00C8099F">
              <w:rPr>
                <w:lang w:val="en-US"/>
              </w:rPr>
              <w:t>Rupnicu</w:t>
            </w:r>
            <w:proofErr w:type="spellEnd"/>
            <w:r w:rsidRPr="00C8099F">
              <w:rPr>
                <w:lang w:val="en-US"/>
              </w:rPr>
              <w:t xml:space="preserve"> Street 5, </w:t>
            </w:r>
            <w:proofErr w:type="spellStart"/>
            <w:r w:rsidRPr="00C8099F">
              <w:rPr>
                <w:lang w:val="en-US"/>
              </w:rPr>
              <w:t>Olaine</w:t>
            </w:r>
            <w:proofErr w:type="spellEnd"/>
            <w:r w:rsidRPr="00C8099F">
              <w:rPr>
                <w:lang w:val="en-US"/>
              </w:rPr>
              <w:t xml:space="preserve">, </w:t>
            </w:r>
            <w:proofErr w:type="spellStart"/>
            <w:r w:rsidRPr="00C8099F">
              <w:rPr>
                <w:lang w:val="en-US"/>
              </w:rPr>
              <w:t>Olaine</w:t>
            </w:r>
            <w:proofErr w:type="spellEnd"/>
            <w:r w:rsidRPr="00C8099F">
              <w:rPr>
                <w:lang w:val="en-US"/>
              </w:rPr>
              <w:t xml:space="preserve"> district, LV-2114.</w:t>
            </w:r>
          </w:p>
        </w:tc>
      </w:tr>
      <w:tr w:rsidR="000825A5" w:rsidRPr="00C8099F" w14:paraId="785BA878" w14:textId="77777777" w:rsidTr="00C8099F">
        <w:tc>
          <w:tcPr>
            <w:tcW w:w="2504" w:type="dxa"/>
            <w:vMerge/>
          </w:tcPr>
          <w:p w14:paraId="08578BA8" w14:textId="77777777" w:rsidR="000825A5" w:rsidRPr="00C8099F" w:rsidRDefault="000825A5" w:rsidP="000825A5">
            <w:pPr>
              <w:jc w:val="both"/>
              <w:rPr>
                <w:lang w:val="en-US"/>
              </w:rPr>
            </w:pPr>
          </w:p>
        </w:tc>
        <w:tc>
          <w:tcPr>
            <w:tcW w:w="5996" w:type="dxa"/>
            <w:gridSpan w:val="3"/>
          </w:tcPr>
          <w:p w14:paraId="6E88B495" w14:textId="77777777" w:rsidR="000825A5" w:rsidRPr="00C8099F" w:rsidRDefault="000825A5" w:rsidP="000825A5">
            <w:pPr>
              <w:pStyle w:val="ListParagraph"/>
              <w:numPr>
                <w:ilvl w:val="0"/>
                <w:numId w:val="3"/>
              </w:numPr>
              <w:jc w:val="both"/>
              <w:rPr>
                <w:lang w:val="en-US"/>
              </w:rPr>
            </w:pPr>
            <w:r w:rsidRPr="00C8099F">
              <w:rPr>
                <w:lang w:val="en-US"/>
              </w:rPr>
              <w:t xml:space="preserve">by e-mail: </w:t>
            </w:r>
          </w:p>
          <w:p w14:paraId="21955146" w14:textId="2E228C32" w:rsidR="000825A5" w:rsidRPr="00C8099F" w:rsidRDefault="00E47985" w:rsidP="00482F58">
            <w:pPr>
              <w:pStyle w:val="ListParagraph"/>
              <w:ind w:left="360"/>
              <w:jc w:val="both"/>
              <w:rPr>
                <w:lang w:val="en-US"/>
              </w:rPr>
            </w:pPr>
            <w:r>
              <w:rPr>
                <w:lang w:val="en-US"/>
              </w:rPr>
              <w:t xml:space="preserve">18.06.2021._Akcionaru.Sapulce@olainfarm.com </w:t>
            </w:r>
          </w:p>
        </w:tc>
      </w:tr>
      <w:tr w:rsidR="000825A5" w:rsidRPr="00C8099F" w14:paraId="4BF5D8EB" w14:textId="77777777" w:rsidTr="00C8099F">
        <w:tc>
          <w:tcPr>
            <w:tcW w:w="2504" w:type="dxa"/>
          </w:tcPr>
          <w:p w14:paraId="29750E5B" w14:textId="5B252371" w:rsidR="000825A5" w:rsidRPr="00C8099F" w:rsidRDefault="000825A5" w:rsidP="000825A5">
            <w:pPr>
              <w:jc w:val="both"/>
              <w:rPr>
                <w:lang w:val="en-US"/>
              </w:rPr>
            </w:pPr>
            <w:r w:rsidRPr="00C8099F">
              <w:rPr>
                <w:lang w:val="en-US"/>
              </w:rPr>
              <w:t>Receipt of the voting form:</w:t>
            </w:r>
          </w:p>
        </w:tc>
        <w:tc>
          <w:tcPr>
            <w:tcW w:w="5996" w:type="dxa"/>
            <w:gridSpan w:val="3"/>
          </w:tcPr>
          <w:p w14:paraId="2FD23C1C" w14:textId="742FD8E8" w:rsidR="00482F58" w:rsidRPr="00C8099F" w:rsidRDefault="00482F58" w:rsidP="00482F58">
            <w:pPr>
              <w:pStyle w:val="ListParagraph"/>
              <w:numPr>
                <w:ilvl w:val="0"/>
                <w:numId w:val="4"/>
              </w:numPr>
              <w:jc w:val="both"/>
              <w:rPr>
                <w:lang w:val="en-US"/>
              </w:rPr>
            </w:pPr>
            <w:r w:rsidRPr="00C8099F">
              <w:rPr>
                <w:lang w:val="en-US"/>
              </w:rPr>
              <w:t xml:space="preserve">requesting to send a voting form to shareholder’s e-mail address (request should be send to e-mail address: </w:t>
            </w:r>
            <w:hyperlink r:id="rId6" w:history="1">
              <w:r w:rsidR="00E47985">
                <w:rPr>
                  <w:rStyle w:val="Hyperlink"/>
                  <w:lang w:val="en-US"/>
                </w:rPr>
                <w:t xml:space="preserve">18.06.2021._Akcionaru.Sapulce@olainfarm.com </w:t>
              </w:r>
            </w:hyperlink>
            <w:r w:rsidRPr="00C8099F">
              <w:rPr>
                <w:color w:val="000000" w:themeColor="text1"/>
                <w:lang w:val="en-US"/>
              </w:rPr>
              <w:t>);</w:t>
            </w:r>
          </w:p>
          <w:p w14:paraId="0AB48F9B" w14:textId="2F58D0AB" w:rsidR="000825A5" w:rsidRPr="00C8099F" w:rsidRDefault="00482F58" w:rsidP="00482F58">
            <w:pPr>
              <w:pStyle w:val="ListParagraph"/>
              <w:numPr>
                <w:ilvl w:val="0"/>
                <w:numId w:val="4"/>
              </w:numPr>
              <w:jc w:val="both"/>
              <w:rPr>
                <w:lang w:val="en-US"/>
              </w:rPr>
            </w:pPr>
            <w:r w:rsidRPr="00C8099F">
              <w:rPr>
                <w:color w:val="000000" w:themeColor="text1"/>
                <w:lang w:val="en-US"/>
              </w:rPr>
              <w:t xml:space="preserve">by downloading from an online site  </w:t>
            </w:r>
            <w:hyperlink r:id="rId7" w:history="1">
              <w:r w:rsidRPr="00C8099F">
                <w:rPr>
                  <w:rStyle w:val="Hyperlink"/>
                  <w:lang w:val="en-US"/>
                </w:rPr>
                <w:t>www.olainfarm.com</w:t>
              </w:r>
            </w:hyperlink>
            <w:r w:rsidRPr="00C8099F">
              <w:rPr>
                <w:color w:val="000000" w:themeColor="text1"/>
                <w:lang w:val="en-US"/>
              </w:rPr>
              <w:t xml:space="preserve">, </w:t>
            </w:r>
            <w:hyperlink r:id="rId8" w:history="1">
              <w:r w:rsidRPr="00C8099F">
                <w:rPr>
                  <w:rStyle w:val="Hyperlink"/>
                  <w:color w:val="000000" w:themeColor="text1"/>
                  <w:lang w:val="en-US"/>
                </w:rPr>
                <w:t>www.oricgs.lv</w:t>
              </w:r>
            </w:hyperlink>
            <w:r w:rsidRPr="00C8099F">
              <w:rPr>
                <w:color w:val="000000" w:themeColor="text1"/>
                <w:lang w:val="en-US"/>
              </w:rPr>
              <w:t xml:space="preserve">, </w:t>
            </w:r>
            <w:hyperlink r:id="rId9" w:history="1">
              <w:r w:rsidRPr="00C8099F">
                <w:rPr>
                  <w:rStyle w:val="Hyperlink"/>
                  <w:color w:val="000000" w:themeColor="text1"/>
                  <w:lang w:val="en-US"/>
                </w:rPr>
                <w:t>www.nasdaqbaltic.com</w:t>
              </w:r>
            </w:hyperlink>
          </w:p>
        </w:tc>
      </w:tr>
      <w:tr w:rsidR="00482F58" w:rsidRPr="00C8099F" w14:paraId="7158C036" w14:textId="77777777" w:rsidTr="00C8099F">
        <w:tc>
          <w:tcPr>
            <w:tcW w:w="2504" w:type="dxa"/>
            <w:vMerge w:val="restart"/>
          </w:tcPr>
          <w:p w14:paraId="3D5FDF38" w14:textId="7AE0A647" w:rsidR="00482F58" w:rsidRPr="00C8099F" w:rsidRDefault="00482F58" w:rsidP="00482F58">
            <w:pPr>
              <w:jc w:val="both"/>
              <w:rPr>
                <w:lang w:val="en-US"/>
              </w:rPr>
            </w:pPr>
            <w:r w:rsidRPr="00C8099F">
              <w:rPr>
                <w:lang w:val="en-US"/>
              </w:rPr>
              <w:t>Signing of the voting form:</w:t>
            </w:r>
          </w:p>
        </w:tc>
        <w:tc>
          <w:tcPr>
            <w:tcW w:w="5996" w:type="dxa"/>
            <w:gridSpan w:val="3"/>
          </w:tcPr>
          <w:p w14:paraId="22033D70" w14:textId="7010B7D5" w:rsidR="00482F58" w:rsidRPr="00C8099F" w:rsidRDefault="00482F58" w:rsidP="00482F58">
            <w:pPr>
              <w:pStyle w:val="ListParagraph"/>
              <w:numPr>
                <w:ilvl w:val="0"/>
                <w:numId w:val="4"/>
              </w:numPr>
              <w:jc w:val="both"/>
              <w:rPr>
                <w:lang w:val="en-US"/>
              </w:rPr>
            </w:pPr>
            <w:r w:rsidRPr="00C8099F">
              <w:rPr>
                <w:lang w:val="en-US"/>
              </w:rPr>
              <w:t>electronically submitted application forms must be signed with a valid secure electronic signature which contains a time-stamp</w:t>
            </w:r>
          </w:p>
        </w:tc>
      </w:tr>
      <w:tr w:rsidR="00482F58" w:rsidRPr="00C8099F" w14:paraId="048AC708" w14:textId="77777777" w:rsidTr="00C8099F">
        <w:tc>
          <w:tcPr>
            <w:tcW w:w="2504" w:type="dxa"/>
            <w:vMerge/>
          </w:tcPr>
          <w:p w14:paraId="64C108E2" w14:textId="77777777" w:rsidR="00482F58" w:rsidRPr="00C8099F" w:rsidRDefault="00482F58" w:rsidP="00482F58">
            <w:pPr>
              <w:jc w:val="both"/>
              <w:rPr>
                <w:lang w:val="en-US"/>
              </w:rPr>
            </w:pPr>
          </w:p>
        </w:tc>
        <w:tc>
          <w:tcPr>
            <w:tcW w:w="5996" w:type="dxa"/>
            <w:gridSpan w:val="3"/>
          </w:tcPr>
          <w:p w14:paraId="5C7EB8F7" w14:textId="0282D49A" w:rsidR="00482F58" w:rsidRPr="00C8099F" w:rsidRDefault="00482F58" w:rsidP="00482F58">
            <w:pPr>
              <w:pStyle w:val="ListParagraph"/>
              <w:numPr>
                <w:ilvl w:val="0"/>
                <w:numId w:val="4"/>
              </w:numPr>
              <w:jc w:val="both"/>
              <w:rPr>
                <w:lang w:val="en-US"/>
              </w:rPr>
            </w:pPr>
            <w:r w:rsidRPr="00C8099F">
              <w:rPr>
                <w:lang w:val="en-US"/>
              </w:rPr>
              <w:t>application forms submitted by mail must be signed by hand, the signature must be notarized</w:t>
            </w:r>
          </w:p>
        </w:tc>
      </w:tr>
      <w:tr w:rsidR="000825A5" w:rsidRPr="00C8099F" w14:paraId="2350B1BF" w14:textId="77777777" w:rsidTr="00C8099F">
        <w:tc>
          <w:tcPr>
            <w:tcW w:w="2504" w:type="dxa"/>
            <w:vMerge w:val="restart"/>
          </w:tcPr>
          <w:p w14:paraId="28A6969B" w14:textId="1E6306CC" w:rsidR="000825A5" w:rsidRPr="00C8099F" w:rsidRDefault="000825A5" w:rsidP="000825A5">
            <w:pPr>
              <w:jc w:val="both"/>
              <w:rPr>
                <w:lang w:val="en-US"/>
              </w:rPr>
            </w:pPr>
            <w:r w:rsidRPr="00C8099F">
              <w:rPr>
                <w:lang w:val="en-US"/>
              </w:rPr>
              <w:lastRenderedPageBreak/>
              <w:t>Documents attached to the voting form and information to be provided:</w:t>
            </w:r>
          </w:p>
        </w:tc>
        <w:tc>
          <w:tcPr>
            <w:tcW w:w="5996" w:type="dxa"/>
            <w:gridSpan w:val="3"/>
          </w:tcPr>
          <w:p w14:paraId="19EC8FAD" w14:textId="653B83E7" w:rsidR="000825A5" w:rsidRPr="00C8099F" w:rsidRDefault="00482F58" w:rsidP="000825A5">
            <w:pPr>
              <w:pStyle w:val="ListParagraph"/>
              <w:numPr>
                <w:ilvl w:val="0"/>
                <w:numId w:val="4"/>
              </w:numPr>
              <w:jc w:val="both"/>
              <w:rPr>
                <w:lang w:val="en-US"/>
              </w:rPr>
            </w:pPr>
            <w:r w:rsidRPr="00C8099F">
              <w:rPr>
                <w:lang w:val="en-US"/>
              </w:rPr>
              <w:t xml:space="preserve">mandatory provide phone number and e-mail address of shareholder </w:t>
            </w:r>
            <w:r w:rsidRPr="00C8099F">
              <w:rPr>
                <w:szCs w:val="24"/>
                <w:lang w:val="en-US"/>
              </w:rPr>
              <w:t>(</w:t>
            </w:r>
            <w:r w:rsidRPr="00C8099F">
              <w:rPr>
                <w:iCs/>
                <w:szCs w:val="24"/>
                <w:lang w:val="en-US"/>
              </w:rPr>
              <w:t>proxy or other third party nominated by shareholder)</w:t>
            </w:r>
          </w:p>
        </w:tc>
      </w:tr>
      <w:tr w:rsidR="000825A5" w:rsidRPr="00C8099F" w14:paraId="114D9CF0" w14:textId="77777777" w:rsidTr="00C8099F">
        <w:tc>
          <w:tcPr>
            <w:tcW w:w="2504" w:type="dxa"/>
            <w:vMerge/>
          </w:tcPr>
          <w:p w14:paraId="758C9184" w14:textId="77777777" w:rsidR="000825A5" w:rsidRPr="00C8099F" w:rsidRDefault="000825A5" w:rsidP="000825A5">
            <w:pPr>
              <w:jc w:val="both"/>
              <w:rPr>
                <w:lang w:val="en-US"/>
              </w:rPr>
            </w:pPr>
          </w:p>
        </w:tc>
        <w:tc>
          <w:tcPr>
            <w:tcW w:w="5996" w:type="dxa"/>
            <w:gridSpan w:val="3"/>
          </w:tcPr>
          <w:p w14:paraId="2CB75BE8" w14:textId="16F56C8B" w:rsidR="000825A5" w:rsidRPr="00C8099F" w:rsidRDefault="00482F58" w:rsidP="000825A5">
            <w:pPr>
              <w:pStyle w:val="ListParagraph"/>
              <w:numPr>
                <w:ilvl w:val="0"/>
                <w:numId w:val="4"/>
              </w:numPr>
              <w:jc w:val="both"/>
              <w:rPr>
                <w:color w:val="FF0000"/>
                <w:lang w:val="en-US"/>
              </w:rPr>
            </w:pPr>
            <w:r w:rsidRPr="00C8099F">
              <w:rPr>
                <w:iCs/>
                <w:szCs w:val="24"/>
                <w:lang w:val="en-US"/>
              </w:rPr>
              <w:t>proxy or other third party nominated by shareholder must submit power of attorney or other document confirming the authorization (if submitted by e-mail – it must be signed</w:t>
            </w:r>
            <w:r w:rsidRPr="00C8099F">
              <w:rPr>
                <w:lang w:val="en-US"/>
              </w:rPr>
              <w:t xml:space="preserve"> with a valid secure electronic signature which contains a time-stamp; if submitted by mail – it must be signed by hand and the shareholder’s signature must be notarized)</w:t>
            </w:r>
          </w:p>
        </w:tc>
      </w:tr>
      <w:tr w:rsidR="00482F58" w:rsidRPr="00C8099F" w14:paraId="11951BFD" w14:textId="77777777" w:rsidTr="00C8099F">
        <w:tc>
          <w:tcPr>
            <w:tcW w:w="2504" w:type="dxa"/>
            <w:vMerge w:val="restart"/>
          </w:tcPr>
          <w:p w14:paraId="481BD9CF" w14:textId="562893B5" w:rsidR="00482F58" w:rsidRPr="00C8099F" w:rsidRDefault="00482F58" w:rsidP="00482F58">
            <w:pPr>
              <w:jc w:val="both"/>
              <w:rPr>
                <w:lang w:val="en-US"/>
              </w:rPr>
            </w:pPr>
            <w:r w:rsidRPr="00C8099F">
              <w:rPr>
                <w:lang w:val="en-US"/>
              </w:rPr>
              <w:t>Information to be provided on the message:</w:t>
            </w:r>
          </w:p>
        </w:tc>
        <w:tc>
          <w:tcPr>
            <w:tcW w:w="5996" w:type="dxa"/>
            <w:gridSpan w:val="3"/>
          </w:tcPr>
          <w:p w14:paraId="6F7FB6CF" w14:textId="7DF6D66C" w:rsidR="00482F58" w:rsidRPr="00C8099F" w:rsidRDefault="00482F58" w:rsidP="00482F58">
            <w:pPr>
              <w:pStyle w:val="ListParagraph"/>
              <w:numPr>
                <w:ilvl w:val="0"/>
                <w:numId w:val="4"/>
              </w:numPr>
              <w:jc w:val="both"/>
              <w:rPr>
                <w:lang w:val="en-US"/>
              </w:rPr>
            </w:pPr>
            <w:r w:rsidRPr="00C8099F">
              <w:rPr>
                <w:lang w:val="en-US"/>
              </w:rPr>
              <w:t xml:space="preserve">sending electronically, please indicate the following information in the title of the letter: </w:t>
            </w:r>
            <w:r w:rsidRPr="00C8099F">
              <w:rPr>
                <w:b/>
                <w:bCs/>
                <w:lang w:val="en-US"/>
              </w:rPr>
              <w:t>“Voting form to the Extraordinary General Meeting of shareholders on 18.06.2021.”</w:t>
            </w:r>
          </w:p>
        </w:tc>
      </w:tr>
      <w:tr w:rsidR="00482F58" w:rsidRPr="00C8099F" w14:paraId="4EE42C99" w14:textId="77777777" w:rsidTr="00C8099F">
        <w:tc>
          <w:tcPr>
            <w:tcW w:w="2504" w:type="dxa"/>
            <w:vMerge/>
          </w:tcPr>
          <w:p w14:paraId="53F88E5D" w14:textId="77777777" w:rsidR="00482F58" w:rsidRPr="00C8099F" w:rsidRDefault="00482F58" w:rsidP="00482F58">
            <w:pPr>
              <w:jc w:val="both"/>
              <w:rPr>
                <w:lang w:val="en-US"/>
              </w:rPr>
            </w:pPr>
          </w:p>
        </w:tc>
        <w:tc>
          <w:tcPr>
            <w:tcW w:w="5996" w:type="dxa"/>
            <w:gridSpan w:val="3"/>
          </w:tcPr>
          <w:p w14:paraId="017A60E7" w14:textId="14500C87" w:rsidR="00482F58" w:rsidRPr="00C8099F" w:rsidRDefault="00482F58" w:rsidP="00482F58">
            <w:pPr>
              <w:pStyle w:val="ListParagraph"/>
              <w:numPr>
                <w:ilvl w:val="0"/>
                <w:numId w:val="4"/>
              </w:numPr>
              <w:jc w:val="both"/>
              <w:rPr>
                <w:lang w:val="en-US"/>
              </w:rPr>
            </w:pPr>
            <w:r w:rsidRPr="00C8099F">
              <w:rPr>
                <w:lang w:val="en-US"/>
              </w:rPr>
              <w:t>sending by mail, please indicate the following information on the envelope:</w:t>
            </w:r>
            <w:r w:rsidRPr="00C8099F">
              <w:rPr>
                <w:b/>
                <w:bCs/>
                <w:lang w:val="en-US"/>
              </w:rPr>
              <w:t xml:space="preserve"> “Voting form to the Extraordinary General Meeting of shareholders on 18.06.2021”</w:t>
            </w:r>
          </w:p>
        </w:tc>
      </w:tr>
      <w:tr w:rsidR="000825A5" w:rsidRPr="00C8099F" w14:paraId="1AF4F141" w14:textId="77777777" w:rsidTr="00C8099F">
        <w:tc>
          <w:tcPr>
            <w:tcW w:w="2504" w:type="dxa"/>
          </w:tcPr>
          <w:p w14:paraId="458879E5" w14:textId="033DA72A" w:rsidR="000825A5" w:rsidRPr="00C8099F" w:rsidRDefault="000825A5" w:rsidP="000825A5">
            <w:pPr>
              <w:jc w:val="both"/>
              <w:rPr>
                <w:lang w:val="en-US"/>
              </w:rPr>
            </w:pPr>
            <w:r w:rsidRPr="00C8099F">
              <w:rPr>
                <w:lang w:val="en-US"/>
              </w:rPr>
              <w:t>Date of beginning of the Early voting:</w:t>
            </w:r>
          </w:p>
        </w:tc>
        <w:tc>
          <w:tcPr>
            <w:tcW w:w="5996" w:type="dxa"/>
            <w:gridSpan w:val="3"/>
          </w:tcPr>
          <w:p w14:paraId="085484FE" w14:textId="02F06BD8" w:rsidR="000825A5" w:rsidRPr="00C8099F" w:rsidRDefault="000825A5" w:rsidP="000825A5">
            <w:pPr>
              <w:jc w:val="both"/>
              <w:rPr>
                <w:lang w:val="en-US"/>
              </w:rPr>
            </w:pPr>
            <w:r w:rsidRPr="00C8099F">
              <w:rPr>
                <w:lang w:val="en-US"/>
              </w:rPr>
              <w:t>04</w:t>
            </w:r>
            <w:r w:rsidR="00482F58" w:rsidRPr="00C8099F">
              <w:rPr>
                <w:lang w:val="en-US"/>
              </w:rPr>
              <w:t xml:space="preserve"> on June </w:t>
            </w:r>
            <w:r w:rsidRPr="00C8099F">
              <w:rPr>
                <w:lang w:val="en-US"/>
              </w:rPr>
              <w:t>2021</w:t>
            </w:r>
          </w:p>
          <w:p w14:paraId="1FB918B1" w14:textId="44E7B696" w:rsidR="000825A5" w:rsidRPr="00C8099F" w:rsidRDefault="000825A5" w:rsidP="000825A5">
            <w:pPr>
              <w:jc w:val="both"/>
              <w:rPr>
                <w:lang w:val="en-US"/>
              </w:rPr>
            </w:pPr>
          </w:p>
        </w:tc>
      </w:tr>
      <w:tr w:rsidR="000825A5" w:rsidRPr="00C8099F" w14:paraId="3DC83B11" w14:textId="77777777" w:rsidTr="00C8099F">
        <w:tc>
          <w:tcPr>
            <w:tcW w:w="2504" w:type="dxa"/>
          </w:tcPr>
          <w:p w14:paraId="41D811DF" w14:textId="174D7F13" w:rsidR="000825A5" w:rsidRPr="00C8099F" w:rsidRDefault="000825A5" w:rsidP="000825A5">
            <w:pPr>
              <w:jc w:val="left"/>
              <w:rPr>
                <w:lang w:val="en-US"/>
              </w:rPr>
            </w:pPr>
            <w:r w:rsidRPr="00C8099F">
              <w:rPr>
                <w:lang w:val="en-US"/>
              </w:rPr>
              <w:t xml:space="preserve">Deadline for submission of the voting form (by </w:t>
            </w:r>
            <w:r w:rsidR="00482F58" w:rsidRPr="00C8099F">
              <w:rPr>
                <w:lang w:val="en-US"/>
              </w:rPr>
              <w:t xml:space="preserve">mail, </w:t>
            </w:r>
            <w:r w:rsidRPr="00C8099F">
              <w:rPr>
                <w:lang w:val="en-US"/>
              </w:rPr>
              <w:t>e-mail):</w:t>
            </w:r>
          </w:p>
        </w:tc>
        <w:tc>
          <w:tcPr>
            <w:tcW w:w="5996" w:type="dxa"/>
            <w:gridSpan w:val="3"/>
          </w:tcPr>
          <w:p w14:paraId="5363645D" w14:textId="2787FA9D" w:rsidR="00482F58" w:rsidRPr="00C8099F" w:rsidRDefault="00482F58" w:rsidP="00482F58">
            <w:pPr>
              <w:jc w:val="both"/>
              <w:rPr>
                <w:lang w:val="en-US"/>
              </w:rPr>
            </w:pPr>
            <w:r w:rsidRPr="00C8099F">
              <w:rPr>
                <w:lang w:val="en-US"/>
              </w:rPr>
              <w:t xml:space="preserve">17 of June 2021 until 11:59 p.m. </w:t>
            </w:r>
          </w:p>
          <w:p w14:paraId="270E2438" w14:textId="77777777" w:rsidR="00482F58" w:rsidRPr="00C8099F" w:rsidRDefault="00482F58" w:rsidP="00482F58">
            <w:pPr>
              <w:jc w:val="both"/>
              <w:rPr>
                <w:lang w:val="en-US"/>
              </w:rPr>
            </w:pPr>
          </w:p>
          <w:p w14:paraId="6490496A" w14:textId="77777777" w:rsidR="00482F58" w:rsidRPr="00C8099F" w:rsidRDefault="00482F58" w:rsidP="00482F58">
            <w:pPr>
              <w:jc w:val="both"/>
              <w:rPr>
                <w:lang w:val="en-US"/>
              </w:rPr>
            </w:pPr>
            <w:r w:rsidRPr="00C8099F">
              <w:rPr>
                <w:lang w:val="en-US"/>
              </w:rPr>
              <w:t>Voting received after above-mentioned time shall not be deemed as received and shall not be counted in the overall vote</w:t>
            </w:r>
          </w:p>
          <w:p w14:paraId="193267E3" w14:textId="7D0F6A06" w:rsidR="000825A5" w:rsidRPr="00C8099F" w:rsidRDefault="000825A5" w:rsidP="000825A5">
            <w:pPr>
              <w:jc w:val="both"/>
              <w:rPr>
                <w:lang w:val="en-US"/>
              </w:rPr>
            </w:pPr>
          </w:p>
        </w:tc>
      </w:tr>
      <w:tr w:rsidR="000825A5" w:rsidRPr="00C8099F" w14:paraId="107EC397" w14:textId="77777777" w:rsidTr="00C8099F">
        <w:tc>
          <w:tcPr>
            <w:tcW w:w="2504" w:type="dxa"/>
          </w:tcPr>
          <w:p w14:paraId="73A6CB50" w14:textId="02CE9B03" w:rsidR="000825A5" w:rsidRPr="00C8099F" w:rsidRDefault="000825A5" w:rsidP="000825A5">
            <w:pPr>
              <w:jc w:val="left"/>
              <w:rPr>
                <w:lang w:val="en-US"/>
              </w:rPr>
            </w:pPr>
            <w:r w:rsidRPr="00C8099F">
              <w:rPr>
                <w:iCs/>
                <w:lang w:val="en-US"/>
              </w:rPr>
              <w:t>Acknowledgement the receipt of the vote:</w:t>
            </w:r>
          </w:p>
        </w:tc>
        <w:tc>
          <w:tcPr>
            <w:tcW w:w="5996" w:type="dxa"/>
            <w:gridSpan w:val="3"/>
          </w:tcPr>
          <w:p w14:paraId="60D2C28F" w14:textId="19A0B60C" w:rsidR="000825A5" w:rsidRPr="00C8099F" w:rsidRDefault="00482F58" w:rsidP="000825A5">
            <w:pPr>
              <w:jc w:val="both"/>
              <w:rPr>
                <w:lang w:val="en-US"/>
              </w:rPr>
            </w:pPr>
            <w:r w:rsidRPr="00C8099F">
              <w:rPr>
                <w:lang w:val="en-US"/>
              </w:rPr>
              <w:t>If the shareholder has requested acknowledgement in the voting form, the receipt of the vote is acknowledged immediately by sending acknowledgement to the e-mail address provided by the shareholder</w:t>
            </w:r>
          </w:p>
        </w:tc>
      </w:tr>
      <w:tr w:rsidR="000825A5" w:rsidRPr="00C8099F" w14:paraId="4DC02D45" w14:textId="77777777" w:rsidTr="00C8099F">
        <w:tc>
          <w:tcPr>
            <w:tcW w:w="8500" w:type="dxa"/>
            <w:gridSpan w:val="4"/>
          </w:tcPr>
          <w:p w14:paraId="2CB25D8F" w14:textId="77777777" w:rsidR="000825A5" w:rsidRPr="00C8099F" w:rsidRDefault="000825A5" w:rsidP="000825A5">
            <w:pPr>
              <w:jc w:val="both"/>
              <w:rPr>
                <w:lang w:val="en-US"/>
              </w:rPr>
            </w:pPr>
          </w:p>
          <w:p w14:paraId="52B68531" w14:textId="0A89702C" w:rsidR="00482F58" w:rsidRPr="00C8099F" w:rsidRDefault="00482F58" w:rsidP="00482F58">
            <w:pPr>
              <w:jc w:val="both"/>
              <w:rPr>
                <w:lang w:val="en-US"/>
              </w:rPr>
            </w:pPr>
            <w:r w:rsidRPr="00C8099F">
              <w:rPr>
                <w:lang w:val="en-US"/>
              </w:rPr>
              <w:t xml:space="preserve">Shareholder (proxy) must ensure that voting form is received by Joint Stock Company “Olainfarm” at least one day before the meeting, on 17 of June 2021. </w:t>
            </w:r>
          </w:p>
          <w:p w14:paraId="3F208BB5" w14:textId="77777777" w:rsidR="00482F58" w:rsidRPr="00C8099F" w:rsidRDefault="00482F58" w:rsidP="00482F58">
            <w:pPr>
              <w:jc w:val="both"/>
              <w:rPr>
                <w:lang w:val="en-US"/>
              </w:rPr>
            </w:pPr>
          </w:p>
          <w:p w14:paraId="641DD156" w14:textId="5A8497E7" w:rsidR="00482F58" w:rsidRPr="00C8099F" w:rsidRDefault="00482F58" w:rsidP="00482F58">
            <w:pPr>
              <w:jc w:val="both"/>
              <w:rPr>
                <w:lang w:val="en-US"/>
              </w:rPr>
            </w:pPr>
            <w:r w:rsidRPr="00C8099F">
              <w:rPr>
                <w:lang w:val="en-US"/>
              </w:rPr>
              <w:t xml:space="preserve">Votes that are received in the accordance with above-mentioned procedure prior to the Extraordinary General Meeting on 18 on June 2021 shall be assembled and counted in the same order as like votes of shareholders present. </w:t>
            </w:r>
          </w:p>
          <w:p w14:paraId="66F4BE3C" w14:textId="77777777" w:rsidR="00482F58" w:rsidRPr="00C8099F" w:rsidRDefault="00482F58" w:rsidP="00482F58">
            <w:pPr>
              <w:jc w:val="both"/>
              <w:rPr>
                <w:lang w:val="en-US"/>
              </w:rPr>
            </w:pPr>
          </w:p>
          <w:p w14:paraId="5632F683" w14:textId="0BD18AFF" w:rsidR="00482F58" w:rsidRPr="00C8099F" w:rsidRDefault="00482F58" w:rsidP="00482F58">
            <w:pPr>
              <w:jc w:val="both"/>
              <w:rPr>
                <w:lang w:val="en-US"/>
              </w:rPr>
            </w:pPr>
            <w:r w:rsidRPr="00C8099F">
              <w:rPr>
                <w:lang w:val="en-US"/>
              </w:rPr>
              <w:t>If shareholder has voted prior to the meeting (</w:t>
            </w:r>
            <w:r w:rsidRPr="00C8099F">
              <w:rPr>
                <w:i/>
                <w:iCs/>
                <w:lang w:val="en-US"/>
              </w:rPr>
              <w:t>Early voting</w:t>
            </w:r>
            <w:r w:rsidRPr="00C8099F">
              <w:rPr>
                <w:lang w:val="en-US"/>
              </w:rPr>
              <w:t>) and submitted an application form in accordance with above-mentioned procedure, shareholder has right to participate in the meeting in person and participate in the voting procedure in the meeting. In this case shareholder’s vote submitted prior to the meeting shall be annul and the vote made in the meeting shall be taken into account.</w:t>
            </w:r>
          </w:p>
          <w:p w14:paraId="46D7540C" w14:textId="00CE0838" w:rsidR="000825A5" w:rsidRPr="00C8099F" w:rsidRDefault="000825A5" w:rsidP="000825A5">
            <w:pPr>
              <w:jc w:val="both"/>
              <w:rPr>
                <w:lang w:val="en-US"/>
              </w:rPr>
            </w:pPr>
          </w:p>
        </w:tc>
      </w:tr>
      <w:tr w:rsidR="000825A5" w:rsidRPr="00C8099F" w14:paraId="7A50ACE3" w14:textId="77777777" w:rsidTr="00C8099F">
        <w:tc>
          <w:tcPr>
            <w:tcW w:w="8500" w:type="dxa"/>
            <w:gridSpan w:val="4"/>
          </w:tcPr>
          <w:p w14:paraId="654685A6" w14:textId="77777777" w:rsidR="009D1594" w:rsidRPr="00C8099F" w:rsidRDefault="009D1594" w:rsidP="000825A5">
            <w:pPr>
              <w:jc w:val="both"/>
              <w:rPr>
                <w:b/>
                <w:bCs/>
                <w:lang w:val="en-US"/>
              </w:rPr>
            </w:pPr>
          </w:p>
          <w:p w14:paraId="0ABC713B" w14:textId="0F164AF6" w:rsidR="000825A5" w:rsidRPr="00C8099F" w:rsidRDefault="009D1594" w:rsidP="000825A5">
            <w:pPr>
              <w:jc w:val="both"/>
              <w:rPr>
                <w:b/>
                <w:bCs/>
                <w:lang w:val="en-US"/>
              </w:rPr>
            </w:pPr>
            <w:r w:rsidRPr="00C8099F">
              <w:rPr>
                <w:b/>
                <w:bCs/>
                <w:lang w:val="en-US"/>
              </w:rPr>
              <w:t xml:space="preserve">Participation in person at </w:t>
            </w:r>
            <w:proofErr w:type="spellStart"/>
            <w:r w:rsidRPr="00C8099F">
              <w:rPr>
                <w:b/>
                <w:bCs/>
                <w:lang w:val="en-US"/>
              </w:rPr>
              <w:t>Rupnicu</w:t>
            </w:r>
            <w:proofErr w:type="spellEnd"/>
            <w:r w:rsidRPr="00C8099F">
              <w:rPr>
                <w:b/>
                <w:bCs/>
                <w:lang w:val="en-US"/>
              </w:rPr>
              <w:t xml:space="preserve"> Street 5, </w:t>
            </w:r>
            <w:proofErr w:type="spellStart"/>
            <w:r w:rsidRPr="00C8099F">
              <w:rPr>
                <w:b/>
                <w:bCs/>
                <w:lang w:val="en-US"/>
              </w:rPr>
              <w:t>Olaine</w:t>
            </w:r>
            <w:proofErr w:type="spellEnd"/>
            <w:r w:rsidRPr="00C8099F">
              <w:rPr>
                <w:b/>
                <w:bCs/>
                <w:lang w:val="en-US"/>
              </w:rPr>
              <w:t xml:space="preserve">, </w:t>
            </w:r>
            <w:proofErr w:type="spellStart"/>
            <w:r w:rsidRPr="00C8099F">
              <w:rPr>
                <w:b/>
                <w:bCs/>
                <w:lang w:val="en-US"/>
              </w:rPr>
              <w:t>Olaine</w:t>
            </w:r>
            <w:proofErr w:type="spellEnd"/>
            <w:r w:rsidRPr="00C8099F">
              <w:rPr>
                <w:b/>
                <w:bCs/>
                <w:lang w:val="en-US"/>
              </w:rPr>
              <w:t xml:space="preserve"> district</w:t>
            </w:r>
          </w:p>
        </w:tc>
      </w:tr>
      <w:tr w:rsidR="000825A5" w:rsidRPr="00C8099F" w14:paraId="79E367CF" w14:textId="77777777" w:rsidTr="00C8099F">
        <w:tc>
          <w:tcPr>
            <w:tcW w:w="3256" w:type="dxa"/>
            <w:gridSpan w:val="3"/>
          </w:tcPr>
          <w:p w14:paraId="59C8761B" w14:textId="2DC022A9" w:rsidR="000825A5" w:rsidRPr="00C8099F" w:rsidRDefault="009D1594" w:rsidP="000825A5">
            <w:pPr>
              <w:jc w:val="both"/>
              <w:rPr>
                <w:lang w:val="en-US"/>
              </w:rPr>
            </w:pPr>
            <w:r w:rsidRPr="00C8099F">
              <w:rPr>
                <w:lang w:val="en-US"/>
              </w:rPr>
              <w:t>Participant can participate in the meeting in person:</w:t>
            </w:r>
          </w:p>
        </w:tc>
        <w:tc>
          <w:tcPr>
            <w:tcW w:w="5244" w:type="dxa"/>
          </w:tcPr>
          <w:p w14:paraId="7A67C452" w14:textId="002BE3F3" w:rsidR="000825A5" w:rsidRPr="00C8099F" w:rsidRDefault="009D1594" w:rsidP="000825A5">
            <w:pPr>
              <w:pStyle w:val="ListParagraph"/>
              <w:numPr>
                <w:ilvl w:val="0"/>
                <w:numId w:val="4"/>
              </w:numPr>
              <w:jc w:val="both"/>
              <w:rPr>
                <w:lang w:val="en-US"/>
              </w:rPr>
            </w:pPr>
            <w:r w:rsidRPr="00C8099F">
              <w:rPr>
                <w:lang w:val="en-US"/>
              </w:rPr>
              <w:t>shareholder (proxy or any other third person nominated by shareholder), who can present a valid interoperable vaccination or disease certificate or QR code of the certificate.</w:t>
            </w:r>
          </w:p>
        </w:tc>
      </w:tr>
      <w:tr w:rsidR="000825A5" w:rsidRPr="00C8099F" w14:paraId="1E9739C3" w14:textId="77777777" w:rsidTr="00C8099F">
        <w:tc>
          <w:tcPr>
            <w:tcW w:w="3256" w:type="dxa"/>
            <w:gridSpan w:val="3"/>
            <w:vMerge w:val="restart"/>
          </w:tcPr>
          <w:p w14:paraId="086C8D87" w14:textId="77777777" w:rsidR="009D1594" w:rsidRPr="00C8099F" w:rsidRDefault="009D1594" w:rsidP="009D1594">
            <w:pPr>
              <w:jc w:val="both"/>
              <w:rPr>
                <w:lang w:val="en-US"/>
              </w:rPr>
            </w:pPr>
            <w:r w:rsidRPr="00C8099F">
              <w:rPr>
                <w:lang w:val="en-US"/>
              </w:rPr>
              <w:lastRenderedPageBreak/>
              <w:t>Special requirements for the meeting in person:</w:t>
            </w:r>
          </w:p>
          <w:p w14:paraId="693AFEE2" w14:textId="0286CCD4" w:rsidR="000825A5" w:rsidRPr="00C8099F" w:rsidRDefault="000825A5" w:rsidP="000825A5">
            <w:pPr>
              <w:jc w:val="both"/>
              <w:rPr>
                <w:lang w:val="en-US"/>
              </w:rPr>
            </w:pPr>
          </w:p>
        </w:tc>
        <w:tc>
          <w:tcPr>
            <w:tcW w:w="5244" w:type="dxa"/>
          </w:tcPr>
          <w:p w14:paraId="17512222" w14:textId="2F69BE3F" w:rsidR="000825A5" w:rsidRPr="00C8099F" w:rsidRDefault="009D1594" w:rsidP="000825A5">
            <w:pPr>
              <w:pStyle w:val="ListParagraph"/>
              <w:numPr>
                <w:ilvl w:val="0"/>
                <w:numId w:val="4"/>
              </w:numPr>
              <w:jc w:val="both"/>
              <w:rPr>
                <w:lang w:val="en-US"/>
              </w:rPr>
            </w:pPr>
            <w:r w:rsidRPr="00C8099F">
              <w:rPr>
                <w:lang w:val="en-US"/>
              </w:rPr>
              <w:t>a person who will attend the meeting in person, to enter the meeting venue will be asked to present a valid interoperable vaccination or disease certificate or QR code of the certificate</w:t>
            </w:r>
          </w:p>
        </w:tc>
      </w:tr>
      <w:tr w:rsidR="009D1594" w:rsidRPr="00C8099F" w14:paraId="7C1737B8" w14:textId="77777777" w:rsidTr="00C8099F">
        <w:tc>
          <w:tcPr>
            <w:tcW w:w="3256" w:type="dxa"/>
            <w:gridSpan w:val="3"/>
            <w:vMerge/>
          </w:tcPr>
          <w:p w14:paraId="37B7CDEA" w14:textId="77777777" w:rsidR="009D1594" w:rsidRPr="00C8099F" w:rsidRDefault="009D1594" w:rsidP="009D1594">
            <w:pPr>
              <w:jc w:val="both"/>
              <w:rPr>
                <w:lang w:val="en-US"/>
              </w:rPr>
            </w:pPr>
          </w:p>
        </w:tc>
        <w:tc>
          <w:tcPr>
            <w:tcW w:w="5244" w:type="dxa"/>
          </w:tcPr>
          <w:p w14:paraId="21635DEE" w14:textId="430F02B1" w:rsidR="009D1594" w:rsidRPr="00C8099F" w:rsidRDefault="009D1594" w:rsidP="009D1594">
            <w:pPr>
              <w:pStyle w:val="ListParagraph"/>
              <w:numPr>
                <w:ilvl w:val="0"/>
                <w:numId w:val="4"/>
              </w:numPr>
              <w:jc w:val="both"/>
              <w:rPr>
                <w:lang w:val="en-US"/>
              </w:rPr>
            </w:pPr>
            <w:r w:rsidRPr="00C8099F">
              <w:rPr>
                <w:lang w:val="en-US"/>
              </w:rPr>
              <w:t xml:space="preserve">we invite you to choose weather-appropriate clothing in the event the meeting in person will be organized outdoor.  </w:t>
            </w:r>
          </w:p>
        </w:tc>
      </w:tr>
      <w:tr w:rsidR="009D1594" w:rsidRPr="00C8099F" w14:paraId="6E1E4A77" w14:textId="77777777" w:rsidTr="00C8099F">
        <w:tc>
          <w:tcPr>
            <w:tcW w:w="3256" w:type="dxa"/>
            <w:gridSpan w:val="3"/>
            <w:vMerge/>
          </w:tcPr>
          <w:p w14:paraId="27E82FD5" w14:textId="77777777" w:rsidR="009D1594" w:rsidRPr="00C8099F" w:rsidRDefault="009D1594" w:rsidP="009D1594">
            <w:pPr>
              <w:jc w:val="both"/>
              <w:rPr>
                <w:lang w:val="en-US"/>
              </w:rPr>
            </w:pPr>
          </w:p>
        </w:tc>
        <w:tc>
          <w:tcPr>
            <w:tcW w:w="5244" w:type="dxa"/>
          </w:tcPr>
          <w:p w14:paraId="117FC7BD" w14:textId="0775C4B0" w:rsidR="009D1594" w:rsidRPr="00C8099F" w:rsidRDefault="009D1594" w:rsidP="009D1594">
            <w:pPr>
              <w:pStyle w:val="ListParagraph"/>
              <w:numPr>
                <w:ilvl w:val="0"/>
                <w:numId w:val="4"/>
              </w:numPr>
              <w:jc w:val="both"/>
              <w:rPr>
                <w:lang w:val="en-US"/>
              </w:rPr>
            </w:pPr>
            <w:r w:rsidRPr="00C8099F">
              <w:rPr>
                <w:lang w:val="en-US"/>
              </w:rPr>
              <w:t xml:space="preserve">we urge shareholders to comply with national measures to limit the spread of Covid-19 infection, including requirement </w:t>
            </w:r>
            <w:r w:rsidRPr="00C8099F">
              <w:rPr>
                <w:szCs w:val="24"/>
                <w:lang w:val="en-US"/>
              </w:rPr>
              <w:t>two-meter physical distance shall be maintained</w:t>
            </w:r>
            <w:r w:rsidRPr="00C8099F">
              <w:rPr>
                <w:lang w:val="en-US"/>
              </w:rPr>
              <w:t xml:space="preserve"> </w:t>
            </w:r>
            <w:r w:rsidRPr="00C8099F">
              <w:rPr>
                <w:szCs w:val="24"/>
                <w:shd w:val="clear" w:color="auto" w:fill="FFFFFF"/>
                <w:lang w:val="en-US"/>
              </w:rPr>
              <w:t xml:space="preserve">in the territory of the Company </w:t>
            </w:r>
            <w:r w:rsidRPr="00C8099F">
              <w:rPr>
                <w:lang w:val="en-US"/>
              </w:rPr>
              <w:t>and m</w:t>
            </w:r>
            <w:r w:rsidRPr="00C8099F">
              <w:rPr>
                <w:szCs w:val="24"/>
                <w:shd w:val="clear" w:color="auto" w:fill="FFFFFF"/>
                <w:lang w:val="en-US"/>
              </w:rPr>
              <w:t>outh and nose masks shall be used.</w:t>
            </w:r>
          </w:p>
        </w:tc>
      </w:tr>
      <w:tr w:rsidR="000825A5" w:rsidRPr="00C8099F" w14:paraId="4DD86641" w14:textId="77777777" w:rsidTr="00C8099F">
        <w:tc>
          <w:tcPr>
            <w:tcW w:w="8500" w:type="dxa"/>
            <w:gridSpan w:val="4"/>
          </w:tcPr>
          <w:p w14:paraId="4F62B4E4" w14:textId="77777777" w:rsidR="000825A5" w:rsidRPr="00C8099F" w:rsidRDefault="000825A5" w:rsidP="000825A5">
            <w:pPr>
              <w:jc w:val="both"/>
              <w:rPr>
                <w:lang w:val="en-US"/>
              </w:rPr>
            </w:pPr>
          </w:p>
          <w:p w14:paraId="784F6A62" w14:textId="77777777" w:rsidR="009D1594" w:rsidRPr="00C8099F" w:rsidRDefault="009D1594" w:rsidP="009D1594">
            <w:pPr>
              <w:jc w:val="both"/>
              <w:rPr>
                <w:lang w:val="en-US"/>
              </w:rPr>
            </w:pPr>
            <w:r w:rsidRPr="00C8099F">
              <w:rPr>
                <w:lang w:val="en-US"/>
              </w:rPr>
              <w:t xml:space="preserve">Joint Stock Company “Olainfarm” and shareholders (proxy or other third persons nominated by shareholder) are obliged to comply with the measures to specified in the law and regulations to limit the spread of Covid-19 infection. National restrictions on gathering may also apply to meeting participants. We invite you to participate and vote remotely, using above-mentioned solutions. </w:t>
            </w:r>
          </w:p>
          <w:p w14:paraId="74DC98A2" w14:textId="4F653281" w:rsidR="000825A5" w:rsidRPr="00C8099F" w:rsidRDefault="000825A5" w:rsidP="000825A5">
            <w:pPr>
              <w:jc w:val="both"/>
              <w:rPr>
                <w:lang w:val="en-US"/>
              </w:rPr>
            </w:pPr>
          </w:p>
        </w:tc>
      </w:tr>
      <w:tr w:rsidR="009D1594" w:rsidRPr="00C8099F" w14:paraId="162C022D" w14:textId="77777777" w:rsidTr="00C8099F">
        <w:tc>
          <w:tcPr>
            <w:tcW w:w="8500" w:type="dxa"/>
            <w:gridSpan w:val="4"/>
          </w:tcPr>
          <w:p w14:paraId="1D845279" w14:textId="77777777" w:rsidR="009D1594" w:rsidRPr="00C8099F" w:rsidRDefault="009D1594" w:rsidP="00A8143B">
            <w:pPr>
              <w:jc w:val="both"/>
              <w:rPr>
                <w:b/>
                <w:bCs/>
                <w:lang w:val="en-US"/>
              </w:rPr>
            </w:pPr>
          </w:p>
          <w:p w14:paraId="785CAB7E" w14:textId="77777777" w:rsidR="009D1594" w:rsidRPr="00C8099F" w:rsidRDefault="009D1594" w:rsidP="00A8143B">
            <w:pPr>
              <w:jc w:val="both"/>
              <w:rPr>
                <w:b/>
                <w:bCs/>
                <w:lang w:val="en-US"/>
              </w:rPr>
            </w:pPr>
            <w:r w:rsidRPr="00C8099F">
              <w:rPr>
                <w:b/>
                <w:bCs/>
                <w:lang w:val="en-US"/>
              </w:rPr>
              <w:t>Covid-19 infection control precautions</w:t>
            </w:r>
          </w:p>
        </w:tc>
      </w:tr>
      <w:tr w:rsidR="009D1594" w:rsidRPr="00C8099F" w14:paraId="4EE5FD9E" w14:textId="77777777" w:rsidTr="00C8099F">
        <w:tc>
          <w:tcPr>
            <w:tcW w:w="2972" w:type="dxa"/>
            <w:gridSpan w:val="2"/>
            <w:vMerge w:val="restart"/>
          </w:tcPr>
          <w:p w14:paraId="315C4680" w14:textId="77777777" w:rsidR="009D1594" w:rsidRPr="00C8099F" w:rsidRDefault="009D1594" w:rsidP="00A8143B">
            <w:pPr>
              <w:jc w:val="both"/>
              <w:rPr>
                <w:lang w:val="en-US"/>
              </w:rPr>
            </w:pPr>
            <w:r w:rsidRPr="00C8099F">
              <w:rPr>
                <w:lang w:val="en-US"/>
              </w:rPr>
              <w:t>Responsibilities of the participants:</w:t>
            </w:r>
          </w:p>
        </w:tc>
        <w:tc>
          <w:tcPr>
            <w:tcW w:w="5528" w:type="dxa"/>
            <w:gridSpan w:val="2"/>
          </w:tcPr>
          <w:p w14:paraId="3C096149" w14:textId="77777777" w:rsidR="009D1594" w:rsidRPr="00C8099F" w:rsidRDefault="009D1594" w:rsidP="00A8143B">
            <w:pPr>
              <w:pStyle w:val="ListParagraph"/>
              <w:numPr>
                <w:ilvl w:val="0"/>
                <w:numId w:val="4"/>
              </w:numPr>
              <w:jc w:val="both"/>
              <w:rPr>
                <w:lang w:val="en-US"/>
              </w:rPr>
            </w:pPr>
            <w:r w:rsidRPr="00C8099F">
              <w:rPr>
                <w:lang w:val="en-US"/>
              </w:rPr>
              <w:t>to comply with national precautions to control Covid-19 infection, including the above requirements</w:t>
            </w:r>
          </w:p>
        </w:tc>
      </w:tr>
      <w:tr w:rsidR="009D1594" w:rsidRPr="00C8099F" w14:paraId="4A7E8609" w14:textId="77777777" w:rsidTr="00C8099F">
        <w:tc>
          <w:tcPr>
            <w:tcW w:w="2972" w:type="dxa"/>
            <w:gridSpan w:val="2"/>
            <w:vMerge/>
          </w:tcPr>
          <w:p w14:paraId="683F76E7" w14:textId="77777777" w:rsidR="009D1594" w:rsidRPr="00C8099F" w:rsidRDefault="009D1594" w:rsidP="00A8143B">
            <w:pPr>
              <w:jc w:val="both"/>
              <w:rPr>
                <w:lang w:val="en-US"/>
              </w:rPr>
            </w:pPr>
          </w:p>
        </w:tc>
        <w:tc>
          <w:tcPr>
            <w:tcW w:w="5528" w:type="dxa"/>
            <w:gridSpan w:val="2"/>
          </w:tcPr>
          <w:p w14:paraId="65C17A52" w14:textId="77777777" w:rsidR="009D1594" w:rsidRPr="00C8099F" w:rsidRDefault="009D1594" w:rsidP="00A8143B">
            <w:pPr>
              <w:pStyle w:val="ListParagraph"/>
              <w:numPr>
                <w:ilvl w:val="0"/>
                <w:numId w:val="4"/>
              </w:numPr>
              <w:jc w:val="both"/>
              <w:rPr>
                <w:szCs w:val="24"/>
                <w:lang w:val="en-US"/>
              </w:rPr>
            </w:pPr>
            <w:r w:rsidRPr="00C8099F">
              <w:rPr>
                <w:szCs w:val="24"/>
                <w:lang w:val="en-US"/>
              </w:rPr>
              <w:t>to keep two-meter physical distance</w:t>
            </w:r>
          </w:p>
        </w:tc>
      </w:tr>
      <w:tr w:rsidR="009D1594" w:rsidRPr="00C8099F" w14:paraId="6886EC26" w14:textId="77777777" w:rsidTr="00C8099F">
        <w:tc>
          <w:tcPr>
            <w:tcW w:w="2972" w:type="dxa"/>
            <w:gridSpan w:val="2"/>
            <w:vMerge/>
          </w:tcPr>
          <w:p w14:paraId="72E8F6D6" w14:textId="77777777" w:rsidR="009D1594" w:rsidRPr="00C8099F" w:rsidRDefault="009D1594" w:rsidP="00A8143B">
            <w:pPr>
              <w:jc w:val="both"/>
              <w:rPr>
                <w:lang w:val="en-US"/>
              </w:rPr>
            </w:pPr>
          </w:p>
        </w:tc>
        <w:tc>
          <w:tcPr>
            <w:tcW w:w="5528" w:type="dxa"/>
            <w:gridSpan w:val="2"/>
          </w:tcPr>
          <w:p w14:paraId="6E525B56" w14:textId="77777777" w:rsidR="009D1594" w:rsidRPr="00C8099F" w:rsidRDefault="009D1594" w:rsidP="00A8143B">
            <w:pPr>
              <w:pStyle w:val="ListParagraph"/>
              <w:numPr>
                <w:ilvl w:val="0"/>
                <w:numId w:val="4"/>
              </w:numPr>
              <w:jc w:val="both"/>
              <w:rPr>
                <w:szCs w:val="24"/>
                <w:lang w:val="en-US"/>
              </w:rPr>
            </w:pPr>
            <w:r w:rsidRPr="00C8099F">
              <w:rPr>
                <w:szCs w:val="24"/>
                <w:lang w:val="en-US"/>
              </w:rPr>
              <w:t xml:space="preserve">to gathering in accordance with </w:t>
            </w:r>
            <w:r w:rsidRPr="00C8099F">
              <w:rPr>
                <w:szCs w:val="24"/>
                <w:shd w:val="clear" w:color="auto" w:fill="FFFFFF"/>
                <w:lang w:val="en-US"/>
              </w:rPr>
              <w:t>the procedures laid down in laws and regulations</w:t>
            </w:r>
            <w:r w:rsidRPr="00C8099F">
              <w:rPr>
                <w:szCs w:val="24"/>
                <w:lang w:val="en-US"/>
              </w:rPr>
              <w:t xml:space="preserve"> only</w:t>
            </w:r>
          </w:p>
        </w:tc>
      </w:tr>
      <w:tr w:rsidR="009D1594" w:rsidRPr="00C8099F" w14:paraId="536B20AF" w14:textId="77777777" w:rsidTr="00C8099F">
        <w:tc>
          <w:tcPr>
            <w:tcW w:w="2972" w:type="dxa"/>
            <w:gridSpan w:val="2"/>
            <w:vMerge/>
          </w:tcPr>
          <w:p w14:paraId="1B1E5C07" w14:textId="77777777" w:rsidR="009D1594" w:rsidRPr="00C8099F" w:rsidRDefault="009D1594" w:rsidP="00A8143B">
            <w:pPr>
              <w:jc w:val="both"/>
              <w:rPr>
                <w:lang w:val="en-US"/>
              </w:rPr>
            </w:pPr>
          </w:p>
        </w:tc>
        <w:tc>
          <w:tcPr>
            <w:tcW w:w="5528" w:type="dxa"/>
            <w:gridSpan w:val="2"/>
          </w:tcPr>
          <w:p w14:paraId="76BD336F" w14:textId="77777777" w:rsidR="009D1594" w:rsidRPr="00C8099F" w:rsidRDefault="009D1594" w:rsidP="00A8143B">
            <w:pPr>
              <w:pStyle w:val="ListParagraph"/>
              <w:numPr>
                <w:ilvl w:val="0"/>
                <w:numId w:val="4"/>
              </w:numPr>
              <w:jc w:val="both"/>
              <w:rPr>
                <w:szCs w:val="24"/>
                <w:lang w:val="en-US"/>
              </w:rPr>
            </w:pPr>
            <w:r w:rsidRPr="00C8099F">
              <w:rPr>
                <w:szCs w:val="24"/>
                <w:lang w:val="en-US"/>
              </w:rPr>
              <w:t xml:space="preserve">to use </w:t>
            </w:r>
            <w:r w:rsidRPr="00C8099F">
              <w:rPr>
                <w:szCs w:val="24"/>
                <w:shd w:val="clear" w:color="auto" w:fill="FFFFFF"/>
                <w:lang w:val="en-US"/>
              </w:rPr>
              <w:t>personal protective equipment, including medical or non-medical (hygienic or fabric) face masks (hereinafter – Mouth and nose masks)</w:t>
            </w:r>
          </w:p>
        </w:tc>
      </w:tr>
      <w:tr w:rsidR="009D1594" w:rsidRPr="00C8099F" w14:paraId="2714F534" w14:textId="77777777" w:rsidTr="00C8099F">
        <w:tc>
          <w:tcPr>
            <w:tcW w:w="2972" w:type="dxa"/>
            <w:gridSpan w:val="2"/>
            <w:vMerge/>
          </w:tcPr>
          <w:p w14:paraId="4FD1C10D" w14:textId="77777777" w:rsidR="009D1594" w:rsidRPr="00C8099F" w:rsidRDefault="009D1594" w:rsidP="00A8143B">
            <w:pPr>
              <w:jc w:val="both"/>
              <w:rPr>
                <w:lang w:val="en-US"/>
              </w:rPr>
            </w:pPr>
          </w:p>
        </w:tc>
        <w:tc>
          <w:tcPr>
            <w:tcW w:w="5528" w:type="dxa"/>
            <w:gridSpan w:val="2"/>
          </w:tcPr>
          <w:p w14:paraId="3CE7E3A5" w14:textId="77777777" w:rsidR="009D1594" w:rsidRPr="00C8099F" w:rsidRDefault="009D1594" w:rsidP="00A8143B">
            <w:pPr>
              <w:pStyle w:val="ListParagraph"/>
              <w:numPr>
                <w:ilvl w:val="0"/>
                <w:numId w:val="4"/>
              </w:numPr>
              <w:jc w:val="both"/>
              <w:rPr>
                <w:lang w:val="en-US"/>
              </w:rPr>
            </w:pPr>
            <w:r w:rsidRPr="00C8099F">
              <w:rPr>
                <w:lang w:val="en-US"/>
              </w:rPr>
              <w:t xml:space="preserve">crowding is prohibited, including entry /exit to the Company’s territory </w:t>
            </w:r>
          </w:p>
        </w:tc>
      </w:tr>
      <w:tr w:rsidR="009D1594" w:rsidRPr="00C8099F" w14:paraId="1700771D" w14:textId="77777777" w:rsidTr="00C8099F">
        <w:tc>
          <w:tcPr>
            <w:tcW w:w="2972" w:type="dxa"/>
            <w:gridSpan w:val="2"/>
            <w:vMerge/>
          </w:tcPr>
          <w:p w14:paraId="6A0F9192" w14:textId="77777777" w:rsidR="009D1594" w:rsidRPr="00C8099F" w:rsidRDefault="009D1594" w:rsidP="00A8143B">
            <w:pPr>
              <w:jc w:val="both"/>
              <w:rPr>
                <w:lang w:val="en-US"/>
              </w:rPr>
            </w:pPr>
          </w:p>
        </w:tc>
        <w:tc>
          <w:tcPr>
            <w:tcW w:w="5528" w:type="dxa"/>
            <w:gridSpan w:val="2"/>
          </w:tcPr>
          <w:p w14:paraId="72508B64" w14:textId="77777777" w:rsidR="009D1594" w:rsidRPr="00C8099F" w:rsidRDefault="009D1594" w:rsidP="00A8143B">
            <w:pPr>
              <w:pStyle w:val="ListParagraph"/>
              <w:numPr>
                <w:ilvl w:val="0"/>
                <w:numId w:val="4"/>
              </w:numPr>
              <w:jc w:val="both"/>
              <w:rPr>
                <w:lang w:val="en-US"/>
              </w:rPr>
            </w:pPr>
            <w:r w:rsidRPr="00C8099F">
              <w:rPr>
                <w:lang w:val="en-US"/>
              </w:rPr>
              <w:t>not to enter to the Company, if he/</w:t>
            </w:r>
            <w:r w:rsidRPr="00C8099F">
              <w:rPr>
                <w:szCs w:val="24"/>
                <w:lang w:val="en-US"/>
              </w:rPr>
              <w:t>she has been assigned self-isolation, quarantine or isolation or who have signs of a respiratory infection disease</w:t>
            </w:r>
            <w:r w:rsidRPr="00C8099F">
              <w:rPr>
                <w:lang w:val="en-US"/>
              </w:rPr>
              <w:t xml:space="preserve"> </w:t>
            </w:r>
          </w:p>
        </w:tc>
      </w:tr>
      <w:tr w:rsidR="009D1594" w:rsidRPr="00C8099F" w14:paraId="1833694C" w14:textId="77777777" w:rsidTr="00C8099F">
        <w:tc>
          <w:tcPr>
            <w:tcW w:w="2972" w:type="dxa"/>
            <w:gridSpan w:val="2"/>
            <w:vMerge/>
          </w:tcPr>
          <w:p w14:paraId="07E649B6" w14:textId="77777777" w:rsidR="009D1594" w:rsidRPr="00C8099F" w:rsidRDefault="009D1594" w:rsidP="00A8143B">
            <w:pPr>
              <w:jc w:val="both"/>
              <w:rPr>
                <w:lang w:val="en-US"/>
              </w:rPr>
            </w:pPr>
          </w:p>
        </w:tc>
        <w:tc>
          <w:tcPr>
            <w:tcW w:w="5528" w:type="dxa"/>
            <w:gridSpan w:val="2"/>
          </w:tcPr>
          <w:p w14:paraId="28A68B1C" w14:textId="77777777" w:rsidR="009D1594" w:rsidRPr="00C8099F" w:rsidRDefault="009D1594" w:rsidP="00A8143B">
            <w:pPr>
              <w:pStyle w:val="ListParagraph"/>
              <w:numPr>
                <w:ilvl w:val="0"/>
                <w:numId w:val="4"/>
              </w:numPr>
              <w:jc w:val="both"/>
              <w:rPr>
                <w:lang w:val="en-US"/>
              </w:rPr>
            </w:pPr>
            <w:r w:rsidRPr="00C8099F">
              <w:rPr>
                <w:szCs w:val="24"/>
                <w:lang w:val="en-US"/>
              </w:rPr>
              <w:t>whenever possible have to be in the specified venue of an action (meetings, conferences, etc.), without allowing free and unauthorized movement across the territory</w:t>
            </w:r>
          </w:p>
        </w:tc>
      </w:tr>
      <w:tr w:rsidR="00C8099F" w:rsidRPr="00C8099F" w14:paraId="53F8B212" w14:textId="77777777" w:rsidTr="00C8099F">
        <w:tc>
          <w:tcPr>
            <w:tcW w:w="2972" w:type="dxa"/>
            <w:gridSpan w:val="2"/>
            <w:vMerge w:val="restart"/>
          </w:tcPr>
          <w:p w14:paraId="4C6B4D2D" w14:textId="7EA69E6A" w:rsidR="00C8099F" w:rsidRPr="00C8099F" w:rsidRDefault="00C8099F" w:rsidP="00C8099F">
            <w:pPr>
              <w:jc w:val="both"/>
              <w:rPr>
                <w:lang w:val="en-US"/>
              </w:rPr>
            </w:pPr>
            <w:r w:rsidRPr="00C8099F">
              <w:rPr>
                <w:color w:val="000000" w:themeColor="text1"/>
                <w:lang w:val="en-US"/>
              </w:rPr>
              <w:t>Rights of the Company:</w:t>
            </w:r>
          </w:p>
        </w:tc>
        <w:tc>
          <w:tcPr>
            <w:tcW w:w="5528" w:type="dxa"/>
            <w:gridSpan w:val="2"/>
          </w:tcPr>
          <w:p w14:paraId="50C5EBED" w14:textId="14C6D323" w:rsidR="00C8099F" w:rsidRPr="00C8099F" w:rsidRDefault="00C8099F" w:rsidP="00C8099F">
            <w:pPr>
              <w:pStyle w:val="ListParagraph"/>
              <w:numPr>
                <w:ilvl w:val="0"/>
                <w:numId w:val="4"/>
              </w:numPr>
              <w:jc w:val="both"/>
              <w:rPr>
                <w:lang w:val="en-US"/>
              </w:rPr>
            </w:pPr>
            <w:r w:rsidRPr="00C8099F">
              <w:rPr>
                <w:color w:val="000000" w:themeColor="text1"/>
                <w:lang w:val="en-US"/>
              </w:rPr>
              <w:t xml:space="preserve">not allow into the territory </w:t>
            </w:r>
            <w:r w:rsidRPr="00C8099F">
              <w:rPr>
                <w:szCs w:val="24"/>
                <w:lang w:val="en-US"/>
              </w:rPr>
              <w:t>an individual who does not use the m</w:t>
            </w:r>
            <w:r w:rsidRPr="00C8099F">
              <w:rPr>
                <w:szCs w:val="24"/>
                <w:shd w:val="clear" w:color="auto" w:fill="FFFFFF"/>
                <w:lang w:val="en-US"/>
              </w:rPr>
              <w:t xml:space="preserve">outh and nose masks or uses it improperly </w:t>
            </w:r>
            <w:r w:rsidRPr="00C8099F">
              <w:rPr>
                <w:szCs w:val="24"/>
                <w:lang w:val="en-US"/>
              </w:rPr>
              <w:t>(without covering the nose and mouth)</w:t>
            </w:r>
          </w:p>
        </w:tc>
      </w:tr>
      <w:tr w:rsidR="00C8099F" w:rsidRPr="00C8099F" w14:paraId="413D9433" w14:textId="77777777" w:rsidTr="00C8099F">
        <w:tc>
          <w:tcPr>
            <w:tcW w:w="2972" w:type="dxa"/>
            <w:gridSpan w:val="2"/>
            <w:vMerge/>
          </w:tcPr>
          <w:p w14:paraId="43C4425C" w14:textId="77777777" w:rsidR="00C8099F" w:rsidRPr="00C8099F" w:rsidRDefault="00C8099F" w:rsidP="00C8099F">
            <w:pPr>
              <w:jc w:val="both"/>
              <w:rPr>
                <w:lang w:val="en-US"/>
              </w:rPr>
            </w:pPr>
          </w:p>
        </w:tc>
        <w:tc>
          <w:tcPr>
            <w:tcW w:w="5528" w:type="dxa"/>
            <w:gridSpan w:val="2"/>
          </w:tcPr>
          <w:p w14:paraId="5B32A700" w14:textId="2586AF03" w:rsidR="00C8099F" w:rsidRPr="00C8099F" w:rsidRDefault="00C8099F" w:rsidP="00C8099F">
            <w:pPr>
              <w:pStyle w:val="ListParagraph"/>
              <w:numPr>
                <w:ilvl w:val="0"/>
                <w:numId w:val="4"/>
              </w:numPr>
              <w:jc w:val="both"/>
              <w:rPr>
                <w:lang w:val="en-US"/>
              </w:rPr>
            </w:pPr>
            <w:r w:rsidRPr="00C8099F">
              <w:rPr>
                <w:color w:val="000000" w:themeColor="text1"/>
                <w:lang w:val="en-US"/>
              </w:rPr>
              <w:t xml:space="preserve">not allow into the territory </w:t>
            </w:r>
            <w:r w:rsidRPr="00C8099F">
              <w:rPr>
                <w:szCs w:val="24"/>
                <w:lang w:val="en-US"/>
              </w:rPr>
              <w:t>an individual who has been assigned self-isolation, quarantine or isolation or who have signs of a respiratory infection disease</w:t>
            </w:r>
          </w:p>
        </w:tc>
      </w:tr>
      <w:tr w:rsidR="00C8099F" w:rsidRPr="00C8099F" w14:paraId="0504950D" w14:textId="77777777" w:rsidTr="00C8099F">
        <w:tc>
          <w:tcPr>
            <w:tcW w:w="2972" w:type="dxa"/>
            <w:gridSpan w:val="2"/>
            <w:vMerge/>
          </w:tcPr>
          <w:p w14:paraId="20DDE815" w14:textId="77777777" w:rsidR="00C8099F" w:rsidRPr="00C8099F" w:rsidRDefault="00C8099F" w:rsidP="00C8099F">
            <w:pPr>
              <w:jc w:val="both"/>
              <w:rPr>
                <w:lang w:val="en-US"/>
              </w:rPr>
            </w:pPr>
          </w:p>
        </w:tc>
        <w:tc>
          <w:tcPr>
            <w:tcW w:w="5528" w:type="dxa"/>
            <w:gridSpan w:val="2"/>
          </w:tcPr>
          <w:p w14:paraId="7C1D2440" w14:textId="5CBE7BF9" w:rsidR="00C8099F" w:rsidRPr="00C8099F" w:rsidRDefault="00C8099F" w:rsidP="00C8099F">
            <w:pPr>
              <w:pStyle w:val="ListParagraph"/>
              <w:numPr>
                <w:ilvl w:val="0"/>
                <w:numId w:val="4"/>
              </w:numPr>
              <w:jc w:val="both"/>
              <w:rPr>
                <w:lang w:val="en-US"/>
              </w:rPr>
            </w:pPr>
            <w:r w:rsidRPr="00C8099F">
              <w:rPr>
                <w:color w:val="000000" w:themeColor="text1"/>
                <w:lang w:val="en-US"/>
              </w:rPr>
              <w:t>provide fixed or personalized seats to participants.</w:t>
            </w:r>
          </w:p>
        </w:tc>
      </w:tr>
      <w:tr w:rsidR="00C8099F" w:rsidRPr="00C8099F" w14:paraId="637A2DA6" w14:textId="77777777" w:rsidTr="00C8099F">
        <w:tc>
          <w:tcPr>
            <w:tcW w:w="2972" w:type="dxa"/>
            <w:gridSpan w:val="2"/>
            <w:vMerge/>
          </w:tcPr>
          <w:p w14:paraId="288BD75C" w14:textId="77777777" w:rsidR="00C8099F" w:rsidRPr="00C8099F" w:rsidRDefault="00C8099F" w:rsidP="00C8099F">
            <w:pPr>
              <w:jc w:val="both"/>
              <w:rPr>
                <w:lang w:val="en-US"/>
              </w:rPr>
            </w:pPr>
          </w:p>
        </w:tc>
        <w:tc>
          <w:tcPr>
            <w:tcW w:w="5528" w:type="dxa"/>
            <w:gridSpan w:val="2"/>
          </w:tcPr>
          <w:p w14:paraId="17D1B785" w14:textId="2597AE09" w:rsidR="00C8099F" w:rsidRPr="00C8099F" w:rsidRDefault="00C8099F" w:rsidP="00C8099F">
            <w:pPr>
              <w:pStyle w:val="ListParagraph"/>
              <w:numPr>
                <w:ilvl w:val="0"/>
                <w:numId w:val="4"/>
              </w:numPr>
              <w:jc w:val="both"/>
              <w:rPr>
                <w:lang w:val="en-US"/>
              </w:rPr>
            </w:pPr>
            <w:r w:rsidRPr="00C8099F">
              <w:rPr>
                <w:color w:val="000000" w:themeColor="text1"/>
                <w:lang w:val="en-US"/>
              </w:rPr>
              <w:t xml:space="preserve">organize the flow of participants to avoid the mixing people from different groups (participants of different meetings) </w:t>
            </w:r>
          </w:p>
        </w:tc>
      </w:tr>
      <w:tr w:rsidR="00C8099F" w:rsidRPr="00C8099F" w14:paraId="4BC6B0F9" w14:textId="77777777" w:rsidTr="00C8099F">
        <w:tc>
          <w:tcPr>
            <w:tcW w:w="2972" w:type="dxa"/>
            <w:gridSpan w:val="2"/>
            <w:vMerge/>
          </w:tcPr>
          <w:p w14:paraId="0D601A06" w14:textId="77777777" w:rsidR="00C8099F" w:rsidRPr="00C8099F" w:rsidRDefault="00C8099F" w:rsidP="00C8099F">
            <w:pPr>
              <w:jc w:val="both"/>
              <w:rPr>
                <w:lang w:val="en-US"/>
              </w:rPr>
            </w:pPr>
          </w:p>
        </w:tc>
        <w:tc>
          <w:tcPr>
            <w:tcW w:w="5528" w:type="dxa"/>
            <w:gridSpan w:val="2"/>
          </w:tcPr>
          <w:p w14:paraId="3AD3007E" w14:textId="5731C434" w:rsidR="00C8099F" w:rsidRPr="00C8099F" w:rsidRDefault="00C8099F" w:rsidP="00C8099F">
            <w:pPr>
              <w:pStyle w:val="ListParagraph"/>
              <w:numPr>
                <w:ilvl w:val="0"/>
                <w:numId w:val="4"/>
              </w:numPr>
              <w:jc w:val="both"/>
              <w:rPr>
                <w:lang w:val="en-US"/>
              </w:rPr>
            </w:pPr>
            <w:r w:rsidRPr="00C8099F">
              <w:rPr>
                <w:color w:val="000000" w:themeColor="text1"/>
                <w:lang w:val="en-US"/>
              </w:rPr>
              <w:t>limit the time of the event, determining that it does not exceed 4 hours, informing the participants about it thereof</w:t>
            </w:r>
          </w:p>
        </w:tc>
      </w:tr>
      <w:tr w:rsidR="00C8099F" w:rsidRPr="00C8099F" w14:paraId="0E310734" w14:textId="77777777" w:rsidTr="00C8099F">
        <w:tc>
          <w:tcPr>
            <w:tcW w:w="2972" w:type="dxa"/>
            <w:gridSpan w:val="2"/>
            <w:vMerge/>
          </w:tcPr>
          <w:p w14:paraId="43930475" w14:textId="77777777" w:rsidR="00C8099F" w:rsidRPr="00C8099F" w:rsidRDefault="00C8099F" w:rsidP="00C8099F">
            <w:pPr>
              <w:jc w:val="both"/>
              <w:rPr>
                <w:lang w:val="en-US"/>
              </w:rPr>
            </w:pPr>
          </w:p>
        </w:tc>
        <w:tc>
          <w:tcPr>
            <w:tcW w:w="5528" w:type="dxa"/>
            <w:gridSpan w:val="2"/>
          </w:tcPr>
          <w:p w14:paraId="7A1EE480" w14:textId="79B78825" w:rsidR="00C8099F" w:rsidRPr="00C8099F" w:rsidRDefault="00C8099F" w:rsidP="00C8099F">
            <w:pPr>
              <w:pStyle w:val="ListParagraph"/>
              <w:numPr>
                <w:ilvl w:val="0"/>
                <w:numId w:val="4"/>
              </w:numPr>
              <w:jc w:val="both"/>
              <w:rPr>
                <w:color w:val="000000" w:themeColor="text1"/>
                <w:lang w:val="en-US"/>
              </w:rPr>
            </w:pPr>
            <w:r w:rsidRPr="00C8099F">
              <w:rPr>
                <w:color w:val="000000" w:themeColor="text1"/>
                <w:lang w:val="en-US"/>
              </w:rPr>
              <w:t>suspend the event in order to ensure ventilation of the premises</w:t>
            </w:r>
          </w:p>
        </w:tc>
      </w:tr>
      <w:tr w:rsidR="00C8099F" w:rsidRPr="00C8099F" w14:paraId="07A82B68" w14:textId="77777777" w:rsidTr="00C8099F">
        <w:tc>
          <w:tcPr>
            <w:tcW w:w="2972" w:type="dxa"/>
            <w:gridSpan w:val="2"/>
            <w:vMerge/>
          </w:tcPr>
          <w:p w14:paraId="45C41F2C" w14:textId="77777777" w:rsidR="00C8099F" w:rsidRPr="00C8099F" w:rsidRDefault="00C8099F" w:rsidP="00C8099F">
            <w:pPr>
              <w:jc w:val="both"/>
              <w:rPr>
                <w:lang w:val="en-US"/>
              </w:rPr>
            </w:pPr>
          </w:p>
        </w:tc>
        <w:tc>
          <w:tcPr>
            <w:tcW w:w="5528" w:type="dxa"/>
            <w:gridSpan w:val="2"/>
          </w:tcPr>
          <w:p w14:paraId="0FECB9FF" w14:textId="1E493D84" w:rsidR="00C8099F" w:rsidRPr="00C8099F" w:rsidRDefault="00C8099F" w:rsidP="00C8099F">
            <w:pPr>
              <w:pStyle w:val="ListParagraph"/>
              <w:numPr>
                <w:ilvl w:val="0"/>
                <w:numId w:val="4"/>
              </w:numPr>
              <w:jc w:val="both"/>
              <w:rPr>
                <w:color w:val="000000" w:themeColor="text1"/>
                <w:lang w:val="en-US"/>
              </w:rPr>
            </w:pPr>
            <w:r w:rsidRPr="00C8099F">
              <w:rPr>
                <w:color w:val="000000" w:themeColor="text1"/>
                <w:lang w:val="en-US"/>
              </w:rPr>
              <w:t xml:space="preserve">not allow into the territory </w:t>
            </w:r>
            <w:r w:rsidRPr="00C8099F">
              <w:rPr>
                <w:szCs w:val="24"/>
                <w:lang w:val="en-US"/>
              </w:rPr>
              <w:t>individuals who are unable to present a valid interoperable</w:t>
            </w:r>
            <w:r w:rsidRPr="00C8099F">
              <w:rPr>
                <w:lang w:val="en-US"/>
              </w:rPr>
              <w:t xml:space="preserve"> vaccination certificate</w:t>
            </w:r>
          </w:p>
        </w:tc>
      </w:tr>
      <w:tr w:rsidR="00C8099F" w:rsidRPr="00C8099F" w14:paraId="5D8286BD" w14:textId="77777777" w:rsidTr="00C8099F">
        <w:trPr>
          <w:trHeight w:val="716"/>
        </w:trPr>
        <w:tc>
          <w:tcPr>
            <w:tcW w:w="2972" w:type="dxa"/>
            <w:gridSpan w:val="2"/>
            <w:vMerge/>
          </w:tcPr>
          <w:p w14:paraId="43D936B7" w14:textId="77777777" w:rsidR="00C8099F" w:rsidRPr="00C8099F" w:rsidRDefault="00C8099F" w:rsidP="00C8099F">
            <w:pPr>
              <w:jc w:val="both"/>
              <w:rPr>
                <w:lang w:val="en-US"/>
              </w:rPr>
            </w:pPr>
          </w:p>
        </w:tc>
        <w:tc>
          <w:tcPr>
            <w:tcW w:w="5528" w:type="dxa"/>
            <w:gridSpan w:val="2"/>
          </w:tcPr>
          <w:p w14:paraId="7F14D6D4" w14:textId="6AF745DD" w:rsidR="00C8099F" w:rsidRPr="00C8099F" w:rsidRDefault="00C8099F" w:rsidP="00C8099F">
            <w:pPr>
              <w:pStyle w:val="ListParagraph"/>
              <w:numPr>
                <w:ilvl w:val="0"/>
                <w:numId w:val="4"/>
              </w:numPr>
              <w:jc w:val="both"/>
              <w:rPr>
                <w:lang w:val="en-US"/>
              </w:rPr>
            </w:pPr>
            <w:r w:rsidRPr="00C8099F">
              <w:rPr>
                <w:color w:val="000000" w:themeColor="text1"/>
                <w:lang w:val="en-US"/>
              </w:rPr>
              <w:t xml:space="preserve">limit the maximum number of participants allowed at the event, who can be present in the venue at the same time, ensuring availability of information to participants of the event  </w:t>
            </w:r>
          </w:p>
        </w:tc>
      </w:tr>
      <w:tr w:rsidR="000825A5" w:rsidRPr="00C8099F" w14:paraId="2D0ACFFC" w14:textId="77777777" w:rsidTr="00C8099F">
        <w:tc>
          <w:tcPr>
            <w:tcW w:w="8500" w:type="dxa"/>
            <w:gridSpan w:val="4"/>
          </w:tcPr>
          <w:p w14:paraId="572FAD83" w14:textId="77777777" w:rsidR="000825A5" w:rsidRPr="00C8099F" w:rsidRDefault="000825A5" w:rsidP="000825A5">
            <w:pPr>
              <w:jc w:val="both"/>
              <w:rPr>
                <w:lang w:val="en-US"/>
              </w:rPr>
            </w:pPr>
          </w:p>
          <w:p w14:paraId="654F58C0" w14:textId="74973DEA" w:rsidR="009D1594" w:rsidRPr="00C8099F" w:rsidRDefault="009D1594" w:rsidP="009D1594">
            <w:pPr>
              <w:jc w:val="both"/>
              <w:rPr>
                <w:lang w:val="en-US"/>
              </w:rPr>
            </w:pPr>
            <w:r w:rsidRPr="00C8099F">
              <w:rPr>
                <w:szCs w:val="24"/>
                <w:lang w:val="en-US"/>
              </w:rPr>
              <w:t>We urge you to be responsible and not put yourself and others at risk of infection</w:t>
            </w:r>
            <w:r w:rsidRPr="00C8099F">
              <w:rPr>
                <w:lang w:val="en-US"/>
              </w:rPr>
              <w:t xml:space="preserve">, sending your voting form to the Extraordinary General Meeting of shareholders on 18 of June 2021 prior to the meeting, ensuring that it is received by the Company until 17 of June 2021! </w:t>
            </w:r>
          </w:p>
          <w:p w14:paraId="255E485D" w14:textId="03659F65" w:rsidR="009D1594" w:rsidRPr="00C8099F" w:rsidRDefault="009D1594" w:rsidP="000825A5">
            <w:pPr>
              <w:jc w:val="both"/>
              <w:rPr>
                <w:lang w:val="en-US"/>
              </w:rPr>
            </w:pPr>
          </w:p>
        </w:tc>
      </w:tr>
    </w:tbl>
    <w:p w14:paraId="75D6EA5B" w14:textId="1339021F" w:rsidR="009044FB" w:rsidRPr="00C8099F" w:rsidRDefault="009044FB" w:rsidP="009044FB">
      <w:pPr>
        <w:jc w:val="both"/>
        <w:rPr>
          <w:lang w:val="en-US"/>
        </w:rPr>
      </w:pPr>
    </w:p>
    <w:p w14:paraId="0D132001" w14:textId="31BF7771" w:rsidR="00735BF7" w:rsidRPr="00C8099F" w:rsidRDefault="00735BF7" w:rsidP="009044FB">
      <w:pPr>
        <w:jc w:val="both"/>
        <w:rPr>
          <w:lang w:val="en-US"/>
        </w:rPr>
      </w:pPr>
    </w:p>
    <w:p w14:paraId="6A1F3C86" w14:textId="77777777" w:rsidR="009D1594" w:rsidRPr="00C8099F" w:rsidRDefault="009D1594" w:rsidP="009D1594">
      <w:pPr>
        <w:jc w:val="both"/>
        <w:rPr>
          <w:szCs w:val="24"/>
          <w:lang w:val="en-US"/>
        </w:rPr>
      </w:pPr>
      <w:r w:rsidRPr="00C8099F">
        <w:rPr>
          <w:szCs w:val="24"/>
          <w:lang w:val="en-US"/>
        </w:rPr>
        <w:t xml:space="preserve">Joint Stock Company “Olainfarm” </w:t>
      </w:r>
    </w:p>
    <w:p w14:paraId="4B61D9C3" w14:textId="77777777" w:rsidR="009D1594" w:rsidRPr="00C8099F" w:rsidRDefault="009D1594" w:rsidP="009D1594">
      <w:pPr>
        <w:jc w:val="both"/>
        <w:rPr>
          <w:szCs w:val="24"/>
          <w:lang w:val="en-US"/>
        </w:rPr>
      </w:pPr>
      <w:r w:rsidRPr="00C8099F">
        <w:rPr>
          <w:szCs w:val="24"/>
          <w:lang w:val="en-US"/>
        </w:rPr>
        <w:t>Management Board</w:t>
      </w:r>
    </w:p>
    <w:p w14:paraId="1470116A" w14:textId="44C58F82" w:rsidR="00735BF7" w:rsidRPr="00C8099F" w:rsidRDefault="00735BF7" w:rsidP="009D1594">
      <w:pPr>
        <w:jc w:val="both"/>
        <w:rPr>
          <w:lang w:val="en-US"/>
        </w:rPr>
      </w:pPr>
    </w:p>
    <w:sectPr w:rsidR="00735BF7" w:rsidRPr="00C809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896"/>
    <w:multiLevelType w:val="hybridMultilevel"/>
    <w:tmpl w:val="E7D0C218"/>
    <w:lvl w:ilvl="0" w:tplc="082C000C">
      <w:start w:val="14"/>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C26AF3"/>
    <w:multiLevelType w:val="hybridMultilevel"/>
    <w:tmpl w:val="39D06C94"/>
    <w:lvl w:ilvl="0" w:tplc="082C000C">
      <w:start w:val="14"/>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AD73DE6"/>
    <w:multiLevelType w:val="hybridMultilevel"/>
    <w:tmpl w:val="973ED12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594877CF"/>
    <w:multiLevelType w:val="hybridMultilevel"/>
    <w:tmpl w:val="77FA5192"/>
    <w:lvl w:ilvl="0" w:tplc="A942CD2E">
      <w:start w:val="14"/>
      <w:numFmt w:val="bullet"/>
      <w:lvlText w:val="-"/>
      <w:lvlJc w:val="left"/>
      <w:pPr>
        <w:ind w:left="360" w:hanging="360"/>
      </w:pPr>
      <w:rPr>
        <w:rFonts w:ascii="Times New Roman" w:eastAsiaTheme="minorHAns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CD6435B"/>
    <w:multiLevelType w:val="hybridMultilevel"/>
    <w:tmpl w:val="767C163E"/>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4F"/>
    <w:rsid w:val="0005334A"/>
    <w:rsid w:val="00055CB9"/>
    <w:rsid w:val="000825A5"/>
    <w:rsid w:val="000E0E28"/>
    <w:rsid w:val="0013398B"/>
    <w:rsid w:val="00190262"/>
    <w:rsid w:val="001C407C"/>
    <w:rsid w:val="001E34B9"/>
    <w:rsid w:val="002371EB"/>
    <w:rsid w:val="00276DEB"/>
    <w:rsid w:val="002F3FC3"/>
    <w:rsid w:val="002F7081"/>
    <w:rsid w:val="003050D6"/>
    <w:rsid w:val="00366766"/>
    <w:rsid w:val="003D41E1"/>
    <w:rsid w:val="00400CD3"/>
    <w:rsid w:val="00482F58"/>
    <w:rsid w:val="00493F58"/>
    <w:rsid w:val="004A341D"/>
    <w:rsid w:val="004C389F"/>
    <w:rsid w:val="005022DB"/>
    <w:rsid w:val="00515DFD"/>
    <w:rsid w:val="005337B0"/>
    <w:rsid w:val="005A0011"/>
    <w:rsid w:val="005B4202"/>
    <w:rsid w:val="006129DD"/>
    <w:rsid w:val="00630EF0"/>
    <w:rsid w:val="00634BAB"/>
    <w:rsid w:val="00735BF7"/>
    <w:rsid w:val="0078095B"/>
    <w:rsid w:val="0085269A"/>
    <w:rsid w:val="008A1E44"/>
    <w:rsid w:val="008E02DA"/>
    <w:rsid w:val="009044FB"/>
    <w:rsid w:val="009D1594"/>
    <w:rsid w:val="00A10FCD"/>
    <w:rsid w:val="00A163DE"/>
    <w:rsid w:val="00A63353"/>
    <w:rsid w:val="00AE5E05"/>
    <w:rsid w:val="00B827BC"/>
    <w:rsid w:val="00BE66FA"/>
    <w:rsid w:val="00C412B5"/>
    <w:rsid w:val="00C8099F"/>
    <w:rsid w:val="00D2233B"/>
    <w:rsid w:val="00D55D7D"/>
    <w:rsid w:val="00DD584F"/>
    <w:rsid w:val="00DE0CA1"/>
    <w:rsid w:val="00E47985"/>
    <w:rsid w:val="00E66389"/>
    <w:rsid w:val="00E93887"/>
    <w:rsid w:val="00ED4420"/>
    <w:rsid w:val="00F635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9B0"/>
  <w15:chartTrackingRefBased/>
  <w15:docId w15:val="{714DC66A-A8BD-44DC-9067-52ED902F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v-LV"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4FB"/>
    <w:pPr>
      <w:ind w:left="720"/>
      <w:contextualSpacing/>
    </w:pPr>
  </w:style>
  <w:style w:type="character" w:styleId="Hyperlink">
    <w:name w:val="Hyperlink"/>
    <w:basedOn w:val="DefaultParagraphFont"/>
    <w:uiPriority w:val="99"/>
    <w:unhideWhenUsed/>
    <w:rsid w:val="00A10FCD"/>
    <w:rPr>
      <w:color w:val="0563C1" w:themeColor="hyperlink"/>
      <w:u w:val="single"/>
    </w:rPr>
  </w:style>
  <w:style w:type="character" w:styleId="UnresolvedMention">
    <w:name w:val="Unresolved Mention"/>
    <w:basedOn w:val="DefaultParagraphFont"/>
    <w:uiPriority w:val="99"/>
    <w:semiHidden/>
    <w:unhideWhenUsed/>
    <w:rsid w:val="00A10FCD"/>
    <w:rPr>
      <w:color w:val="605E5C"/>
      <w:shd w:val="clear" w:color="auto" w:fill="E1DFDD"/>
    </w:rPr>
  </w:style>
  <w:style w:type="character" w:styleId="CommentReference">
    <w:name w:val="annotation reference"/>
    <w:basedOn w:val="DefaultParagraphFont"/>
    <w:uiPriority w:val="99"/>
    <w:semiHidden/>
    <w:unhideWhenUsed/>
    <w:rsid w:val="00493F58"/>
    <w:rPr>
      <w:sz w:val="16"/>
      <w:szCs w:val="16"/>
    </w:rPr>
  </w:style>
  <w:style w:type="paragraph" w:styleId="CommentText">
    <w:name w:val="annotation text"/>
    <w:basedOn w:val="Normal"/>
    <w:link w:val="CommentTextChar"/>
    <w:uiPriority w:val="99"/>
    <w:semiHidden/>
    <w:unhideWhenUsed/>
    <w:rsid w:val="00493F58"/>
    <w:rPr>
      <w:sz w:val="20"/>
      <w:szCs w:val="20"/>
    </w:rPr>
  </w:style>
  <w:style w:type="character" w:customStyle="1" w:styleId="CommentTextChar">
    <w:name w:val="Comment Text Char"/>
    <w:basedOn w:val="DefaultParagraphFont"/>
    <w:link w:val="CommentText"/>
    <w:uiPriority w:val="99"/>
    <w:semiHidden/>
    <w:rsid w:val="00493F58"/>
    <w:rPr>
      <w:sz w:val="20"/>
      <w:szCs w:val="20"/>
    </w:rPr>
  </w:style>
  <w:style w:type="paragraph" w:styleId="CommentSubject">
    <w:name w:val="annotation subject"/>
    <w:basedOn w:val="CommentText"/>
    <w:next w:val="CommentText"/>
    <w:link w:val="CommentSubjectChar"/>
    <w:uiPriority w:val="99"/>
    <w:semiHidden/>
    <w:unhideWhenUsed/>
    <w:rsid w:val="00493F58"/>
    <w:rPr>
      <w:b/>
      <w:bCs/>
    </w:rPr>
  </w:style>
  <w:style w:type="character" w:customStyle="1" w:styleId="CommentSubjectChar">
    <w:name w:val="Comment Subject Char"/>
    <w:basedOn w:val="CommentTextChar"/>
    <w:link w:val="CommentSubject"/>
    <w:uiPriority w:val="99"/>
    <w:semiHidden/>
    <w:rsid w:val="00493F58"/>
    <w:rPr>
      <w:b/>
      <w:bCs/>
      <w:sz w:val="20"/>
      <w:szCs w:val="20"/>
    </w:rPr>
  </w:style>
  <w:style w:type="character" w:styleId="Strong">
    <w:name w:val="Strong"/>
    <w:basedOn w:val="DefaultParagraphFont"/>
    <w:uiPriority w:val="22"/>
    <w:qFormat/>
    <w:rsid w:val="005A0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icgs.lv" TargetMode="External"/><Relationship Id="rId3" Type="http://schemas.openxmlformats.org/officeDocument/2006/relationships/settings" Target="settings.xml"/><Relationship Id="rId7" Type="http://schemas.openxmlformats.org/officeDocument/2006/relationships/hyperlink" Target="http://www.olainfa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8.06.2021_akcionaru.sapulce@olainfarm.com" TargetMode="External"/><Relationship Id="rId11" Type="http://schemas.openxmlformats.org/officeDocument/2006/relationships/theme" Target="theme/theme1.xml"/><Relationship Id="rId5" Type="http://schemas.openxmlformats.org/officeDocument/2006/relationships/hyperlink" Target="mailto:18.06.2021._Akcionaru.Sapulce@olainfar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sdaqbalt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Bērziņa | OlainFarm LV</dc:creator>
  <cp:keywords/>
  <dc:description/>
  <cp:lastModifiedBy>Agrita Kijoneka | OlainFarm LV</cp:lastModifiedBy>
  <cp:revision>6</cp:revision>
  <dcterms:created xsi:type="dcterms:W3CDTF">2021-06-03T07:30:00Z</dcterms:created>
  <dcterms:modified xsi:type="dcterms:W3CDTF">2021-06-03T12:51:00Z</dcterms:modified>
</cp:coreProperties>
</file>