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6FBD" w14:textId="2D9D2426" w:rsidR="00761C3D" w:rsidRPr="00CD3AFD" w:rsidRDefault="003A5EE1">
      <w:pPr>
        <w:jc w:val="center"/>
        <w:rPr>
          <w:rStyle w:val="FontStyle16"/>
          <w:szCs w:val="20"/>
          <w:lang w:val="en-US"/>
        </w:rPr>
      </w:pPr>
      <w:r w:rsidRPr="00CD3AFD">
        <w:rPr>
          <w:rStyle w:val="FontStyle16"/>
          <w:szCs w:val="20"/>
          <w:lang w:val="en-US"/>
        </w:rPr>
        <w:t xml:space="preserve">BALLOT PAPER FOR VOTING IN WRITING IN THE </w:t>
      </w:r>
      <w:r w:rsidR="002721D2" w:rsidRPr="00CD3AFD">
        <w:rPr>
          <w:rStyle w:val="FontStyle16"/>
          <w:szCs w:val="20"/>
          <w:lang w:val="en-US"/>
        </w:rPr>
        <w:t>EXTRAORDINARY</w:t>
      </w:r>
      <w:r w:rsidRPr="00CD3AFD">
        <w:rPr>
          <w:rStyle w:val="FontStyle16"/>
          <w:szCs w:val="20"/>
          <w:lang w:val="en-US"/>
        </w:rPr>
        <w:t xml:space="preserve"> GENERAL MEETING OF SHAREHOLDERS OF AB KLAIP</w:t>
      </w:r>
      <w:r w:rsidR="00B2432C" w:rsidRPr="00CD3AFD">
        <w:rPr>
          <w:rStyle w:val="FontStyle16"/>
          <w:szCs w:val="20"/>
          <w:lang w:val="en-US"/>
        </w:rPr>
        <w:t>Ė</w:t>
      </w:r>
      <w:r w:rsidRPr="00CD3AFD">
        <w:rPr>
          <w:rStyle w:val="FontStyle16"/>
          <w:szCs w:val="20"/>
          <w:lang w:val="en-US"/>
        </w:rPr>
        <w:t>DOS NAFTA,</w:t>
      </w:r>
    </w:p>
    <w:p w14:paraId="3978995A" w14:textId="5A80CAC7" w:rsidR="00761C3D" w:rsidRPr="00CD3AFD" w:rsidRDefault="00EB3EF2">
      <w:pPr>
        <w:jc w:val="center"/>
        <w:rPr>
          <w:rStyle w:val="FontStyle16"/>
          <w:szCs w:val="20"/>
          <w:lang w:val="en-US"/>
        </w:rPr>
      </w:pPr>
      <w:r w:rsidRPr="00CD3AFD">
        <w:rPr>
          <w:rStyle w:val="FontStyle16"/>
          <w:szCs w:val="20"/>
          <w:lang w:val="en-US"/>
        </w:rPr>
        <w:t xml:space="preserve">TO BE HELD ON </w:t>
      </w:r>
      <w:r w:rsidR="00A83E97">
        <w:rPr>
          <w:rStyle w:val="FontStyle16"/>
          <w:szCs w:val="20"/>
          <w:lang w:val="en-US"/>
        </w:rPr>
        <w:t>10</w:t>
      </w:r>
      <w:r w:rsidR="00332D7D" w:rsidRPr="00CD3AFD">
        <w:rPr>
          <w:rStyle w:val="FontStyle16"/>
          <w:szCs w:val="20"/>
          <w:lang w:val="en-US"/>
        </w:rPr>
        <w:t>-</w:t>
      </w:r>
      <w:r w:rsidR="00CF7B18" w:rsidRPr="00CD3AFD">
        <w:rPr>
          <w:rStyle w:val="FontStyle16"/>
          <w:szCs w:val="20"/>
          <w:lang w:val="en-US"/>
        </w:rPr>
        <w:t>0</w:t>
      </w:r>
      <w:r w:rsidR="00A83E97">
        <w:rPr>
          <w:rStyle w:val="FontStyle16"/>
          <w:szCs w:val="20"/>
          <w:lang w:val="en-US"/>
        </w:rPr>
        <w:t>4</w:t>
      </w:r>
      <w:r w:rsidR="003A5EE1" w:rsidRPr="00CD3AFD">
        <w:rPr>
          <w:rStyle w:val="FontStyle16"/>
          <w:szCs w:val="20"/>
          <w:lang w:val="en-US"/>
        </w:rPr>
        <w:t>-20</w:t>
      </w:r>
      <w:r w:rsidR="00CF7B18" w:rsidRPr="00CD3AFD">
        <w:rPr>
          <w:rStyle w:val="FontStyle16"/>
          <w:szCs w:val="20"/>
          <w:lang w:val="en-US"/>
        </w:rPr>
        <w:t>20</w:t>
      </w:r>
    </w:p>
    <w:p w14:paraId="629FD68D" w14:textId="77777777" w:rsidR="00761C3D" w:rsidRPr="00CD3AFD" w:rsidRDefault="00761C3D">
      <w:pPr>
        <w:jc w:val="center"/>
        <w:rPr>
          <w:sz w:val="22"/>
          <w:szCs w:val="20"/>
          <w:lang w:val="en-US"/>
        </w:rPr>
      </w:pPr>
    </w:p>
    <w:p w14:paraId="28F6DCA8"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Shareholder’s first name, surname (legal entity name)</w:t>
      </w:r>
    </w:p>
    <w:p w14:paraId="217BCF0F"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5C32481" w14:textId="77777777" w:rsidR="00761C3D" w:rsidRPr="00CD3AFD" w:rsidRDefault="00761C3D">
      <w:pPr>
        <w:rPr>
          <w:rStyle w:val="FontStyle17"/>
          <w:sz w:val="22"/>
          <w:szCs w:val="20"/>
          <w:lang w:val="en-US"/>
        </w:rPr>
      </w:pPr>
    </w:p>
    <w:p w14:paraId="4A5C293A"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Shareholder’s personal ID number (legal entity code)</w:t>
      </w:r>
    </w:p>
    <w:p w14:paraId="4CA67108"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84B2D61" w14:textId="77777777" w:rsidR="00761C3D" w:rsidRPr="00CD3AFD" w:rsidRDefault="00761C3D">
      <w:pPr>
        <w:rPr>
          <w:rStyle w:val="FontStyle17"/>
          <w:sz w:val="22"/>
          <w:szCs w:val="20"/>
          <w:lang w:val="en-US"/>
        </w:rPr>
      </w:pPr>
    </w:p>
    <w:p w14:paraId="6718A42C"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Number of shares held</w:t>
      </w:r>
    </w:p>
    <w:p w14:paraId="375F2631"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58490974" w14:textId="77777777" w:rsidR="00761C3D" w:rsidRPr="00CD3AFD" w:rsidRDefault="00761C3D">
      <w:pPr>
        <w:rPr>
          <w:rStyle w:val="FontStyle17"/>
          <w:sz w:val="22"/>
          <w:szCs w:val="20"/>
          <w:lang w:val="en-US"/>
        </w:rPr>
      </w:pPr>
    </w:p>
    <w:p w14:paraId="04FC9750"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Number of votes held</w:t>
      </w:r>
    </w:p>
    <w:p w14:paraId="69458850" w14:textId="77777777" w:rsidR="00761C3D" w:rsidRPr="00CD3AFD" w:rsidRDefault="003A5EE1">
      <w:pPr>
        <w:pBdr>
          <w:bottom w:val="single" w:sz="6" w:space="1" w:color="auto"/>
        </w:pBdr>
        <w:spacing w:line="220" w:lineRule="exact"/>
        <w:rPr>
          <w:sz w:val="22"/>
          <w:szCs w:val="20"/>
          <w:lang w:val="en-US"/>
        </w:rPr>
      </w:pPr>
      <w:r w:rsidRPr="00CD3AFD">
        <w:rPr>
          <w:sz w:val="22"/>
          <w:szCs w:val="20"/>
          <w:lang w:val="en-US"/>
        </w:rPr>
        <w:t>……………………………………………...............................................................................................................................</w:t>
      </w:r>
    </w:p>
    <w:p w14:paraId="2B8B645E" w14:textId="77777777" w:rsidR="00761C3D" w:rsidRPr="00CD3AFD" w:rsidRDefault="00761C3D">
      <w:pPr>
        <w:rPr>
          <w:rStyle w:val="FontStyle17"/>
          <w:sz w:val="22"/>
          <w:szCs w:val="20"/>
          <w:lang w:val="en-US"/>
        </w:rPr>
      </w:pPr>
    </w:p>
    <w:p w14:paraId="1D9634EE" w14:textId="77777777" w:rsidR="00761C3D" w:rsidRPr="00CD3AFD" w:rsidRDefault="003A5EE1">
      <w:pPr>
        <w:rPr>
          <w:sz w:val="22"/>
          <w:szCs w:val="20"/>
          <w:lang w:val="en-US"/>
        </w:rPr>
      </w:pPr>
      <w:r w:rsidRPr="00CD3AFD">
        <w:rPr>
          <w:rStyle w:val="FontStyle13"/>
          <w:b/>
          <w:color w:val="000000"/>
          <w:sz w:val="22"/>
          <w:u w:val="single"/>
          <w:lang w:val="en-US"/>
        </w:rPr>
        <w:t>Please cross out what does not apply (“FOR” or “AGAINST”) and leave the selected version of the resolution not crossed:</w:t>
      </w:r>
    </w:p>
    <w:p w14:paraId="26794C94" w14:textId="77777777" w:rsidR="00761C3D" w:rsidRPr="00CD3AFD"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CD3AFD" w14:paraId="1DD63ECA" w14:textId="77777777" w:rsidTr="00670B58">
        <w:tc>
          <w:tcPr>
            <w:tcW w:w="14601" w:type="dxa"/>
            <w:gridSpan w:val="4"/>
            <w:tcBorders>
              <w:top w:val="single" w:sz="4" w:space="0" w:color="auto"/>
              <w:left w:val="single" w:sz="4" w:space="0" w:color="auto"/>
              <w:bottom w:val="single" w:sz="4" w:space="0" w:color="auto"/>
              <w:right w:val="single" w:sz="4" w:space="0" w:color="auto"/>
            </w:tcBorders>
          </w:tcPr>
          <w:p w14:paraId="167B937F" w14:textId="77777777" w:rsidR="005C1F95" w:rsidRPr="00CD3AFD" w:rsidRDefault="005C1F95">
            <w:pPr>
              <w:pStyle w:val="Default"/>
              <w:spacing w:before="40" w:after="40"/>
              <w:jc w:val="both"/>
              <w:rPr>
                <w:rStyle w:val="FontStyle13"/>
                <w:sz w:val="22"/>
                <w:lang w:val="en-US"/>
              </w:rPr>
            </w:pPr>
            <w:r w:rsidRPr="00CD3AFD">
              <w:rPr>
                <w:sz w:val="22"/>
                <w:szCs w:val="20"/>
                <w:lang w:val="en-US"/>
              </w:rPr>
              <w:t>Organizational issues of the meeting</w:t>
            </w:r>
          </w:p>
        </w:tc>
      </w:tr>
      <w:tr w:rsidR="005C1F95" w:rsidRPr="00CD3AFD" w14:paraId="71E35CE7" w14:textId="77777777" w:rsidTr="00AC48DE">
        <w:tc>
          <w:tcPr>
            <w:tcW w:w="14601" w:type="dxa"/>
            <w:gridSpan w:val="4"/>
            <w:tcBorders>
              <w:top w:val="single" w:sz="4" w:space="0" w:color="auto"/>
              <w:left w:val="single" w:sz="4" w:space="0" w:color="auto"/>
              <w:bottom w:val="single" w:sz="4" w:space="0" w:color="auto"/>
              <w:right w:val="single" w:sz="4" w:space="0" w:color="auto"/>
            </w:tcBorders>
          </w:tcPr>
          <w:p w14:paraId="3F338215" w14:textId="77777777" w:rsidR="005C1F95" w:rsidRPr="00CD3AFD" w:rsidRDefault="005C1F95">
            <w:pPr>
              <w:pStyle w:val="Default"/>
              <w:spacing w:before="40" w:after="40"/>
              <w:jc w:val="both"/>
              <w:rPr>
                <w:sz w:val="22"/>
                <w:szCs w:val="20"/>
                <w:lang w:val="en-US"/>
              </w:rPr>
            </w:pPr>
            <w:r w:rsidRPr="00CD3AFD">
              <w:rPr>
                <w:sz w:val="22"/>
                <w:szCs w:val="20"/>
                <w:lang w:val="en-US"/>
              </w:rPr>
              <w:t xml:space="preserve">To propose to elect the following person as the Chairman of the meeting and to vote “for” the proposed candidate: </w:t>
            </w:r>
          </w:p>
          <w:p w14:paraId="36122A09"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6FEA1386" w14:textId="77777777" w:rsidTr="00AE5F91">
        <w:tc>
          <w:tcPr>
            <w:tcW w:w="14601" w:type="dxa"/>
            <w:gridSpan w:val="4"/>
            <w:tcBorders>
              <w:top w:val="single" w:sz="4" w:space="0" w:color="auto"/>
              <w:left w:val="single" w:sz="4" w:space="0" w:color="auto"/>
              <w:bottom w:val="single" w:sz="4" w:space="0" w:color="auto"/>
              <w:right w:val="single" w:sz="4" w:space="0" w:color="auto"/>
            </w:tcBorders>
          </w:tcPr>
          <w:p w14:paraId="3A700E9E" w14:textId="77777777" w:rsidR="005C1F95" w:rsidRPr="00CD3AFD" w:rsidRDefault="005C1F95">
            <w:pPr>
              <w:pStyle w:val="Default"/>
              <w:spacing w:before="40" w:after="40"/>
              <w:jc w:val="both"/>
              <w:rPr>
                <w:sz w:val="22"/>
                <w:szCs w:val="20"/>
                <w:lang w:val="en-US"/>
              </w:rPr>
            </w:pPr>
            <w:r w:rsidRPr="00CD3AFD">
              <w:rPr>
                <w:sz w:val="22"/>
                <w:szCs w:val="20"/>
                <w:lang w:val="en-US"/>
              </w:rPr>
              <w:t>To propose to elect the following person as the Secretary of the meeting and to vote “for” the proposed candidate:</w:t>
            </w:r>
          </w:p>
          <w:p w14:paraId="77ED913F"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59BE511D" w14:textId="77777777" w:rsidTr="00F30DAB">
        <w:tc>
          <w:tcPr>
            <w:tcW w:w="14601" w:type="dxa"/>
            <w:gridSpan w:val="4"/>
            <w:tcBorders>
              <w:top w:val="single" w:sz="4" w:space="0" w:color="auto"/>
              <w:left w:val="single" w:sz="4" w:space="0" w:color="auto"/>
              <w:bottom w:val="single" w:sz="4" w:space="0" w:color="auto"/>
              <w:right w:val="single" w:sz="4" w:space="0" w:color="auto"/>
            </w:tcBorders>
          </w:tcPr>
          <w:p w14:paraId="01FBDC6B" w14:textId="77777777" w:rsidR="005C1F95" w:rsidRPr="00CD3AFD" w:rsidRDefault="005C1F95">
            <w:pPr>
              <w:pStyle w:val="Default"/>
              <w:spacing w:before="40" w:after="40"/>
              <w:jc w:val="both"/>
              <w:rPr>
                <w:sz w:val="22"/>
                <w:szCs w:val="20"/>
                <w:lang w:val="en-US"/>
              </w:rPr>
            </w:pPr>
            <w:r w:rsidRPr="00CD3AFD">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14:paraId="3643952B" w14:textId="77777777" w:rsidR="005C1F95" w:rsidRPr="00CD3AFD" w:rsidRDefault="005C1F95">
            <w:pPr>
              <w:pStyle w:val="Default"/>
              <w:spacing w:before="40" w:after="40"/>
              <w:jc w:val="both"/>
              <w:rPr>
                <w:rStyle w:val="FontStyle13"/>
                <w:sz w:val="22"/>
                <w:lang w:val="en-US"/>
              </w:rPr>
            </w:pPr>
            <w:r w:rsidRPr="00CD3AFD">
              <w:rPr>
                <w:sz w:val="22"/>
                <w:szCs w:val="20"/>
                <w:u w:val="single"/>
                <w:lang w:val="en-US"/>
              </w:rPr>
              <w:t>………………………………………………………</w:t>
            </w:r>
          </w:p>
        </w:tc>
      </w:tr>
      <w:tr w:rsidR="005C1F95" w:rsidRPr="00CD3AFD" w14:paraId="53862C67" w14:textId="77777777" w:rsidTr="001D5ACB">
        <w:trPr>
          <w:trHeight w:val="346"/>
        </w:trPr>
        <w:tc>
          <w:tcPr>
            <w:tcW w:w="4962" w:type="dxa"/>
            <w:tcBorders>
              <w:top w:val="single" w:sz="4" w:space="0" w:color="auto"/>
              <w:left w:val="single" w:sz="4" w:space="0" w:color="auto"/>
              <w:bottom w:val="single" w:sz="4" w:space="0" w:color="auto"/>
              <w:right w:val="single" w:sz="4" w:space="0" w:color="auto"/>
            </w:tcBorders>
          </w:tcPr>
          <w:p w14:paraId="753AA2BE" w14:textId="77777777" w:rsidR="005C1F95" w:rsidRPr="00CD3AFD" w:rsidRDefault="005C1F95">
            <w:pPr>
              <w:pStyle w:val="Style3"/>
              <w:widowControl/>
              <w:spacing w:before="40" w:after="40"/>
              <w:jc w:val="center"/>
              <w:rPr>
                <w:rStyle w:val="FontStyle13"/>
                <w:sz w:val="22"/>
                <w:lang w:val="en-US"/>
              </w:rPr>
            </w:pPr>
            <w:r w:rsidRPr="00CD3AFD">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14:paraId="658251BA" w14:textId="77777777" w:rsidR="005C1F95" w:rsidRPr="00CD3AFD" w:rsidRDefault="005C1F95">
            <w:pPr>
              <w:pStyle w:val="Style3"/>
              <w:widowControl/>
              <w:spacing w:before="40" w:after="40"/>
              <w:ind w:left="1747"/>
              <w:jc w:val="both"/>
              <w:rPr>
                <w:rStyle w:val="FontStyle13"/>
                <w:sz w:val="22"/>
                <w:lang w:val="en-US"/>
              </w:rPr>
            </w:pPr>
            <w:r w:rsidRPr="00CD3AFD">
              <w:rPr>
                <w:rStyle w:val="FontStyle13"/>
                <w:sz w:val="22"/>
                <w:lang w:val="en-US"/>
              </w:rPr>
              <w:t>Draft resolution</w:t>
            </w:r>
          </w:p>
        </w:tc>
      </w:tr>
      <w:tr w:rsidR="00781A4C" w:rsidRPr="00CD3AFD" w14:paraId="349104E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290075A" w14:textId="35869AED" w:rsidR="00A83E97" w:rsidRPr="00A83E97" w:rsidRDefault="002C2115" w:rsidP="00A83E97">
            <w:pPr>
              <w:pStyle w:val="ListParagraph"/>
              <w:numPr>
                <w:ilvl w:val="0"/>
                <w:numId w:val="7"/>
              </w:numPr>
              <w:ind w:left="276" w:hanging="270"/>
              <w:jc w:val="both"/>
              <w:rPr>
                <w:rStyle w:val="FontStyle13"/>
                <w:rFonts w:eastAsia="Times New Roman"/>
                <w:sz w:val="22"/>
                <w:lang w:val="en-US" w:eastAsia="lt-LT"/>
              </w:rPr>
            </w:pPr>
            <w:r w:rsidRPr="00CD3AFD">
              <w:rPr>
                <w:rStyle w:val="FontStyle13"/>
                <w:sz w:val="22"/>
                <w:lang w:val="en-US"/>
              </w:rPr>
              <w:t>Item of the Agenda No 1</w:t>
            </w:r>
            <w:r w:rsidR="00781A4C" w:rsidRPr="00CD3AFD">
              <w:rPr>
                <w:rStyle w:val="FontStyle13"/>
                <w:sz w:val="22"/>
                <w:lang w:val="en-US"/>
              </w:rPr>
              <w:t xml:space="preserve"> - </w:t>
            </w:r>
            <w:r w:rsidR="00A83E97" w:rsidRPr="00A83E97">
              <w:rPr>
                <w:rStyle w:val="FontStyle13"/>
                <w:rFonts w:eastAsia="Times New Roman"/>
                <w:sz w:val="22"/>
                <w:lang w:val="en-US" w:eastAsia="lt-LT"/>
              </w:rPr>
              <w:t>Regarding the increase of authorized capital by additional contribution:</w:t>
            </w:r>
          </w:p>
          <w:p w14:paraId="5D625178" w14:textId="4BAF7C5F" w:rsidR="00A83E97" w:rsidRPr="00A83E97" w:rsidRDefault="00A83E97" w:rsidP="00A83E97">
            <w:pPr>
              <w:jc w:val="both"/>
              <w:rPr>
                <w:rStyle w:val="FontStyle13"/>
                <w:sz w:val="22"/>
                <w:lang w:val="en-US"/>
              </w:rPr>
            </w:pPr>
          </w:p>
        </w:tc>
        <w:tc>
          <w:tcPr>
            <w:tcW w:w="5528" w:type="dxa"/>
            <w:tcBorders>
              <w:top w:val="single" w:sz="6" w:space="0" w:color="auto"/>
              <w:left w:val="single" w:sz="4" w:space="0" w:color="auto"/>
              <w:bottom w:val="single" w:sz="6" w:space="0" w:color="auto"/>
              <w:right w:val="single" w:sz="6" w:space="0" w:color="auto"/>
            </w:tcBorders>
          </w:tcPr>
          <w:p w14:paraId="3B003034" w14:textId="77777777" w:rsidR="00A83E97" w:rsidRPr="00A83E97" w:rsidRDefault="00A83E97" w:rsidP="00A83E97">
            <w:pPr>
              <w:spacing w:before="120"/>
              <w:jc w:val="both"/>
              <w:rPr>
                <w:i/>
                <w:sz w:val="22"/>
                <w:szCs w:val="22"/>
                <w:lang w:val="en-US"/>
              </w:rPr>
            </w:pPr>
            <w:r w:rsidRPr="00A83E97">
              <w:rPr>
                <w:i/>
                <w:sz w:val="22"/>
                <w:szCs w:val="22"/>
                <w:lang w:val="en-US"/>
              </w:rPr>
              <w:t xml:space="preserve">“To increase authorized capital of the Company by additional contribution from 110 476 193,97 Eur (one hundred and ten million four hundred and seventy six thousand one hundred and ninety three euros, 97 euro cents) to 110 528 723,65 EUR (one hundred and ten million five hundred twenty eight thousand seven hundred and twenty three euros, 65 euro cents) by issuing 138 236 (one hundred thirty eight thousand and two hundred thirty six) units registered ordinary shares </w:t>
            </w:r>
            <w:r w:rsidRPr="00A83E97">
              <w:rPr>
                <w:i/>
                <w:sz w:val="22"/>
                <w:szCs w:val="22"/>
                <w:lang w:val="en-US"/>
              </w:rPr>
              <w:lastRenderedPageBreak/>
              <w:t>each with nominal value of 0,29 EUR (twenty nine euro).</w:t>
            </w:r>
          </w:p>
          <w:p w14:paraId="11460765" w14:textId="77777777" w:rsidR="00A83E97" w:rsidRPr="00A83E97" w:rsidRDefault="00A83E97" w:rsidP="00A83E97">
            <w:pPr>
              <w:spacing w:before="120"/>
              <w:jc w:val="both"/>
              <w:rPr>
                <w:i/>
                <w:sz w:val="22"/>
                <w:szCs w:val="22"/>
                <w:lang w:val="en-US"/>
              </w:rPr>
            </w:pPr>
            <w:r w:rsidRPr="00A83E97">
              <w:rPr>
                <w:i/>
                <w:sz w:val="22"/>
                <w:szCs w:val="22"/>
                <w:lang w:val="en-US"/>
              </w:rPr>
              <w:t>To determine that, increasing authorized capital of the Company new registered ordinary shares issue price is determined according to average weighted shares market price of the Company during 6 (six) months concerning the period from 1th October 2019 to 1th March 2020 and it is equal to 0,38 EUR (thirty eight euro cents) for 0,29 EUR (twenty nine euro cents) nominal value share.</w:t>
            </w:r>
          </w:p>
          <w:p w14:paraId="469672A0" w14:textId="77777777" w:rsidR="00A83E97" w:rsidRPr="00A83E97" w:rsidRDefault="00A83E97" w:rsidP="00A83E97">
            <w:pPr>
              <w:spacing w:before="120"/>
              <w:jc w:val="both"/>
              <w:rPr>
                <w:i/>
                <w:sz w:val="22"/>
                <w:szCs w:val="22"/>
                <w:lang w:val="en-US"/>
              </w:rPr>
            </w:pPr>
            <w:r w:rsidRPr="00A83E97">
              <w:rPr>
                <w:i/>
                <w:sz w:val="22"/>
                <w:szCs w:val="22"/>
                <w:lang w:val="en-US"/>
              </w:rPr>
              <w:t>Total issue price of the issuing shares of the Company is equal to 52 529,68 EUR (fifty two thousand and five hundred twenty nine euros, 68 euro cents).</w:t>
            </w:r>
          </w:p>
          <w:p w14:paraId="14B8422A" w14:textId="77777777" w:rsidR="00A83E97" w:rsidRPr="00A83E97" w:rsidRDefault="00A83E97" w:rsidP="00A83E97">
            <w:pPr>
              <w:spacing w:before="120"/>
              <w:jc w:val="both"/>
              <w:rPr>
                <w:i/>
                <w:sz w:val="22"/>
                <w:szCs w:val="22"/>
                <w:lang w:val="en-US"/>
              </w:rPr>
            </w:pPr>
            <w:r w:rsidRPr="00A83E97">
              <w:rPr>
                <w:i/>
                <w:sz w:val="22"/>
                <w:szCs w:val="22"/>
                <w:lang w:val="en-US"/>
              </w:rPr>
              <w:t>To authorize shareholders of the Company owning shares issued by the Company in the end of rights record day of this Extraordinary General Meeting of shareholders (the tenth working day after the end of this Meeting of shareholders) in proportion to the shareholders owned shares nominal value to acquire new issued shares.</w:t>
            </w:r>
          </w:p>
          <w:p w14:paraId="7BCEF728" w14:textId="77777777" w:rsidR="00A83E97" w:rsidRPr="00A83E97" w:rsidRDefault="00A83E97" w:rsidP="00A83E97">
            <w:pPr>
              <w:spacing w:before="120"/>
              <w:jc w:val="both"/>
              <w:rPr>
                <w:i/>
                <w:sz w:val="22"/>
                <w:szCs w:val="22"/>
                <w:lang w:val="en-US"/>
              </w:rPr>
            </w:pPr>
            <w:r w:rsidRPr="00A83E97">
              <w:rPr>
                <w:i/>
                <w:sz w:val="22"/>
                <w:szCs w:val="22"/>
                <w:lang w:val="en-US"/>
              </w:rPr>
              <w:t>To determine that each shareholder of the Company within 14 (fourteen) calendar days (calculating from the day of publication in the Register of Legal Entities the notice regarding the proposal by exercising the right of priority to acquire shares of the Company, in to this term publication day of notice regarding the proposal by exercising right of priority to acquire shares of the Company is not included) have the right of priority to acquire the amount of issuing shares, in proportion to the shareholder’s owned amount of shares of the Company in the end of the rights record date.</w:t>
            </w:r>
          </w:p>
          <w:p w14:paraId="4DECB8AF" w14:textId="77777777" w:rsidR="00A83E97" w:rsidRPr="00A83E97" w:rsidRDefault="00A83E97" w:rsidP="00A83E97">
            <w:pPr>
              <w:spacing w:before="120"/>
              <w:jc w:val="both"/>
              <w:rPr>
                <w:i/>
                <w:sz w:val="22"/>
                <w:szCs w:val="22"/>
                <w:lang w:val="en-US"/>
              </w:rPr>
            </w:pPr>
            <w:r w:rsidRPr="00A83E97">
              <w:rPr>
                <w:i/>
                <w:sz w:val="22"/>
                <w:szCs w:val="22"/>
                <w:lang w:val="en-US"/>
              </w:rPr>
              <w:t xml:space="preserve">Notice on proposal by exercising right of priority to acquire shares of the Company and term during which this right may be exercised will be publicly announced in informational publication of Register of Legal Entities (hereinafter - the Register). After the day of Register public announcement regarding proposal by exercising right of priority to acquire new shares will start determined 14 (fourteen) calendar days term for subscription. The Company new subscripted shares </w:t>
            </w:r>
            <w:r w:rsidRPr="00A83E97">
              <w:rPr>
                <w:i/>
                <w:sz w:val="22"/>
                <w:szCs w:val="22"/>
                <w:lang w:val="en-US"/>
              </w:rPr>
              <w:lastRenderedPageBreak/>
              <w:t>issues directly to shareholder who subscribed and paid up shares.</w:t>
            </w:r>
          </w:p>
          <w:p w14:paraId="0D75F4DC" w14:textId="77777777" w:rsidR="00A83E97" w:rsidRPr="00A83E97" w:rsidRDefault="00A83E97" w:rsidP="00A83E97">
            <w:pPr>
              <w:spacing w:before="120"/>
              <w:jc w:val="both"/>
              <w:rPr>
                <w:i/>
                <w:sz w:val="22"/>
                <w:szCs w:val="22"/>
                <w:lang w:val="en-US"/>
              </w:rPr>
            </w:pPr>
            <w:r w:rsidRPr="00A83E97">
              <w:rPr>
                <w:i/>
                <w:sz w:val="22"/>
                <w:szCs w:val="22"/>
                <w:lang w:val="en-US"/>
              </w:rPr>
              <w:t>To determine term for subscribed shares payment – no later than by 15 (fifteen) calendar day, calculating from the end of the day of public announcement in the Register of Legal Entities of the notice regarding the proposal by exercising right of priority to acquire shares of the Company.</w:t>
            </w:r>
          </w:p>
          <w:p w14:paraId="013F42E4" w14:textId="77777777" w:rsidR="00A83E97" w:rsidRPr="00A83E97" w:rsidRDefault="00A83E97" w:rsidP="00A83E97">
            <w:pPr>
              <w:spacing w:before="120"/>
              <w:jc w:val="both"/>
              <w:rPr>
                <w:i/>
                <w:sz w:val="22"/>
                <w:szCs w:val="22"/>
                <w:lang w:val="en-US"/>
              </w:rPr>
            </w:pPr>
            <w:r w:rsidRPr="00A83E97">
              <w:rPr>
                <w:i/>
                <w:sz w:val="22"/>
                <w:szCs w:val="22"/>
                <w:lang w:val="en-US"/>
              </w:rPr>
              <w:t xml:space="preserve">To determine that subscribed shares shall be paid by transferring the total price determined in the Shares Subscription Agreement for subscribed shares (the issue price of one share multiplied by the total amount of subscribed shares) in to bank account specified in the Shares Subscription Agreement, into the payment order indicating that, this is “Payment for new subscribed AB </w:t>
            </w:r>
            <w:proofErr w:type="spellStart"/>
            <w:r w:rsidRPr="00A83E97">
              <w:rPr>
                <w:i/>
                <w:sz w:val="22"/>
                <w:szCs w:val="22"/>
                <w:lang w:val="en-US"/>
              </w:rPr>
              <w:t>Klaipėdos</w:t>
            </w:r>
            <w:proofErr w:type="spellEnd"/>
            <w:r w:rsidRPr="00A83E97">
              <w:rPr>
                <w:i/>
                <w:sz w:val="22"/>
                <w:szCs w:val="22"/>
                <w:lang w:val="en-US"/>
              </w:rPr>
              <w:t xml:space="preserve"> </w:t>
            </w:r>
            <w:proofErr w:type="spellStart"/>
            <w:r w:rsidRPr="00A83E97">
              <w:rPr>
                <w:i/>
                <w:sz w:val="22"/>
                <w:szCs w:val="22"/>
                <w:lang w:val="en-US"/>
              </w:rPr>
              <w:t>nafta</w:t>
            </w:r>
            <w:proofErr w:type="spellEnd"/>
            <w:r w:rsidRPr="00A83E97">
              <w:rPr>
                <w:i/>
                <w:sz w:val="22"/>
                <w:szCs w:val="22"/>
                <w:lang w:val="en-US"/>
              </w:rPr>
              <w:t xml:space="preserve"> shares”. New shares will be considered as paid, if all the all amount for subscribed shares will be transferred to bank account of the Company specified in the Shares Subscription Agreement no later than by 15 (fifteen) calendar days, calculating from the end of the day of public announcement in the Register of the notice regarding the proposal by exercising right of priority to acquire shares of the Company (in this term publication day of notice regarding the proposal by exercising right of priority to acquire shares of the Company is not included), if that day is not a business day, then the end of business day following it. If until the expiration of specified deadline total in the Shares Subscription Agreement indicated price for subscribed shares is not transferred in the Shares Subscription Agreement specified bank account, such Share Subscription Agreement is considered as not concluded and signed person loses all the rights to the shares specified in such agreement, while the paid funds will be returned within 10 (ten) business days to bank account of the shareholder specified in the such subscription agreement.</w:t>
            </w:r>
          </w:p>
          <w:p w14:paraId="72F5C352" w14:textId="77777777" w:rsidR="00A83E97" w:rsidRPr="00A83E97" w:rsidRDefault="00A83E97" w:rsidP="00A83E97">
            <w:pPr>
              <w:spacing w:before="120"/>
              <w:jc w:val="both"/>
              <w:rPr>
                <w:i/>
                <w:sz w:val="22"/>
                <w:szCs w:val="22"/>
                <w:lang w:val="en-US"/>
              </w:rPr>
            </w:pPr>
            <w:r w:rsidRPr="00A83E97">
              <w:rPr>
                <w:i/>
                <w:sz w:val="22"/>
                <w:szCs w:val="22"/>
                <w:lang w:val="en-US"/>
              </w:rPr>
              <w:t xml:space="preserve">Share subscription agreement will be concluded in the registered office of the Company at </w:t>
            </w:r>
            <w:proofErr w:type="spellStart"/>
            <w:r w:rsidRPr="00A83E97">
              <w:rPr>
                <w:i/>
                <w:sz w:val="22"/>
                <w:szCs w:val="22"/>
                <w:lang w:val="en-US"/>
              </w:rPr>
              <w:t>Buriu</w:t>
            </w:r>
            <w:proofErr w:type="spellEnd"/>
            <w:r w:rsidRPr="00A83E97">
              <w:rPr>
                <w:i/>
                <w:sz w:val="22"/>
                <w:szCs w:val="22"/>
                <w:lang w:val="en-US"/>
              </w:rPr>
              <w:t xml:space="preserve"> str. 19, Klaipeda. Share Subscription Agreements will be signed through the </w:t>
            </w:r>
            <w:r w:rsidRPr="00A83E97">
              <w:rPr>
                <w:i/>
                <w:sz w:val="22"/>
                <w:szCs w:val="22"/>
                <w:lang w:val="en-US"/>
              </w:rPr>
              <w:lastRenderedPageBreak/>
              <w:t>direct involvement of the shareholder or by his duly authorized representative. Contracts received by fax, postal mail or otherwise shall not be accepted.</w:t>
            </w:r>
          </w:p>
          <w:p w14:paraId="59531E38" w14:textId="77777777" w:rsidR="00A83E97" w:rsidRPr="00A83E97" w:rsidRDefault="00A83E97" w:rsidP="00A83E97">
            <w:pPr>
              <w:spacing w:before="120"/>
              <w:jc w:val="both"/>
              <w:rPr>
                <w:i/>
                <w:sz w:val="22"/>
                <w:szCs w:val="22"/>
                <w:lang w:val="en-US"/>
              </w:rPr>
            </w:pPr>
            <w:r w:rsidRPr="00A83E97">
              <w:rPr>
                <w:i/>
                <w:sz w:val="22"/>
                <w:szCs w:val="22"/>
                <w:lang w:val="en-US"/>
              </w:rPr>
              <w:t>Authorized persons of the shareholders of the Company have to submit duly formed and notarized (applicable for natural persons or foreign legal persons if such confirmation is necessary in respect of the particular foreign state law) authorization.</w:t>
            </w:r>
          </w:p>
          <w:p w14:paraId="64BB3244" w14:textId="77777777" w:rsidR="00A83E97" w:rsidRPr="00A83E97" w:rsidRDefault="00A83E97" w:rsidP="00A83E97">
            <w:pPr>
              <w:spacing w:before="120"/>
              <w:jc w:val="both"/>
              <w:rPr>
                <w:i/>
                <w:sz w:val="22"/>
                <w:szCs w:val="22"/>
                <w:lang w:val="en-US"/>
              </w:rPr>
            </w:pPr>
            <w:r w:rsidRPr="00A83E97">
              <w:rPr>
                <w:i/>
                <w:sz w:val="22"/>
                <w:szCs w:val="22"/>
                <w:lang w:val="en-US"/>
              </w:rPr>
              <w:t>Shareholder at his own discretion can decide not to subscribe proposed shares or to subscribe any smaller quantity of shares than the maximum determined to subscribe shares amount.</w:t>
            </w:r>
          </w:p>
          <w:p w14:paraId="7C84586E" w14:textId="77777777" w:rsidR="00A83E97" w:rsidRPr="00A83E97" w:rsidRDefault="00A83E97" w:rsidP="00A83E97">
            <w:pPr>
              <w:spacing w:before="120"/>
              <w:jc w:val="both"/>
              <w:rPr>
                <w:i/>
                <w:sz w:val="22"/>
                <w:szCs w:val="22"/>
                <w:lang w:val="en-US"/>
              </w:rPr>
            </w:pPr>
            <w:r w:rsidRPr="00A83E97">
              <w:rPr>
                <w:i/>
                <w:sz w:val="22"/>
                <w:szCs w:val="22"/>
                <w:lang w:val="en-US"/>
              </w:rPr>
              <w:t>Shareholders will be provided with all their subscribed and paid shares amount, but in any case, not more than the maximum possible amount of subscribed shares.</w:t>
            </w:r>
          </w:p>
          <w:p w14:paraId="1CF8DCD8" w14:textId="77777777" w:rsidR="00A83E97" w:rsidRDefault="00A83E97" w:rsidP="00A83E97">
            <w:pPr>
              <w:spacing w:before="120"/>
              <w:jc w:val="both"/>
              <w:rPr>
                <w:i/>
                <w:sz w:val="22"/>
                <w:szCs w:val="22"/>
                <w:lang w:val="en-US"/>
              </w:rPr>
            </w:pPr>
            <w:r w:rsidRPr="00A83E97">
              <w:rPr>
                <w:i/>
                <w:sz w:val="22"/>
                <w:szCs w:val="22"/>
                <w:lang w:val="en-US"/>
              </w:rPr>
              <w:t>The Company may cancel this subscription at any time before the expiration of this subscription term, without indicating the reasons for such cancellation. In this case, the amounts paid by the shareholders, if any, will be returned within 10 (ten) business days to the shareholder's bank account specified in the share subscription agreement</w:t>
            </w:r>
            <w:r>
              <w:rPr>
                <w:i/>
                <w:sz w:val="22"/>
                <w:szCs w:val="22"/>
                <w:lang w:val="en-US"/>
              </w:rPr>
              <w:t>.</w:t>
            </w:r>
          </w:p>
          <w:p w14:paraId="7C416C38" w14:textId="123D084A" w:rsidR="00A83E97" w:rsidRPr="00A83E97" w:rsidRDefault="00A83E97" w:rsidP="00A83E97">
            <w:pPr>
              <w:spacing w:before="120"/>
              <w:jc w:val="both"/>
              <w:rPr>
                <w:i/>
                <w:sz w:val="22"/>
                <w:szCs w:val="22"/>
                <w:lang w:val="en-US"/>
              </w:rPr>
            </w:pPr>
            <w:r w:rsidRPr="00A83E97">
              <w:rPr>
                <w:i/>
                <w:sz w:val="22"/>
                <w:szCs w:val="22"/>
                <w:lang w:val="en-US"/>
              </w:rPr>
              <w:t xml:space="preserve">To determine that the shareholder of the Company the Republic of Lithuania represented by Ministry of Energy of the Republic of Lithuania (budgetary institution, code 302308327, registered office </w:t>
            </w:r>
            <w:proofErr w:type="spellStart"/>
            <w:r w:rsidRPr="00A83E97">
              <w:rPr>
                <w:i/>
                <w:sz w:val="22"/>
                <w:szCs w:val="22"/>
                <w:lang w:val="en-US"/>
              </w:rPr>
              <w:t>Gedimino</w:t>
            </w:r>
            <w:proofErr w:type="spellEnd"/>
            <w:r w:rsidRPr="00A83E97">
              <w:rPr>
                <w:i/>
                <w:sz w:val="22"/>
                <w:szCs w:val="22"/>
                <w:lang w:val="en-US"/>
              </w:rPr>
              <w:t xml:space="preserve"> av. 38/ </w:t>
            </w:r>
            <w:proofErr w:type="spellStart"/>
            <w:r w:rsidRPr="00A83E97">
              <w:rPr>
                <w:i/>
                <w:sz w:val="22"/>
                <w:szCs w:val="22"/>
                <w:lang w:val="en-US"/>
              </w:rPr>
              <w:t>Vasario</w:t>
            </w:r>
            <w:proofErr w:type="spellEnd"/>
            <w:r w:rsidRPr="00A83E97">
              <w:rPr>
                <w:i/>
                <w:sz w:val="22"/>
                <w:szCs w:val="22"/>
                <w:lang w:val="en-US"/>
              </w:rPr>
              <w:t xml:space="preserve"> 16th str. 2, by exercising the right of priority could acquire 100 000 (one hundred thousand) registered ordinary shares of the Company, which each nominal value is 0,29 EUR (twenty nine euro cents)(total nominal value of shares which are paid by non-monetary contributions is equal to 29 000 Eur (twenty nine thousand euros),total price of issued shares which are paid by non-monetary contributions is equal to 38 000 EUR (thirty eight thousand euros). Shareholder of the Company, Ministry of Energy of the Republic of Lithuania, acquiring shares of the Company, for shares shall pay by the following non-monetary contributions:</w:t>
            </w:r>
          </w:p>
          <w:p w14:paraId="74E18EB6" w14:textId="77777777" w:rsidR="00A83E97" w:rsidRPr="00A83E97" w:rsidRDefault="00A83E97" w:rsidP="00A83E97">
            <w:pPr>
              <w:spacing w:before="120"/>
              <w:jc w:val="both"/>
              <w:rPr>
                <w:i/>
                <w:sz w:val="22"/>
                <w:szCs w:val="22"/>
                <w:lang w:val="en-US"/>
              </w:rPr>
            </w:pPr>
            <w:r w:rsidRPr="00A83E97">
              <w:rPr>
                <w:i/>
                <w:sz w:val="22"/>
                <w:szCs w:val="22"/>
                <w:lang w:val="en-US"/>
              </w:rPr>
              <w:lastRenderedPageBreak/>
              <w:t>- Service boat Audra, S-7601, unique identification number 0000317156, (hereinafter – the Boat) managed by the Ministry of Energy of the Republic of Lithuania.</w:t>
            </w:r>
          </w:p>
          <w:p w14:paraId="0C2CCB64" w14:textId="77777777" w:rsidR="00A83E97" w:rsidRPr="00A83E97" w:rsidRDefault="00A83E97" w:rsidP="00A83E97">
            <w:pPr>
              <w:spacing w:before="120"/>
              <w:jc w:val="both"/>
              <w:rPr>
                <w:i/>
                <w:sz w:val="22"/>
                <w:szCs w:val="22"/>
                <w:lang w:val="en-US"/>
              </w:rPr>
            </w:pPr>
            <w:r w:rsidRPr="00A83E97">
              <w:rPr>
                <w:i/>
                <w:sz w:val="22"/>
                <w:szCs w:val="22"/>
                <w:lang w:val="en-US"/>
              </w:rPr>
              <w:t>With the Republic of Lithuania, as a shareholder, paying its subscribed shares through the aforementioned non-monetary contribution, the Company will conclude a notarized share subscription agreement, which will also be the act of acceptance and transfer of a non-monetary contribution. It is aimed the non-monetary contribution, to be incorporated by the Republic of Lithuania to transfer to the Company before the end of share payment deadline.</w:t>
            </w:r>
          </w:p>
          <w:p w14:paraId="2D8364C4" w14:textId="77777777" w:rsidR="00A83E97" w:rsidRPr="00A83E97" w:rsidRDefault="00A83E97" w:rsidP="00A83E97">
            <w:pPr>
              <w:spacing w:before="120"/>
              <w:jc w:val="both"/>
              <w:rPr>
                <w:i/>
                <w:sz w:val="22"/>
                <w:szCs w:val="22"/>
                <w:lang w:val="en-US"/>
              </w:rPr>
            </w:pPr>
            <w:r w:rsidRPr="00A83E97">
              <w:rPr>
                <w:i/>
                <w:sz w:val="22"/>
                <w:szCs w:val="22"/>
                <w:lang w:val="en-US"/>
              </w:rPr>
              <w:t>Other shareholders of the Company new issued shares of the Company shall pay in monetary contributions.</w:t>
            </w:r>
          </w:p>
          <w:p w14:paraId="24BD77D7" w14:textId="77777777" w:rsidR="00A83E97" w:rsidRPr="00A83E97" w:rsidRDefault="00A83E97" w:rsidP="00A83E97">
            <w:pPr>
              <w:spacing w:before="120"/>
              <w:jc w:val="both"/>
              <w:rPr>
                <w:i/>
                <w:sz w:val="22"/>
                <w:szCs w:val="22"/>
                <w:lang w:val="en-US"/>
              </w:rPr>
            </w:pPr>
            <w:r w:rsidRPr="00A83E97">
              <w:rPr>
                <w:i/>
                <w:sz w:val="22"/>
                <w:szCs w:val="22"/>
                <w:lang w:val="en-US"/>
              </w:rPr>
              <w:t>To determine that all the conditions of newly subscribed shares and the rules of transfer of above mentioned non-monetary contributions will be defined in separate Shares Subscription Agreements concluded between Company and the respective shareholders subscribing the new shares.</w:t>
            </w:r>
          </w:p>
          <w:p w14:paraId="363136F1" w14:textId="13AB3545" w:rsidR="00781A4C" w:rsidRPr="00A83E97" w:rsidRDefault="00A83E97" w:rsidP="00A83E97">
            <w:pPr>
              <w:spacing w:before="120"/>
              <w:jc w:val="both"/>
              <w:rPr>
                <w:i/>
                <w:sz w:val="22"/>
                <w:szCs w:val="22"/>
                <w:lang w:val="en-US"/>
              </w:rPr>
            </w:pPr>
            <w:r w:rsidRPr="00A83E97">
              <w:rPr>
                <w:i/>
                <w:sz w:val="22"/>
                <w:szCs w:val="22"/>
                <w:lang w:val="en-US"/>
              </w:rPr>
              <w:t>If within the determined deadline for shares subscription not all determined to issue shares will be subscribed, the authorized capital of the Company could be increased by the decision of the Board for the amount of nominal value of signed shares making the relevant amendments of the Articles of Association of the Company.”</w:t>
            </w:r>
          </w:p>
        </w:tc>
        <w:tc>
          <w:tcPr>
            <w:tcW w:w="1984" w:type="dxa"/>
            <w:tcBorders>
              <w:top w:val="single" w:sz="6" w:space="0" w:color="auto"/>
              <w:left w:val="single" w:sz="6" w:space="0" w:color="auto"/>
              <w:bottom w:val="single" w:sz="6" w:space="0" w:color="auto"/>
              <w:right w:val="single" w:sz="6" w:space="0" w:color="auto"/>
            </w:tcBorders>
          </w:tcPr>
          <w:p w14:paraId="191588BB" w14:textId="77777777" w:rsidR="00781A4C" w:rsidRPr="00A83E97" w:rsidRDefault="00781A4C" w:rsidP="00781A4C">
            <w:pPr>
              <w:pStyle w:val="Style3"/>
              <w:widowControl/>
              <w:jc w:val="center"/>
              <w:rPr>
                <w:rStyle w:val="FontStyle13"/>
                <w:sz w:val="22"/>
                <w:szCs w:val="22"/>
                <w:lang w:val="en-US"/>
              </w:rPr>
            </w:pPr>
          </w:p>
          <w:p w14:paraId="7A20F16B" w14:textId="77777777" w:rsidR="00BE366F" w:rsidRPr="00A83E97" w:rsidRDefault="00BE366F" w:rsidP="00A83E97">
            <w:pPr>
              <w:pStyle w:val="Style3"/>
              <w:widowControl/>
              <w:rPr>
                <w:rStyle w:val="FontStyle13"/>
                <w:sz w:val="22"/>
                <w:szCs w:val="22"/>
                <w:lang w:val="en-US"/>
              </w:rPr>
            </w:pPr>
          </w:p>
          <w:p w14:paraId="1431C4DF" w14:textId="77777777" w:rsidR="00781A4C" w:rsidRPr="00A83E97" w:rsidRDefault="00781A4C" w:rsidP="00781A4C">
            <w:pPr>
              <w:pStyle w:val="Style3"/>
              <w:widowControl/>
              <w:jc w:val="center"/>
              <w:rPr>
                <w:rStyle w:val="FontStyle13"/>
                <w:sz w:val="22"/>
                <w:szCs w:val="22"/>
                <w:lang w:val="en-US"/>
              </w:rPr>
            </w:pPr>
            <w:r w:rsidRPr="00A83E97">
              <w:rPr>
                <w:rStyle w:val="FontStyle13"/>
                <w:sz w:val="22"/>
                <w:szCs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545A5449" w14:textId="77777777" w:rsidR="00781A4C" w:rsidRPr="00A83E97" w:rsidRDefault="00781A4C" w:rsidP="00781A4C">
            <w:pPr>
              <w:pStyle w:val="Style3"/>
              <w:widowControl/>
              <w:jc w:val="center"/>
              <w:rPr>
                <w:rStyle w:val="FontStyle13"/>
                <w:sz w:val="22"/>
                <w:szCs w:val="22"/>
                <w:lang w:val="en-US"/>
              </w:rPr>
            </w:pPr>
          </w:p>
          <w:p w14:paraId="4571EE9E" w14:textId="77777777" w:rsidR="00BE366F" w:rsidRPr="00A83E97" w:rsidRDefault="00BE366F" w:rsidP="00A83E97">
            <w:pPr>
              <w:pStyle w:val="Style3"/>
              <w:widowControl/>
              <w:rPr>
                <w:rStyle w:val="FontStyle13"/>
                <w:sz w:val="22"/>
                <w:szCs w:val="22"/>
                <w:lang w:val="en-US"/>
              </w:rPr>
            </w:pPr>
          </w:p>
          <w:p w14:paraId="12828766" w14:textId="77777777" w:rsidR="00781A4C" w:rsidRPr="00A83E97" w:rsidRDefault="00781A4C" w:rsidP="00781A4C">
            <w:pPr>
              <w:pStyle w:val="Style3"/>
              <w:widowControl/>
              <w:jc w:val="center"/>
              <w:rPr>
                <w:rStyle w:val="FontStyle13"/>
                <w:sz w:val="22"/>
                <w:szCs w:val="22"/>
                <w:lang w:val="en-US"/>
              </w:rPr>
            </w:pPr>
            <w:r w:rsidRPr="00A83E97">
              <w:rPr>
                <w:rStyle w:val="FontStyle13"/>
                <w:sz w:val="22"/>
                <w:szCs w:val="22"/>
                <w:lang w:val="en-US"/>
              </w:rPr>
              <w:t>Against</w:t>
            </w:r>
          </w:p>
        </w:tc>
      </w:tr>
      <w:tr w:rsidR="00332D7D" w:rsidRPr="00CD3AFD" w14:paraId="71A125C5"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3A76229B" w14:textId="444C475E" w:rsidR="00A83E97" w:rsidRPr="00A83E97" w:rsidRDefault="002C2115" w:rsidP="00A83E97">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lastRenderedPageBreak/>
              <w:t>Item of the Agenda No 2</w:t>
            </w:r>
            <w:r w:rsidR="00332D7D" w:rsidRPr="00CD3AFD">
              <w:rPr>
                <w:rStyle w:val="FontStyle13"/>
                <w:sz w:val="22"/>
                <w:szCs w:val="22"/>
                <w:lang w:val="en-US"/>
              </w:rPr>
              <w:t xml:space="preserve">- </w:t>
            </w:r>
            <w:r w:rsidR="00A83E97" w:rsidRPr="00A83E97">
              <w:rPr>
                <w:rStyle w:val="FontStyle13"/>
                <w:sz w:val="22"/>
                <w:szCs w:val="22"/>
                <w:lang w:val="en-US"/>
              </w:rPr>
              <w:t xml:space="preserve">Regarding the amendment of the Articles of Association of AB </w:t>
            </w:r>
            <w:proofErr w:type="spellStart"/>
            <w:r w:rsidR="00A83E97" w:rsidRPr="00A83E97">
              <w:rPr>
                <w:rStyle w:val="FontStyle13"/>
                <w:sz w:val="22"/>
                <w:szCs w:val="22"/>
                <w:lang w:val="en-US"/>
              </w:rPr>
              <w:t>Klaipėdos</w:t>
            </w:r>
            <w:proofErr w:type="spellEnd"/>
            <w:r w:rsidR="00A83E97" w:rsidRPr="00A83E97">
              <w:rPr>
                <w:rStyle w:val="FontStyle13"/>
                <w:sz w:val="22"/>
                <w:szCs w:val="22"/>
                <w:lang w:val="en-US"/>
              </w:rPr>
              <w:t xml:space="preserve"> </w:t>
            </w:r>
            <w:proofErr w:type="spellStart"/>
            <w:r w:rsidR="00A83E97" w:rsidRPr="00A83E97">
              <w:rPr>
                <w:rStyle w:val="FontStyle13"/>
                <w:sz w:val="22"/>
                <w:szCs w:val="22"/>
                <w:lang w:val="en-US"/>
              </w:rPr>
              <w:t>nafta</w:t>
            </w:r>
            <w:proofErr w:type="spellEnd"/>
            <w:r w:rsidR="00A83E97" w:rsidRPr="00A83E97">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5006FF0C" w14:textId="77777777" w:rsidR="00A83E97" w:rsidRPr="00A83E97" w:rsidRDefault="00A83E97" w:rsidP="00A83E97">
            <w:pPr>
              <w:spacing w:before="120"/>
              <w:jc w:val="both"/>
              <w:rPr>
                <w:rFonts w:eastAsia="Calibri"/>
                <w:i/>
                <w:sz w:val="22"/>
                <w:szCs w:val="22"/>
                <w:lang w:val="en-US"/>
              </w:rPr>
            </w:pPr>
            <w:r w:rsidRPr="00A83E97">
              <w:rPr>
                <w:rFonts w:eastAsia="Calibri"/>
                <w:i/>
                <w:sz w:val="22"/>
                <w:szCs w:val="22"/>
                <w:lang w:val="en-US"/>
              </w:rPr>
              <w:t>“To amend Articles of Association of the Company by adjusting the amount of authorized capital of the Company.</w:t>
            </w:r>
          </w:p>
          <w:p w14:paraId="37734082" w14:textId="77777777" w:rsidR="00A83E97" w:rsidRPr="00A83E97" w:rsidRDefault="00A83E97" w:rsidP="00A83E97">
            <w:pPr>
              <w:spacing w:before="120"/>
              <w:jc w:val="both"/>
              <w:rPr>
                <w:rFonts w:eastAsia="Calibri"/>
                <w:i/>
                <w:sz w:val="22"/>
                <w:szCs w:val="22"/>
                <w:lang w:val="en-US"/>
              </w:rPr>
            </w:pPr>
            <w:r w:rsidRPr="00A83E97">
              <w:rPr>
                <w:rFonts w:eastAsia="Calibri"/>
                <w:i/>
                <w:sz w:val="22"/>
                <w:szCs w:val="22"/>
                <w:lang w:val="en-US"/>
              </w:rPr>
              <w:t>To approve the attached new wording of the Articles of Association of the Company.</w:t>
            </w:r>
          </w:p>
          <w:p w14:paraId="4C8DAA29" w14:textId="2088B19A" w:rsidR="00332D7D" w:rsidRPr="00A83E97" w:rsidRDefault="00A83E97" w:rsidP="00CF7B18">
            <w:pPr>
              <w:spacing w:before="120"/>
              <w:jc w:val="both"/>
              <w:rPr>
                <w:rFonts w:eastAsia="Calibri"/>
                <w:i/>
                <w:sz w:val="22"/>
                <w:szCs w:val="22"/>
                <w:lang w:val="en-US"/>
              </w:rPr>
            </w:pPr>
            <w:r w:rsidRPr="00A83E97">
              <w:rPr>
                <w:rFonts w:eastAsia="Calibri"/>
                <w:i/>
                <w:sz w:val="22"/>
                <w:szCs w:val="22"/>
                <w:lang w:val="en-US"/>
              </w:rPr>
              <w:t>To authorize (with the right to re-authorize) Manager of the Company to sign and provide the amended Articles of Association of the Company to the notary confirmation and to register them in the Register of Legal Entities.”</w:t>
            </w:r>
          </w:p>
        </w:tc>
        <w:tc>
          <w:tcPr>
            <w:tcW w:w="1984" w:type="dxa"/>
            <w:tcBorders>
              <w:top w:val="single" w:sz="6" w:space="0" w:color="auto"/>
              <w:left w:val="single" w:sz="6" w:space="0" w:color="auto"/>
              <w:bottom w:val="single" w:sz="6" w:space="0" w:color="auto"/>
              <w:right w:val="single" w:sz="6" w:space="0" w:color="auto"/>
            </w:tcBorders>
          </w:tcPr>
          <w:p w14:paraId="71C5BAD0" w14:textId="77777777" w:rsidR="00332D7D" w:rsidRPr="00CD3AFD" w:rsidRDefault="00332D7D" w:rsidP="00AE29FA">
            <w:pPr>
              <w:pStyle w:val="Style3"/>
              <w:widowControl/>
              <w:rPr>
                <w:rStyle w:val="FontStyle13"/>
                <w:i/>
                <w:sz w:val="22"/>
                <w:lang w:val="en-US"/>
              </w:rPr>
            </w:pPr>
          </w:p>
          <w:p w14:paraId="253E5175" w14:textId="77777777" w:rsidR="00BE366F" w:rsidRPr="00CD3AFD" w:rsidRDefault="00BE366F" w:rsidP="00AE29FA">
            <w:pPr>
              <w:pStyle w:val="Style3"/>
              <w:widowControl/>
              <w:rPr>
                <w:rStyle w:val="FontStyle13"/>
                <w:i/>
                <w:sz w:val="22"/>
                <w:lang w:val="en-US"/>
              </w:rPr>
            </w:pPr>
          </w:p>
          <w:p w14:paraId="19ECFF33" w14:textId="77777777" w:rsidR="00332D7D" w:rsidRPr="00CD3AFD" w:rsidRDefault="00332D7D" w:rsidP="00332D7D">
            <w:pPr>
              <w:pStyle w:val="Style3"/>
              <w:widowControl/>
              <w:jc w:val="center"/>
              <w:rPr>
                <w:rStyle w:val="FontStyle13"/>
                <w:iCs/>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406FF20" w14:textId="77777777" w:rsidR="00332D7D" w:rsidRPr="00CD3AFD" w:rsidRDefault="00332D7D" w:rsidP="00AE29FA">
            <w:pPr>
              <w:pStyle w:val="Style3"/>
              <w:widowControl/>
              <w:rPr>
                <w:rStyle w:val="FontStyle13"/>
                <w:sz w:val="22"/>
                <w:lang w:val="en-US"/>
              </w:rPr>
            </w:pPr>
          </w:p>
          <w:p w14:paraId="5E6C1064" w14:textId="77777777" w:rsidR="00BE366F" w:rsidRPr="00CD3AFD" w:rsidRDefault="00BE366F" w:rsidP="00AE29FA">
            <w:pPr>
              <w:pStyle w:val="Style3"/>
              <w:widowControl/>
              <w:rPr>
                <w:rStyle w:val="FontStyle13"/>
                <w:sz w:val="22"/>
                <w:lang w:val="en-US"/>
              </w:rPr>
            </w:pPr>
          </w:p>
          <w:p w14:paraId="527F1DA5" w14:textId="77777777" w:rsidR="00332D7D" w:rsidRPr="00CD3AFD" w:rsidRDefault="00332D7D" w:rsidP="00332D7D">
            <w:pPr>
              <w:pStyle w:val="Style3"/>
              <w:widowControl/>
              <w:jc w:val="center"/>
              <w:rPr>
                <w:rStyle w:val="FontStyle13"/>
                <w:sz w:val="22"/>
                <w:lang w:val="en-US"/>
              </w:rPr>
            </w:pPr>
            <w:r w:rsidRPr="00CD3AFD">
              <w:rPr>
                <w:rStyle w:val="FontStyle13"/>
                <w:sz w:val="22"/>
                <w:lang w:val="en-US"/>
              </w:rPr>
              <w:t>Against</w:t>
            </w:r>
          </w:p>
        </w:tc>
      </w:tr>
      <w:tr w:rsidR="00CF7B18" w:rsidRPr="00CD3AFD" w14:paraId="351DA39F"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2AA67E8C" w14:textId="10144D91" w:rsidR="00A83E97" w:rsidRPr="00A83E97" w:rsidRDefault="00CF7B18" w:rsidP="00A83E97">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lastRenderedPageBreak/>
              <w:t xml:space="preserve">Item of the Agenda No 3 </w:t>
            </w:r>
            <w:r w:rsidR="00A83E97">
              <w:rPr>
                <w:rStyle w:val="FontStyle13"/>
                <w:sz w:val="22"/>
                <w:szCs w:val="22"/>
                <w:lang w:val="en-US"/>
              </w:rPr>
              <w:t>–</w:t>
            </w:r>
            <w:r w:rsidRPr="00CD3AFD">
              <w:rPr>
                <w:rStyle w:val="FontStyle13"/>
                <w:sz w:val="22"/>
                <w:szCs w:val="22"/>
                <w:lang w:val="en-US"/>
              </w:rPr>
              <w:t xml:space="preserve"> </w:t>
            </w:r>
            <w:r w:rsidR="00A83E97" w:rsidRPr="00A83E97">
              <w:rPr>
                <w:rStyle w:val="FontStyle13"/>
                <w:sz w:val="22"/>
                <w:szCs w:val="22"/>
                <w:lang w:val="en-US"/>
              </w:rPr>
              <w:t xml:space="preserve">Regarding the reduction of authorized capital of AB </w:t>
            </w:r>
            <w:proofErr w:type="spellStart"/>
            <w:r w:rsidR="00A83E97" w:rsidRPr="00A83E97">
              <w:rPr>
                <w:rStyle w:val="FontStyle13"/>
                <w:sz w:val="22"/>
                <w:szCs w:val="22"/>
                <w:lang w:val="en-US"/>
              </w:rPr>
              <w:t>Klaipėdos</w:t>
            </w:r>
            <w:proofErr w:type="spellEnd"/>
            <w:r w:rsidR="00A83E97" w:rsidRPr="00A83E97">
              <w:rPr>
                <w:rStyle w:val="FontStyle13"/>
                <w:sz w:val="22"/>
                <w:szCs w:val="22"/>
                <w:lang w:val="en-US"/>
              </w:rPr>
              <w:t xml:space="preserve"> </w:t>
            </w:r>
            <w:proofErr w:type="spellStart"/>
            <w:r w:rsidR="00A83E97" w:rsidRPr="00A83E97">
              <w:rPr>
                <w:rStyle w:val="FontStyle13"/>
                <w:sz w:val="22"/>
                <w:szCs w:val="22"/>
                <w:lang w:val="en-US"/>
              </w:rPr>
              <w:t>nafta</w:t>
            </w:r>
            <w:proofErr w:type="spellEnd"/>
            <w:r w:rsidR="00A83E97" w:rsidRPr="00A83E97">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76753FA6" w14:textId="77777777" w:rsidR="00A83E97" w:rsidRPr="00A83E97" w:rsidRDefault="00A83E97" w:rsidP="00A83E97">
            <w:pPr>
              <w:spacing w:before="120"/>
              <w:jc w:val="both"/>
              <w:rPr>
                <w:rFonts w:eastAsia="Calibri"/>
                <w:i/>
                <w:sz w:val="22"/>
                <w:szCs w:val="22"/>
                <w:lang w:val="en-US"/>
              </w:rPr>
            </w:pPr>
            <w:r w:rsidRPr="00A83E97">
              <w:rPr>
                <w:rFonts w:eastAsia="Calibri"/>
                <w:i/>
                <w:sz w:val="22"/>
                <w:szCs w:val="22"/>
                <w:lang w:val="en-US"/>
              </w:rPr>
              <w:t xml:space="preserve">3.1. „To reduce the authorized capital of AB </w:t>
            </w:r>
            <w:proofErr w:type="spellStart"/>
            <w:r w:rsidRPr="00A83E97">
              <w:rPr>
                <w:rFonts w:eastAsia="Calibri"/>
                <w:i/>
                <w:sz w:val="22"/>
                <w:szCs w:val="22"/>
                <w:lang w:val="en-US"/>
              </w:rPr>
              <w:t>Klaipėdos</w:t>
            </w:r>
            <w:proofErr w:type="spellEnd"/>
            <w:r w:rsidRPr="00A83E97">
              <w:rPr>
                <w:rFonts w:eastAsia="Calibri"/>
                <w:i/>
                <w:sz w:val="22"/>
                <w:szCs w:val="22"/>
                <w:lang w:val="en-US"/>
              </w:rPr>
              <w:t xml:space="preserve"> </w:t>
            </w:r>
            <w:proofErr w:type="spellStart"/>
            <w:r w:rsidRPr="00A83E97">
              <w:rPr>
                <w:rFonts w:eastAsia="Calibri"/>
                <w:i/>
                <w:sz w:val="22"/>
                <w:szCs w:val="22"/>
                <w:lang w:val="en-US"/>
              </w:rPr>
              <w:t>nafta</w:t>
            </w:r>
            <w:proofErr w:type="spellEnd"/>
            <w:r w:rsidRPr="00A83E97">
              <w:rPr>
                <w:rFonts w:eastAsia="Calibri"/>
                <w:i/>
                <w:sz w:val="22"/>
                <w:szCs w:val="22"/>
                <w:lang w:val="en-US"/>
              </w:rPr>
              <w:t xml:space="preserve"> from 110 476 193,97 EUR (one hundred and ten million four hundred and seventy six thousand one hundred ninety three euros, 97 euro cents) to 110 286 009 65 EUR (one hundred and ten million two hundred and eighty six thousand nine euros, 65 euro cents) by cancelling and declaring to be invalid 655 808 (six hundred and fifty five thousand eight hundred and eight) units of AB </w:t>
            </w:r>
            <w:proofErr w:type="spellStart"/>
            <w:r w:rsidRPr="00A83E97">
              <w:rPr>
                <w:rFonts w:eastAsia="Calibri"/>
                <w:i/>
                <w:sz w:val="22"/>
                <w:szCs w:val="22"/>
                <w:lang w:val="en-US"/>
              </w:rPr>
              <w:t>Klaipėdos</w:t>
            </w:r>
            <w:proofErr w:type="spellEnd"/>
            <w:r w:rsidRPr="00A83E97">
              <w:rPr>
                <w:rFonts w:eastAsia="Calibri"/>
                <w:i/>
                <w:sz w:val="22"/>
                <w:szCs w:val="22"/>
                <w:lang w:val="en-US"/>
              </w:rPr>
              <w:t xml:space="preserve"> </w:t>
            </w:r>
            <w:proofErr w:type="spellStart"/>
            <w:r w:rsidRPr="00A83E97">
              <w:rPr>
                <w:rFonts w:eastAsia="Calibri"/>
                <w:i/>
                <w:sz w:val="22"/>
                <w:szCs w:val="22"/>
                <w:lang w:val="en-US"/>
              </w:rPr>
              <w:t>nafta</w:t>
            </w:r>
            <w:proofErr w:type="spellEnd"/>
            <w:r w:rsidRPr="00A83E97">
              <w:rPr>
                <w:rFonts w:eastAsia="Calibri"/>
                <w:i/>
                <w:sz w:val="22"/>
                <w:szCs w:val="22"/>
                <w:lang w:val="en-US"/>
              </w:rPr>
              <w:t xml:space="preserve"> owned ordinary registered shares, which each nominal value EUR 0.29 (29 euro cents), ISIN code LT0000111650.</w:t>
            </w:r>
          </w:p>
          <w:p w14:paraId="0B17AC5C" w14:textId="77777777" w:rsidR="00A83E97" w:rsidRPr="00A83E97" w:rsidRDefault="00A83E97" w:rsidP="00A83E97">
            <w:pPr>
              <w:spacing w:before="120"/>
              <w:jc w:val="both"/>
              <w:rPr>
                <w:rFonts w:eastAsia="Calibri"/>
                <w:i/>
                <w:sz w:val="22"/>
                <w:szCs w:val="22"/>
                <w:lang w:val="en-US"/>
              </w:rPr>
            </w:pPr>
            <w:r w:rsidRPr="00A83E97">
              <w:rPr>
                <w:rFonts w:eastAsia="Calibri"/>
                <w:i/>
                <w:sz w:val="22"/>
                <w:szCs w:val="22"/>
                <w:lang w:val="en-US"/>
              </w:rPr>
              <w:t xml:space="preserve">3.2. The purpose of the reduction of the authorized capital - to cancel own shares acquired by AB </w:t>
            </w:r>
            <w:proofErr w:type="spellStart"/>
            <w:r w:rsidRPr="00A83E97">
              <w:rPr>
                <w:rFonts w:eastAsia="Calibri"/>
                <w:i/>
                <w:sz w:val="22"/>
                <w:szCs w:val="22"/>
                <w:lang w:val="en-US"/>
              </w:rPr>
              <w:t>Klaipėdos</w:t>
            </w:r>
            <w:proofErr w:type="spellEnd"/>
            <w:r w:rsidRPr="00A83E97">
              <w:rPr>
                <w:rFonts w:eastAsia="Calibri"/>
                <w:i/>
                <w:sz w:val="22"/>
                <w:szCs w:val="22"/>
                <w:lang w:val="en-US"/>
              </w:rPr>
              <w:t xml:space="preserve"> </w:t>
            </w:r>
            <w:proofErr w:type="spellStart"/>
            <w:r w:rsidRPr="00A83E97">
              <w:rPr>
                <w:rFonts w:eastAsia="Calibri"/>
                <w:i/>
                <w:sz w:val="22"/>
                <w:szCs w:val="22"/>
                <w:lang w:val="en-US"/>
              </w:rPr>
              <w:t>nafta</w:t>
            </w:r>
            <w:proofErr w:type="spellEnd"/>
            <w:r w:rsidRPr="00A83E97">
              <w:rPr>
                <w:rFonts w:eastAsia="Calibri"/>
                <w:i/>
                <w:sz w:val="22"/>
                <w:szCs w:val="22"/>
                <w:lang w:val="en-US"/>
              </w:rPr>
              <w:t>.</w:t>
            </w:r>
          </w:p>
          <w:p w14:paraId="4250238C" w14:textId="77777777" w:rsidR="00A83E97" w:rsidRPr="00A83E97" w:rsidRDefault="00A83E97" w:rsidP="00A83E97">
            <w:pPr>
              <w:spacing w:before="120"/>
              <w:jc w:val="both"/>
              <w:rPr>
                <w:rFonts w:eastAsia="Calibri"/>
                <w:i/>
                <w:sz w:val="22"/>
                <w:szCs w:val="22"/>
                <w:lang w:val="en-US"/>
              </w:rPr>
            </w:pPr>
            <w:r w:rsidRPr="00A83E97">
              <w:rPr>
                <w:rFonts w:eastAsia="Calibri"/>
                <w:i/>
                <w:sz w:val="22"/>
                <w:szCs w:val="22"/>
                <w:lang w:val="en-US"/>
              </w:rPr>
              <w:t xml:space="preserve">3.3. To reduce AB </w:t>
            </w:r>
            <w:proofErr w:type="spellStart"/>
            <w:r w:rsidRPr="00A83E97">
              <w:rPr>
                <w:rFonts w:eastAsia="Calibri"/>
                <w:i/>
                <w:sz w:val="22"/>
                <w:szCs w:val="22"/>
                <w:lang w:val="en-US"/>
              </w:rPr>
              <w:t>Klaipėdos</w:t>
            </w:r>
            <w:proofErr w:type="spellEnd"/>
            <w:r w:rsidRPr="00A83E97">
              <w:rPr>
                <w:rFonts w:eastAsia="Calibri"/>
                <w:i/>
                <w:sz w:val="22"/>
                <w:szCs w:val="22"/>
                <w:lang w:val="en-US"/>
              </w:rPr>
              <w:t xml:space="preserve"> </w:t>
            </w:r>
            <w:proofErr w:type="spellStart"/>
            <w:r w:rsidRPr="00A83E97">
              <w:rPr>
                <w:rFonts w:eastAsia="Calibri"/>
                <w:i/>
                <w:sz w:val="22"/>
                <w:szCs w:val="22"/>
                <w:lang w:val="en-US"/>
              </w:rPr>
              <w:t>nafta</w:t>
            </w:r>
            <w:proofErr w:type="spellEnd"/>
            <w:r w:rsidRPr="00A83E97">
              <w:rPr>
                <w:rFonts w:eastAsia="Calibri"/>
                <w:i/>
                <w:sz w:val="22"/>
                <w:szCs w:val="22"/>
                <w:lang w:val="en-US"/>
              </w:rPr>
              <w:t xml:space="preserve"> audited retained earnings of the year 2019 by 77 081,75 EUR (seventy seven thousand eighty one euros, 75 cents). Retained earnings are reduced by the difference between 2 January 2019 at the time of AB Nasdaq Vilnius stock exchange official offering acquired shares and the</w:t>
            </w:r>
            <w:r>
              <w:rPr>
                <w:rFonts w:eastAsia="Calibri"/>
                <w:i/>
                <w:sz w:val="22"/>
                <w:szCs w:val="22"/>
                <w:lang w:val="en-US"/>
              </w:rPr>
              <w:t xml:space="preserve"> </w:t>
            </w:r>
            <w:r w:rsidRPr="00A83E97">
              <w:rPr>
                <w:rFonts w:eastAsia="Calibri"/>
                <w:i/>
                <w:sz w:val="22"/>
                <w:szCs w:val="22"/>
                <w:lang w:val="en-US"/>
              </w:rPr>
              <w:t>nominal values of the subscribed shares or 0,12 EUR (12 euro cents) for each share acquired and not transferred share.</w:t>
            </w:r>
          </w:p>
          <w:p w14:paraId="505198AD" w14:textId="17708B07" w:rsidR="00CF7B18" w:rsidRPr="00CD3AFD" w:rsidRDefault="00A83E97" w:rsidP="00A83E97">
            <w:pPr>
              <w:spacing w:before="120"/>
              <w:jc w:val="both"/>
              <w:rPr>
                <w:rFonts w:eastAsia="Calibri"/>
                <w:i/>
                <w:sz w:val="22"/>
                <w:szCs w:val="22"/>
                <w:lang w:val="en-US"/>
              </w:rPr>
            </w:pPr>
            <w:r w:rsidRPr="00A83E97">
              <w:rPr>
                <w:rFonts w:eastAsia="Calibri"/>
                <w:i/>
                <w:sz w:val="22"/>
                <w:szCs w:val="22"/>
                <w:lang w:val="en-US"/>
              </w:rPr>
              <w:t xml:space="preserve">3.4. To determine, that the decisions stipulated in item 3 shall come into force after the Ministry of Finance of the Republic of Lithuania will issue a permit to AB </w:t>
            </w:r>
            <w:proofErr w:type="spellStart"/>
            <w:r w:rsidRPr="00A83E97">
              <w:rPr>
                <w:rFonts w:eastAsia="Calibri"/>
                <w:i/>
                <w:sz w:val="22"/>
                <w:szCs w:val="22"/>
                <w:lang w:val="en-US"/>
              </w:rPr>
              <w:t>Klaipėdos</w:t>
            </w:r>
            <w:proofErr w:type="spellEnd"/>
            <w:r w:rsidRPr="00A83E97">
              <w:rPr>
                <w:rFonts w:eastAsia="Calibri"/>
                <w:i/>
                <w:sz w:val="22"/>
                <w:szCs w:val="22"/>
                <w:lang w:val="en-US"/>
              </w:rPr>
              <w:t xml:space="preserve"> </w:t>
            </w:r>
            <w:proofErr w:type="spellStart"/>
            <w:r w:rsidRPr="00A83E97">
              <w:rPr>
                <w:rFonts w:eastAsia="Calibri"/>
                <w:i/>
                <w:sz w:val="22"/>
                <w:szCs w:val="22"/>
                <w:lang w:val="en-US"/>
              </w:rPr>
              <w:t>nafta</w:t>
            </w:r>
            <w:proofErr w:type="spellEnd"/>
            <w:r w:rsidRPr="00A83E97">
              <w:rPr>
                <w:rFonts w:eastAsia="Calibri"/>
                <w:i/>
                <w:sz w:val="22"/>
                <w:szCs w:val="22"/>
                <w:lang w:val="en-US"/>
              </w:rPr>
              <w:t xml:space="preserve"> to reduce the authorized capital in accordance with Article 3 paragraph 13 item 2 of the Law on Public Debt of the Republic of Lithuania.”</w:t>
            </w:r>
          </w:p>
        </w:tc>
        <w:tc>
          <w:tcPr>
            <w:tcW w:w="1984" w:type="dxa"/>
            <w:tcBorders>
              <w:top w:val="single" w:sz="6" w:space="0" w:color="auto"/>
              <w:left w:val="single" w:sz="6" w:space="0" w:color="auto"/>
              <w:bottom w:val="single" w:sz="6" w:space="0" w:color="auto"/>
              <w:right w:val="single" w:sz="6" w:space="0" w:color="auto"/>
            </w:tcBorders>
          </w:tcPr>
          <w:p w14:paraId="5C2AEDB0" w14:textId="77777777" w:rsidR="00CF7B18" w:rsidRPr="00CD3AFD" w:rsidRDefault="00CF7B18" w:rsidP="00AE29FA">
            <w:pPr>
              <w:pStyle w:val="Style3"/>
              <w:widowControl/>
              <w:rPr>
                <w:rStyle w:val="FontStyle13"/>
                <w:iCs/>
                <w:sz w:val="22"/>
                <w:lang w:val="en-US"/>
              </w:rPr>
            </w:pPr>
          </w:p>
          <w:p w14:paraId="2C3CF196" w14:textId="77777777" w:rsidR="00CF7B18" w:rsidRPr="00CD3AFD" w:rsidRDefault="00CF7B18" w:rsidP="00AE29FA">
            <w:pPr>
              <w:pStyle w:val="Style3"/>
              <w:widowControl/>
              <w:rPr>
                <w:rStyle w:val="FontStyle13"/>
                <w:iCs/>
                <w:sz w:val="22"/>
                <w:lang w:val="en-US"/>
              </w:rPr>
            </w:pPr>
          </w:p>
          <w:p w14:paraId="655AFA30" w14:textId="6AB8399C" w:rsidR="00CF7B18" w:rsidRPr="00CD3AFD" w:rsidRDefault="00CF7B18" w:rsidP="00CF7B18">
            <w:pPr>
              <w:pStyle w:val="Style3"/>
              <w:widowControl/>
              <w:jc w:val="center"/>
              <w:rPr>
                <w:rStyle w:val="FontStyle13"/>
                <w:i/>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2E866012" w14:textId="77777777" w:rsidR="00CF7B18" w:rsidRPr="00CD3AFD" w:rsidRDefault="00CF7B18" w:rsidP="00AE29FA">
            <w:pPr>
              <w:pStyle w:val="Style3"/>
              <w:widowControl/>
              <w:rPr>
                <w:rStyle w:val="FontStyle13"/>
                <w:sz w:val="22"/>
                <w:lang w:val="en-US"/>
              </w:rPr>
            </w:pPr>
          </w:p>
          <w:p w14:paraId="199A460B" w14:textId="77777777" w:rsidR="00CF7B18" w:rsidRPr="00CD3AFD" w:rsidRDefault="00CF7B18" w:rsidP="00AE29FA">
            <w:pPr>
              <w:pStyle w:val="Style3"/>
              <w:widowControl/>
              <w:rPr>
                <w:rStyle w:val="FontStyle13"/>
                <w:sz w:val="22"/>
                <w:lang w:val="en-US"/>
              </w:rPr>
            </w:pPr>
          </w:p>
          <w:p w14:paraId="6E3CFF5E" w14:textId="4E7DDCE7" w:rsidR="00CF7B18" w:rsidRPr="00CD3AFD" w:rsidRDefault="00CF7B18" w:rsidP="00CF7B18">
            <w:pPr>
              <w:pStyle w:val="Style3"/>
              <w:widowControl/>
              <w:jc w:val="center"/>
              <w:rPr>
                <w:rStyle w:val="FontStyle13"/>
                <w:sz w:val="22"/>
                <w:lang w:val="en-US"/>
              </w:rPr>
            </w:pPr>
            <w:r w:rsidRPr="00CD3AFD">
              <w:rPr>
                <w:rStyle w:val="FontStyle13"/>
                <w:sz w:val="22"/>
                <w:lang w:val="en-US"/>
              </w:rPr>
              <w:t>Against</w:t>
            </w:r>
          </w:p>
        </w:tc>
      </w:tr>
      <w:tr w:rsidR="00CF7B18" w:rsidRPr="00CD3AFD" w14:paraId="5D7A02B9"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15C73B45" w14:textId="52B60A1E" w:rsidR="00A83E97" w:rsidRPr="00CD3AFD" w:rsidRDefault="00CF7B18" w:rsidP="00A83E97">
            <w:pPr>
              <w:pStyle w:val="Style3"/>
              <w:widowControl/>
              <w:numPr>
                <w:ilvl w:val="0"/>
                <w:numId w:val="7"/>
              </w:numPr>
              <w:spacing w:before="40" w:after="40" w:line="226" w:lineRule="exact"/>
              <w:ind w:left="276" w:hanging="270"/>
              <w:jc w:val="both"/>
              <w:rPr>
                <w:rStyle w:val="FontStyle13"/>
                <w:sz w:val="22"/>
                <w:szCs w:val="22"/>
                <w:lang w:val="en-US"/>
              </w:rPr>
            </w:pPr>
            <w:r w:rsidRPr="00CD3AFD">
              <w:rPr>
                <w:rStyle w:val="FontStyle13"/>
                <w:sz w:val="22"/>
                <w:szCs w:val="22"/>
                <w:lang w:val="en-US"/>
              </w:rPr>
              <w:t xml:space="preserve">Item of the Agenda No 4 </w:t>
            </w:r>
            <w:r w:rsidR="00A83E97">
              <w:rPr>
                <w:rStyle w:val="FontStyle13"/>
                <w:sz w:val="22"/>
                <w:szCs w:val="22"/>
                <w:lang w:val="en-US"/>
              </w:rPr>
              <w:t>–</w:t>
            </w:r>
            <w:r w:rsidRPr="00CD3AFD">
              <w:rPr>
                <w:rStyle w:val="FontStyle13"/>
                <w:sz w:val="22"/>
                <w:szCs w:val="22"/>
                <w:lang w:val="en-US"/>
              </w:rPr>
              <w:t xml:space="preserve"> </w:t>
            </w:r>
            <w:r w:rsidR="00A83E97" w:rsidRPr="00A83E97">
              <w:rPr>
                <w:rStyle w:val="FontStyle13"/>
                <w:sz w:val="22"/>
                <w:szCs w:val="22"/>
                <w:lang w:val="en-US"/>
              </w:rPr>
              <w:t xml:space="preserve">Regarding the amendment of the Articles of Association of AB </w:t>
            </w:r>
            <w:proofErr w:type="spellStart"/>
            <w:r w:rsidR="00A83E97" w:rsidRPr="00A83E97">
              <w:rPr>
                <w:rStyle w:val="FontStyle13"/>
                <w:sz w:val="22"/>
                <w:szCs w:val="22"/>
                <w:lang w:val="en-US"/>
              </w:rPr>
              <w:t>Klaipėdos</w:t>
            </w:r>
            <w:proofErr w:type="spellEnd"/>
            <w:r w:rsidR="00A83E97" w:rsidRPr="00A83E97">
              <w:rPr>
                <w:rStyle w:val="FontStyle13"/>
                <w:sz w:val="22"/>
                <w:szCs w:val="22"/>
                <w:lang w:val="en-US"/>
              </w:rPr>
              <w:t xml:space="preserve"> </w:t>
            </w:r>
            <w:proofErr w:type="spellStart"/>
            <w:r w:rsidR="00A83E97" w:rsidRPr="00A83E97">
              <w:rPr>
                <w:rStyle w:val="FontStyle13"/>
                <w:sz w:val="22"/>
                <w:szCs w:val="22"/>
                <w:lang w:val="en-US"/>
              </w:rPr>
              <w:t>nafta</w:t>
            </w:r>
            <w:proofErr w:type="spellEnd"/>
            <w:r w:rsidR="00A83E97" w:rsidRPr="00A83E97">
              <w:rPr>
                <w:rStyle w:val="FontStyle13"/>
                <w:sz w:val="22"/>
                <w:szCs w:val="22"/>
                <w:lang w:val="en-US"/>
              </w:rPr>
              <w:t>:</w:t>
            </w:r>
          </w:p>
        </w:tc>
        <w:tc>
          <w:tcPr>
            <w:tcW w:w="5528" w:type="dxa"/>
            <w:tcBorders>
              <w:top w:val="single" w:sz="6" w:space="0" w:color="auto"/>
              <w:left w:val="single" w:sz="4" w:space="0" w:color="auto"/>
              <w:bottom w:val="single" w:sz="6" w:space="0" w:color="auto"/>
              <w:right w:val="single" w:sz="6" w:space="0" w:color="auto"/>
            </w:tcBorders>
          </w:tcPr>
          <w:p w14:paraId="356B54D5" w14:textId="77777777" w:rsidR="00A83E97" w:rsidRPr="00A83E97" w:rsidRDefault="00A83E97" w:rsidP="00A83E97">
            <w:pPr>
              <w:widowControl/>
              <w:spacing w:before="120"/>
              <w:jc w:val="both"/>
              <w:rPr>
                <w:rFonts w:eastAsiaTheme="minorHAnsi"/>
                <w:i/>
                <w:iCs/>
                <w:color w:val="000000"/>
                <w:sz w:val="22"/>
                <w:szCs w:val="22"/>
                <w:lang w:val="en-US" w:eastAsia="en-US"/>
              </w:rPr>
            </w:pPr>
            <w:r w:rsidRPr="00A83E97">
              <w:rPr>
                <w:rFonts w:eastAsiaTheme="minorHAnsi"/>
                <w:i/>
                <w:iCs/>
                <w:color w:val="000000"/>
                <w:sz w:val="22"/>
                <w:szCs w:val="22"/>
                <w:lang w:val="en-US" w:eastAsia="en-US"/>
              </w:rPr>
              <w:t xml:space="preserve">4.1. “To amend the Articles of Association of AB </w:t>
            </w:r>
            <w:proofErr w:type="spellStart"/>
            <w:r w:rsidRPr="00A83E97">
              <w:rPr>
                <w:rFonts w:eastAsiaTheme="minorHAnsi"/>
                <w:i/>
                <w:iCs/>
                <w:color w:val="000000"/>
                <w:sz w:val="22"/>
                <w:szCs w:val="22"/>
                <w:lang w:val="en-US" w:eastAsia="en-US"/>
              </w:rPr>
              <w:t>Klaipėdos</w:t>
            </w:r>
            <w:proofErr w:type="spellEnd"/>
            <w:r w:rsidRPr="00A83E97">
              <w:rPr>
                <w:rFonts w:eastAsiaTheme="minorHAnsi"/>
                <w:i/>
                <w:iCs/>
                <w:color w:val="000000"/>
                <w:sz w:val="22"/>
                <w:szCs w:val="22"/>
                <w:lang w:val="en-US" w:eastAsia="en-US"/>
              </w:rPr>
              <w:t xml:space="preserve"> </w:t>
            </w:r>
            <w:proofErr w:type="spellStart"/>
            <w:r w:rsidRPr="00A83E97">
              <w:rPr>
                <w:rFonts w:eastAsiaTheme="minorHAnsi"/>
                <w:i/>
                <w:iCs/>
                <w:color w:val="000000"/>
                <w:sz w:val="22"/>
                <w:szCs w:val="22"/>
                <w:lang w:val="en-US" w:eastAsia="en-US"/>
              </w:rPr>
              <w:t>nafta</w:t>
            </w:r>
            <w:proofErr w:type="spellEnd"/>
            <w:r w:rsidRPr="00A83E97">
              <w:rPr>
                <w:rFonts w:eastAsiaTheme="minorHAnsi"/>
                <w:i/>
                <w:iCs/>
                <w:color w:val="000000"/>
                <w:sz w:val="22"/>
                <w:szCs w:val="22"/>
                <w:lang w:val="en-US" w:eastAsia="en-US"/>
              </w:rPr>
              <w:t>, presenting them as a new wording (attached).</w:t>
            </w:r>
          </w:p>
          <w:p w14:paraId="71A23223" w14:textId="77777777" w:rsidR="00A83E97" w:rsidRPr="00A83E97" w:rsidRDefault="00A83E97" w:rsidP="00A83E97">
            <w:pPr>
              <w:widowControl/>
              <w:spacing w:before="120"/>
              <w:jc w:val="both"/>
              <w:rPr>
                <w:rFonts w:eastAsiaTheme="minorHAnsi"/>
                <w:i/>
                <w:iCs/>
                <w:color w:val="000000"/>
                <w:sz w:val="22"/>
                <w:szCs w:val="22"/>
                <w:lang w:val="en-US" w:eastAsia="en-US"/>
              </w:rPr>
            </w:pPr>
            <w:r w:rsidRPr="00A83E97">
              <w:rPr>
                <w:rFonts w:eastAsiaTheme="minorHAnsi"/>
                <w:i/>
                <w:iCs/>
                <w:color w:val="000000"/>
                <w:sz w:val="22"/>
                <w:szCs w:val="22"/>
                <w:lang w:val="en-US" w:eastAsia="en-US"/>
              </w:rPr>
              <w:t xml:space="preserve">4.2. To authorize (with the right to delegate the authority) the Manager of AB </w:t>
            </w:r>
            <w:proofErr w:type="spellStart"/>
            <w:r w:rsidRPr="00A83E97">
              <w:rPr>
                <w:rFonts w:eastAsiaTheme="minorHAnsi"/>
                <w:i/>
                <w:iCs/>
                <w:color w:val="000000"/>
                <w:sz w:val="22"/>
                <w:szCs w:val="22"/>
                <w:lang w:val="en-US" w:eastAsia="en-US"/>
              </w:rPr>
              <w:t>Klaipėdos</w:t>
            </w:r>
            <w:proofErr w:type="spellEnd"/>
            <w:r w:rsidRPr="00A83E97">
              <w:rPr>
                <w:rFonts w:eastAsiaTheme="minorHAnsi"/>
                <w:i/>
                <w:iCs/>
                <w:color w:val="000000"/>
                <w:sz w:val="22"/>
                <w:szCs w:val="22"/>
                <w:lang w:val="en-US" w:eastAsia="en-US"/>
              </w:rPr>
              <w:t xml:space="preserve"> </w:t>
            </w:r>
            <w:proofErr w:type="spellStart"/>
            <w:r w:rsidRPr="00A83E97">
              <w:rPr>
                <w:rFonts w:eastAsiaTheme="minorHAnsi"/>
                <w:i/>
                <w:iCs/>
                <w:color w:val="000000"/>
                <w:sz w:val="22"/>
                <w:szCs w:val="22"/>
                <w:lang w:val="en-US" w:eastAsia="en-US"/>
              </w:rPr>
              <w:t>nafta</w:t>
            </w:r>
            <w:proofErr w:type="spellEnd"/>
            <w:r w:rsidRPr="00A83E97">
              <w:rPr>
                <w:rFonts w:eastAsiaTheme="minorHAnsi"/>
                <w:i/>
                <w:iCs/>
                <w:color w:val="000000"/>
                <w:sz w:val="22"/>
                <w:szCs w:val="22"/>
                <w:lang w:val="en-US" w:eastAsia="en-US"/>
              </w:rPr>
              <w:t xml:space="preserve"> to sign the new wording of the Articles of Association of AB </w:t>
            </w:r>
            <w:proofErr w:type="spellStart"/>
            <w:r w:rsidRPr="00A83E97">
              <w:rPr>
                <w:rFonts w:eastAsiaTheme="minorHAnsi"/>
                <w:i/>
                <w:iCs/>
                <w:color w:val="000000"/>
                <w:sz w:val="22"/>
                <w:szCs w:val="22"/>
                <w:lang w:val="en-US" w:eastAsia="en-US"/>
              </w:rPr>
              <w:t>Klaipėdos</w:t>
            </w:r>
            <w:proofErr w:type="spellEnd"/>
            <w:r w:rsidRPr="00A83E97">
              <w:rPr>
                <w:rFonts w:eastAsiaTheme="minorHAnsi"/>
                <w:i/>
                <w:iCs/>
                <w:color w:val="000000"/>
                <w:sz w:val="22"/>
                <w:szCs w:val="22"/>
                <w:lang w:val="en-US" w:eastAsia="en-US"/>
              </w:rPr>
              <w:t xml:space="preserve"> </w:t>
            </w:r>
            <w:proofErr w:type="spellStart"/>
            <w:r w:rsidRPr="00A83E97">
              <w:rPr>
                <w:rFonts w:eastAsiaTheme="minorHAnsi"/>
                <w:i/>
                <w:iCs/>
                <w:color w:val="000000"/>
                <w:sz w:val="22"/>
                <w:szCs w:val="22"/>
                <w:lang w:val="en-US" w:eastAsia="en-US"/>
              </w:rPr>
              <w:t>nafta</w:t>
            </w:r>
            <w:proofErr w:type="spellEnd"/>
            <w:r w:rsidRPr="00A83E97">
              <w:rPr>
                <w:rFonts w:eastAsiaTheme="minorHAnsi"/>
                <w:i/>
                <w:iCs/>
                <w:color w:val="000000"/>
                <w:sz w:val="22"/>
                <w:szCs w:val="22"/>
                <w:lang w:val="en-US" w:eastAsia="en-US"/>
              </w:rPr>
              <w:t>, to present it for notary approval, to present it for registration with the Registry of Legal Entities and to perform other related actions.</w:t>
            </w:r>
          </w:p>
          <w:p w14:paraId="17397F3D" w14:textId="766A62D8" w:rsidR="00CF7B18" w:rsidRPr="00CD3AFD" w:rsidRDefault="00A83E97" w:rsidP="00A83E97">
            <w:pPr>
              <w:widowControl/>
              <w:spacing w:before="120"/>
              <w:jc w:val="both"/>
              <w:rPr>
                <w:rFonts w:eastAsiaTheme="minorHAnsi"/>
                <w:i/>
                <w:iCs/>
                <w:color w:val="000000"/>
                <w:sz w:val="22"/>
                <w:szCs w:val="22"/>
                <w:lang w:val="en-US" w:eastAsia="en-US"/>
              </w:rPr>
            </w:pPr>
            <w:r w:rsidRPr="00A83E97">
              <w:rPr>
                <w:rFonts w:eastAsiaTheme="minorHAnsi"/>
                <w:i/>
                <w:iCs/>
                <w:color w:val="000000"/>
                <w:sz w:val="22"/>
                <w:szCs w:val="22"/>
                <w:lang w:val="en-US" w:eastAsia="en-US"/>
              </w:rPr>
              <w:lastRenderedPageBreak/>
              <w:t xml:space="preserve">4.3. To determine, that the decisions stipulated in item 4 shall come into force after the Ministry of Finance of the Republic of Lithuania will issue a permit to AB </w:t>
            </w:r>
            <w:proofErr w:type="spellStart"/>
            <w:r w:rsidRPr="00A83E97">
              <w:rPr>
                <w:rFonts w:eastAsiaTheme="minorHAnsi"/>
                <w:i/>
                <w:iCs/>
                <w:color w:val="000000"/>
                <w:sz w:val="22"/>
                <w:szCs w:val="22"/>
                <w:lang w:val="en-US" w:eastAsia="en-US"/>
              </w:rPr>
              <w:t>Klaipėdos</w:t>
            </w:r>
            <w:proofErr w:type="spellEnd"/>
            <w:r w:rsidRPr="00A83E97">
              <w:rPr>
                <w:rFonts w:eastAsiaTheme="minorHAnsi"/>
                <w:i/>
                <w:iCs/>
                <w:color w:val="000000"/>
                <w:sz w:val="22"/>
                <w:szCs w:val="22"/>
                <w:lang w:val="en-US" w:eastAsia="en-US"/>
              </w:rPr>
              <w:t xml:space="preserve"> </w:t>
            </w:r>
            <w:proofErr w:type="spellStart"/>
            <w:r w:rsidRPr="00A83E97">
              <w:rPr>
                <w:rFonts w:eastAsiaTheme="minorHAnsi"/>
                <w:i/>
                <w:iCs/>
                <w:color w:val="000000"/>
                <w:sz w:val="22"/>
                <w:szCs w:val="22"/>
                <w:lang w:val="en-US" w:eastAsia="en-US"/>
              </w:rPr>
              <w:t>nafta</w:t>
            </w:r>
            <w:proofErr w:type="spellEnd"/>
            <w:r w:rsidRPr="00A83E97">
              <w:rPr>
                <w:rFonts w:eastAsiaTheme="minorHAnsi"/>
                <w:i/>
                <w:iCs/>
                <w:color w:val="000000"/>
                <w:sz w:val="22"/>
                <w:szCs w:val="22"/>
                <w:lang w:val="en-US" w:eastAsia="en-US"/>
              </w:rPr>
              <w:t xml:space="preserve"> to reduce the authorized capital in accordance with Article 3 paragraph 13 item 2 of the Law on Public Debt of the Republic of Lithuania.”</w:t>
            </w:r>
          </w:p>
        </w:tc>
        <w:tc>
          <w:tcPr>
            <w:tcW w:w="1984" w:type="dxa"/>
            <w:tcBorders>
              <w:top w:val="single" w:sz="6" w:space="0" w:color="auto"/>
              <w:left w:val="single" w:sz="6" w:space="0" w:color="auto"/>
              <w:bottom w:val="single" w:sz="6" w:space="0" w:color="auto"/>
              <w:right w:val="single" w:sz="6" w:space="0" w:color="auto"/>
            </w:tcBorders>
          </w:tcPr>
          <w:p w14:paraId="70516DF6" w14:textId="77777777" w:rsidR="00CF7B18" w:rsidRPr="00CD3AFD" w:rsidRDefault="00CF7B18" w:rsidP="00AE29FA">
            <w:pPr>
              <w:pStyle w:val="Style3"/>
              <w:widowControl/>
              <w:rPr>
                <w:rStyle w:val="FontStyle13"/>
                <w:iCs/>
                <w:sz w:val="22"/>
                <w:lang w:val="en-US"/>
              </w:rPr>
            </w:pPr>
          </w:p>
          <w:p w14:paraId="01AF6539" w14:textId="77777777" w:rsidR="00CF7B18" w:rsidRPr="00CD3AFD" w:rsidRDefault="00CF7B18" w:rsidP="00AE29FA">
            <w:pPr>
              <w:pStyle w:val="Style3"/>
              <w:widowControl/>
              <w:rPr>
                <w:rStyle w:val="FontStyle13"/>
                <w:iCs/>
                <w:sz w:val="22"/>
                <w:lang w:val="en-US"/>
              </w:rPr>
            </w:pPr>
          </w:p>
          <w:p w14:paraId="13D31158" w14:textId="40CAF4BA" w:rsidR="00CF7B18" w:rsidRPr="00CD3AFD" w:rsidRDefault="00CF7B18" w:rsidP="00CF7B18">
            <w:pPr>
              <w:pStyle w:val="Style3"/>
              <w:widowControl/>
              <w:jc w:val="center"/>
              <w:rPr>
                <w:rStyle w:val="FontStyle13"/>
                <w:iCs/>
                <w:sz w:val="22"/>
                <w:lang w:val="en-US"/>
              </w:rPr>
            </w:pPr>
            <w:r w:rsidRPr="00CD3AFD">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3A8CBACF" w14:textId="77777777" w:rsidR="00CF7B18" w:rsidRPr="00CD3AFD" w:rsidRDefault="00CF7B18" w:rsidP="00AE29FA">
            <w:pPr>
              <w:pStyle w:val="Style3"/>
              <w:widowControl/>
              <w:rPr>
                <w:rStyle w:val="FontStyle13"/>
                <w:sz w:val="22"/>
                <w:lang w:val="en-US"/>
              </w:rPr>
            </w:pPr>
          </w:p>
          <w:p w14:paraId="3A105081" w14:textId="77777777" w:rsidR="00CF7B18" w:rsidRPr="00CD3AFD" w:rsidRDefault="00CF7B18" w:rsidP="00AE29FA">
            <w:pPr>
              <w:pStyle w:val="Style3"/>
              <w:widowControl/>
              <w:rPr>
                <w:rStyle w:val="FontStyle13"/>
                <w:sz w:val="22"/>
                <w:lang w:val="en-US"/>
              </w:rPr>
            </w:pPr>
          </w:p>
          <w:p w14:paraId="234D09B4" w14:textId="1EED2993" w:rsidR="00CF7B18" w:rsidRPr="00CD3AFD" w:rsidRDefault="00CF7B18" w:rsidP="00CF7B18">
            <w:pPr>
              <w:pStyle w:val="Style3"/>
              <w:widowControl/>
              <w:jc w:val="center"/>
              <w:rPr>
                <w:rStyle w:val="FontStyle13"/>
                <w:sz w:val="22"/>
                <w:lang w:val="en-US"/>
              </w:rPr>
            </w:pPr>
            <w:r w:rsidRPr="00CD3AFD">
              <w:rPr>
                <w:rStyle w:val="FontStyle13"/>
                <w:sz w:val="22"/>
                <w:lang w:val="en-US"/>
              </w:rPr>
              <w:t>Against</w:t>
            </w:r>
          </w:p>
        </w:tc>
      </w:tr>
      <w:tr w:rsidR="00A83E97" w:rsidRPr="00CD3AFD" w14:paraId="2A3EC6B0" w14:textId="77777777" w:rsidTr="005E4DAF">
        <w:trPr>
          <w:trHeight w:val="706"/>
        </w:trPr>
        <w:tc>
          <w:tcPr>
            <w:tcW w:w="4962" w:type="dxa"/>
            <w:tcBorders>
              <w:top w:val="single" w:sz="4" w:space="0" w:color="auto"/>
              <w:left w:val="single" w:sz="4" w:space="0" w:color="auto"/>
              <w:bottom w:val="single" w:sz="4" w:space="0" w:color="auto"/>
              <w:right w:val="single" w:sz="4" w:space="0" w:color="auto"/>
            </w:tcBorders>
          </w:tcPr>
          <w:p w14:paraId="00915061" w14:textId="1BEA0731" w:rsidR="00A83E97" w:rsidRPr="00A83E97" w:rsidRDefault="00A83E97" w:rsidP="00A83E97">
            <w:pPr>
              <w:pStyle w:val="Style3"/>
              <w:widowControl/>
              <w:numPr>
                <w:ilvl w:val="0"/>
                <w:numId w:val="7"/>
              </w:numPr>
              <w:spacing w:before="40" w:after="40" w:line="226" w:lineRule="exact"/>
              <w:ind w:left="276" w:hanging="270"/>
              <w:jc w:val="both"/>
              <w:rPr>
                <w:rStyle w:val="FontStyle13"/>
                <w:sz w:val="22"/>
                <w:szCs w:val="22"/>
                <w:lang w:val="en-US"/>
              </w:rPr>
            </w:pPr>
            <w:r>
              <w:rPr>
                <w:rStyle w:val="FontStyle13"/>
                <w:sz w:val="22"/>
                <w:szCs w:val="22"/>
                <w:lang w:val="en-US"/>
              </w:rPr>
              <w:t xml:space="preserve">Item of the Agenda 5 – </w:t>
            </w:r>
            <w:r w:rsidR="00B70D40" w:rsidRPr="00B70D40">
              <w:rPr>
                <w:rStyle w:val="FontStyle13"/>
                <w:sz w:val="22"/>
                <w:szCs w:val="22"/>
                <w:lang w:val="en-US"/>
              </w:rPr>
              <w:t xml:space="preserve">Regarding election of a member of the Supervisory Board of AB </w:t>
            </w:r>
            <w:proofErr w:type="spellStart"/>
            <w:r w:rsidR="00B70D40" w:rsidRPr="00B70D40">
              <w:rPr>
                <w:rStyle w:val="FontStyle13"/>
                <w:sz w:val="22"/>
                <w:szCs w:val="22"/>
                <w:lang w:val="en-US"/>
              </w:rPr>
              <w:t>Klaipėdos</w:t>
            </w:r>
            <w:proofErr w:type="spellEnd"/>
            <w:r w:rsidR="00B70D40" w:rsidRPr="00B70D40">
              <w:rPr>
                <w:rStyle w:val="FontStyle13"/>
                <w:sz w:val="22"/>
                <w:szCs w:val="22"/>
                <w:lang w:val="en-US"/>
              </w:rPr>
              <w:t xml:space="preserve"> </w:t>
            </w:r>
            <w:proofErr w:type="spellStart"/>
            <w:r w:rsidR="00B70D40" w:rsidRPr="00B70D40">
              <w:rPr>
                <w:rStyle w:val="FontStyle13"/>
                <w:sz w:val="22"/>
                <w:szCs w:val="22"/>
                <w:lang w:val="en-US"/>
              </w:rPr>
              <w:t>nafta</w:t>
            </w:r>
            <w:proofErr w:type="spellEnd"/>
            <w:r w:rsidR="00B70D40" w:rsidRPr="00B70D40">
              <w:rPr>
                <w:rStyle w:val="FontStyle13"/>
                <w:sz w:val="22"/>
                <w:szCs w:val="22"/>
                <w:lang w:val="en-US"/>
              </w:rPr>
              <w:t>:</w:t>
            </w:r>
            <w:bookmarkStart w:id="0" w:name="_GoBack"/>
            <w:bookmarkEnd w:id="0"/>
          </w:p>
        </w:tc>
        <w:tc>
          <w:tcPr>
            <w:tcW w:w="5528" w:type="dxa"/>
            <w:tcBorders>
              <w:top w:val="single" w:sz="6" w:space="0" w:color="auto"/>
              <w:left w:val="single" w:sz="4" w:space="0" w:color="auto"/>
              <w:bottom w:val="single" w:sz="6" w:space="0" w:color="auto"/>
              <w:right w:val="single" w:sz="6" w:space="0" w:color="auto"/>
            </w:tcBorders>
          </w:tcPr>
          <w:p w14:paraId="0AAC6A95" w14:textId="77777777" w:rsidR="00A83E97" w:rsidRDefault="00B70D40" w:rsidP="00B70D40">
            <w:pPr>
              <w:widowControl/>
              <w:spacing w:before="120"/>
              <w:jc w:val="both"/>
              <w:rPr>
                <w:rFonts w:eastAsiaTheme="minorHAnsi"/>
                <w:i/>
                <w:iCs/>
                <w:color w:val="000000"/>
                <w:sz w:val="22"/>
                <w:szCs w:val="22"/>
                <w:lang w:val="en-US" w:eastAsia="en-US"/>
              </w:rPr>
            </w:pPr>
            <w:r w:rsidRPr="00B70D40">
              <w:rPr>
                <w:rFonts w:eastAsiaTheme="minorHAnsi"/>
                <w:i/>
                <w:iCs/>
                <w:color w:val="000000"/>
                <w:sz w:val="22"/>
                <w:szCs w:val="22"/>
                <w:lang w:val="en-US" w:eastAsia="en-US"/>
              </w:rPr>
              <w:t xml:space="preserve">“To elect Karolis </w:t>
            </w:r>
            <w:proofErr w:type="spellStart"/>
            <w:r w:rsidRPr="00B70D40">
              <w:rPr>
                <w:rFonts w:eastAsiaTheme="minorHAnsi"/>
                <w:i/>
                <w:iCs/>
                <w:color w:val="000000"/>
                <w:sz w:val="22"/>
                <w:szCs w:val="22"/>
                <w:lang w:val="en-US" w:eastAsia="en-US"/>
              </w:rPr>
              <w:t>Svaikauskas</w:t>
            </w:r>
            <w:proofErr w:type="spellEnd"/>
            <w:r w:rsidRPr="00B70D40">
              <w:rPr>
                <w:rFonts w:eastAsiaTheme="minorHAnsi"/>
                <w:i/>
                <w:iCs/>
                <w:color w:val="000000"/>
                <w:sz w:val="22"/>
                <w:szCs w:val="22"/>
                <w:lang w:val="en-US" w:eastAsia="en-US"/>
              </w:rPr>
              <w:t xml:space="preserve"> as a member of the Supervisory Board of </w:t>
            </w:r>
            <w:proofErr w:type="spellStart"/>
            <w:r w:rsidRPr="00B70D40">
              <w:rPr>
                <w:rFonts w:eastAsiaTheme="minorHAnsi"/>
                <w:i/>
                <w:iCs/>
                <w:color w:val="000000"/>
                <w:sz w:val="22"/>
                <w:szCs w:val="22"/>
                <w:lang w:val="en-US" w:eastAsia="en-US"/>
              </w:rPr>
              <w:t>Klaipėdos</w:t>
            </w:r>
            <w:proofErr w:type="spellEnd"/>
            <w:r w:rsidRPr="00B70D40">
              <w:rPr>
                <w:rFonts w:eastAsiaTheme="minorHAnsi"/>
                <w:i/>
                <w:iCs/>
                <w:color w:val="000000"/>
                <w:sz w:val="22"/>
                <w:szCs w:val="22"/>
                <w:lang w:val="en-US" w:eastAsia="en-US"/>
              </w:rPr>
              <w:t xml:space="preserve"> </w:t>
            </w:r>
            <w:proofErr w:type="spellStart"/>
            <w:r w:rsidRPr="00B70D40">
              <w:rPr>
                <w:rFonts w:eastAsiaTheme="minorHAnsi"/>
                <w:i/>
                <w:iCs/>
                <w:color w:val="000000"/>
                <w:sz w:val="22"/>
                <w:szCs w:val="22"/>
                <w:lang w:val="en-US" w:eastAsia="en-US"/>
              </w:rPr>
              <w:t>nafta</w:t>
            </w:r>
            <w:proofErr w:type="spellEnd"/>
            <w:r w:rsidRPr="00B70D40">
              <w:rPr>
                <w:rFonts w:eastAsiaTheme="minorHAnsi"/>
                <w:i/>
                <w:iCs/>
                <w:color w:val="000000"/>
                <w:sz w:val="22"/>
                <w:szCs w:val="22"/>
                <w:lang w:val="en-US" w:eastAsia="en-US"/>
              </w:rPr>
              <w:t xml:space="preserve"> AB until the end of the term of office of the existing Supervisory Board of AB </w:t>
            </w:r>
            <w:proofErr w:type="spellStart"/>
            <w:r w:rsidRPr="00B70D40">
              <w:rPr>
                <w:rFonts w:eastAsiaTheme="minorHAnsi"/>
                <w:i/>
                <w:iCs/>
                <w:color w:val="000000"/>
                <w:sz w:val="22"/>
                <w:szCs w:val="22"/>
                <w:lang w:val="en-US" w:eastAsia="en-US"/>
              </w:rPr>
              <w:t>Klaipėdos</w:t>
            </w:r>
            <w:proofErr w:type="spellEnd"/>
            <w:r w:rsidRPr="00B70D40">
              <w:rPr>
                <w:rFonts w:eastAsiaTheme="minorHAnsi"/>
                <w:i/>
                <w:iCs/>
                <w:color w:val="000000"/>
                <w:sz w:val="22"/>
                <w:szCs w:val="22"/>
                <w:lang w:val="en-US" w:eastAsia="en-US"/>
              </w:rPr>
              <w:t xml:space="preserve"> </w:t>
            </w:r>
            <w:proofErr w:type="spellStart"/>
            <w:r w:rsidRPr="00B70D40">
              <w:rPr>
                <w:rFonts w:eastAsiaTheme="minorHAnsi"/>
                <w:i/>
                <w:iCs/>
                <w:color w:val="000000"/>
                <w:sz w:val="22"/>
                <w:szCs w:val="22"/>
                <w:lang w:val="en-US" w:eastAsia="en-US"/>
              </w:rPr>
              <w:t>nafta</w:t>
            </w:r>
            <w:proofErr w:type="spellEnd"/>
            <w:r w:rsidRPr="00B70D40">
              <w:rPr>
                <w:rFonts w:eastAsiaTheme="minorHAnsi"/>
                <w:i/>
                <w:iCs/>
                <w:color w:val="000000"/>
                <w:sz w:val="22"/>
                <w:szCs w:val="22"/>
                <w:lang w:val="en-US" w:eastAsia="en-US"/>
              </w:rPr>
              <w:t>.”</w:t>
            </w:r>
          </w:p>
          <w:p w14:paraId="61C54F69" w14:textId="5F243259" w:rsidR="00B70D40" w:rsidRPr="00CD3AFD" w:rsidRDefault="00B70D40" w:rsidP="00B70D40">
            <w:pPr>
              <w:widowControl/>
              <w:spacing w:before="120"/>
              <w:jc w:val="both"/>
              <w:rPr>
                <w:rFonts w:eastAsiaTheme="minorHAnsi"/>
                <w:i/>
                <w:iCs/>
                <w:color w:val="000000"/>
                <w:sz w:val="22"/>
                <w:szCs w:val="22"/>
                <w:lang w:val="en-US" w:eastAsia="en-US"/>
              </w:rPr>
            </w:pPr>
          </w:p>
        </w:tc>
        <w:tc>
          <w:tcPr>
            <w:tcW w:w="1984" w:type="dxa"/>
            <w:tcBorders>
              <w:top w:val="single" w:sz="6" w:space="0" w:color="auto"/>
              <w:left w:val="single" w:sz="6" w:space="0" w:color="auto"/>
              <w:bottom w:val="single" w:sz="6" w:space="0" w:color="auto"/>
              <w:right w:val="single" w:sz="6" w:space="0" w:color="auto"/>
            </w:tcBorders>
          </w:tcPr>
          <w:p w14:paraId="59070AAC" w14:textId="77777777" w:rsidR="00A83E97" w:rsidRDefault="00A83E97" w:rsidP="00AE29FA">
            <w:pPr>
              <w:pStyle w:val="Style3"/>
              <w:widowControl/>
              <w:rPr>
                <w:rStyle w:val="FontStyle13"/>
                <w:iCs/>
                <w:sz w:val="22"/>
                <w:lang w:val="en-US"/>
              </w:rPr>
            </w:pPr>
          </w:p>
          <w:p w14:paraId="45651DD2" w14:textId="77777777" w:rsidR="00A83E97" w:rsidRDefault="00A83E97" w:rsidP="00AE29FA">
            <w:pPr>
              <w:pStyle w:val="Style3"/>
              <w:widowControl/>
              <w:rPr>
                <w:rStyle w:val="FontStyle13"/>
                <w:iCs/>
                <w:sz w:val="22"/>
                <w:lang w:val="en-US"/>
              </w:rPr>
            </w:pPr>
          </w:p>
          <w:p w14:paraId="6984557F" w14:textId="7E3153B4" w:rsidR="00A83E97" w:rsidRPr="00CD3AFD" w:rsidRDefault="00A83E97" w:rsidP="00A83E97">
            <w:pPr>
              <w:pStyle w:val="Style3"/>
              <w:widowControl/>
              <w:jc w:val="center"/>
              <w:rPr>
                <w:rStyle w:val="FontStyle13"/>
                <w:iCs/>
                <w:sz w:val="22"/>
                <w:lang w:val="en-US"/>
              </w:rPr>
            </w:pPr>
            <w:r w:rsidRPr="00A83E97">
              <w:rPr>
                <w:rStyle w:val="FontStyle13"/>
                <w:iCs/>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656D75A0" w14:textId="77777777" w:rsidR="00A83E97" w:rsidRDefault="00A83E97" w:rsidP="00AE29FA">
            <w:pPr>
              <w:pStyle w:val="Style3"/>
              <w:widowControl/>
              <w:rPr>
                <w:rStyle w:val="FontStyle13"/>
                <w:sz w:val="22"/>
                <w:lang w:val="en-US"/>
              </w:rPr>
            </w:pPr>
          </w:p>
          <w:p w14:paraId="2FA8D1B3" w14:textId="77777777" w:rsidR="00A83E97" w:rsidRDefault="00A83E97" w:rsidP="00AE29FA">
            <w:pPr>
              <w:pStyle w:val="Style3"/>
              <w:widowControl/>
              <w:rPr>
                <w:rStyle w:val="FontStyle13"/>
                <w:sz w:val="22"/>
                <w:lang w:val="en-US"/>
              </w:rPr>
            </w:pPr>
          </w:p>
          <w:p w14:paraId="14D0D317" w14:textId="33466BF8" w:rsidR="00A83E97" w:rsidRPr="00CD3AFD" w:rsidRDefault="00A83E97" w:rsidP="00A83E97">
            <w:pPr>
              <w:pStyle w:val="Style3"/>
              <w:widowControl/>
              <w:jc w:val="center"/>
              <w:rPr>
                <w:rStyle w:val="FontStyle13"/>
                <w:sz w:val="22"/>
                <w:lang w:val="en-US"/>
              </w:rPr>
            </w:pPr>
            <w:r w:rsidRPr="00CD3AFD">
              <w:rPr>
                <w:rStyle w:val="FontStyle13"/>
                <w:sz w:val="22"/>
                <w:lang w:val="en-US"/>
              </w:rPr>
              <w:t>Against</w:t>
            </w:r>
          </w:p>
        </w:tc>
      </w:tr>
      <w:tr w:rsidR="00761C3D" w:rsidRPr="00CD3AFD" w14:paraId="3C8EB2ED" w14:textId="77777777">
        <w:tc>
          <w:tcPr>
            <w:tcW w:w="10490" w:type="dxa"/>
            <w:gridSpan w:val="2"/>
            <w:tcBorders>
              <w:top w:val="single" w:sz="6" w:space="0" w:color="auto"/>
              <w:left w:val="single" w:sz="6" w:space="0" w:color="auto"/>
              <w:bottom w:val="single" w:sz="6" w:space="0" w:color="auto"/>
              <w:right w:val="single" w:sz="6" w:space="0" w:color="auto"/>
            </w:tcBorders>
          </w:tcPr>
          <w:p w14:paraId="3E350AEB" w14:textId="77777777" w:rsidR="00761C3D" w:rsidRPr="00CD3AFD" w:rsidRDefault="003A5EE1">
            <w:pPr>
              <w:pStyle w:val="Default"/>
              <w:spacing w:before="40" w:after="40"/>
              <w:jc w:val="both"/>
              <w:rPr>
                <w:sz w:val="22"/>
                <w:szCs w:val="20"/>
                <w:lang w:val="en-US"/>
              </w:rPr>
            </w:pPr>
            <w:r w:rsidRPr="00CD3AFD">
              <w:rPr>
                <w:sz w:val="22"/>
                <w:szCs w:val="20"/>
                <w:lang w:val="en-US"/>
              </w:rPr>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14:paraId="13F0A92C" w14:textId="77777777" w:rsidR="00761C3D" w:rsidRPr="00CD3AFD" w:rsidRDefault="003A5EE1">
            <w:pPr>
              <w:pStyle w:val="Style3"/>
              <w:widowControl/>
              <w:jc w:val="center"/>
              <w:rPr>
                <w:rStyle w:val="FontStyle13"/>
                <w:sz w:val="22"/>
                <w:lang w:val="en-US"/>
              </w:rPr>
            </w:pPr>
            <w:r w:rsidRPr="00CD3AF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14:paraId="1296C19F" w14:textId="77777777" w:rsidR="00761C3D" w:rsidRPr="00CD3AFD" w:rsidRDefault="003A5EE1">
            <w:pPr>
              <w:pStyle w:val="Style3"/>
              <w:widowControl/>
              <w:jc w:val="center"/>
              <w:rPr>
                <w:rStyle w:val="FontStyle13"/>
                <w:sz w:val="22"/>
                <w:lang w:val="en-US"/>
              </w:rPr>
            </w:pPr>
            <w:r w:rsidRPr="00CD3AFD">
              <w:rPr>
                <w:rStyle w:val="FontStyle13"/>
                <w:sz w:val="22"/>
                <w:lang w:val="en-US"/>
              </w:rPr>
              <w:t>Against</w:t>
            </w:r>
          </w:p>
        </w:tc>
      </w:tr>
    </w:tbl>
    <w:p w14:paraId="4972F07C" w14:textId="77777777" w:rsidR="00761C3D" w:rsidRPr="00CD3AFD" w:rsidRDefault="00761C3D">
      <w:pPr>
        <w:rPr>
          <w:sz w:val="22"/>
          <w:szCs w:val="20"/>
          <w:lang w:val="en-US"/>
        </w:rPr>
      </w:pPr>
    </w:p>
    <w:p w14:paraId="59809C56" w14:textId="77777777" w:rsidR="00761C3D" w:rsidRPr="00CD3AFD" w:rsidRDefault="00761C3D">
      <w:pPr>
        <w:rPr>
          <w:sz w:val="22"/>
          <w:szCs w:val="20"/>
          <w:lang w:val="en-US"/>
        </w:rPr>
      </w:pPr>
    </w:p>
    <w:p w14:paraId="35FA8089" w14:textId="60F23ACA" w:rsidR="00761C3D" w:rsidRPr="00CD3AFD" w:rsidRDefault="003A5EE1">
      <w:pPr>
        <w:pBdr>
          <w:bottom w:val="single" w:sz="6" w:space="1" w:color="auto"/>
        </w:pBdr>
        <w:spacing w:line="360" w:lineRule="auto"/>
        <w:jc w:val="both"/>
        <w:rPr>
          <w:rStyle w:val="FontStyle11"/>
          <w:sz w:val="22"/>
          <w:szCs w:val="20"/>
          <w:lang w:val="en-US"/>
        </w:rPr>
      </w:pPr>
      <w:r w:rsidRPr="00CD3AFD">
        <w:rPr>
          <w:rStyle w:val="FontStyle11"/>
          <w:sz w:val="22"/>
          <w:szCs w:val="20"/>
          <w:lang w:val="en-US"/>
        </w:rPr>
        <w:t xml:space="preserve">We hereby confirm that we have </w:t>
      </w:r>
      <w:proofErr w:type="spellStart"/>
      <w:r w:rsidRPr="00CD3AFD">
        <w:rPr>
          <w:rStyle w:val="FontStyle11"/>
          <w:sz w:val="22"/>
          <w:szCs w:val="20"/>
          <w:lang w:val="en-US"/>
        </w:rPr>
        <w:t>familiarised</w:t>
      </w:r>
      <w:proofErr w:type="spellEnd"/>
      <w:r w:rsidRPr="00CD3AFD">
        <w:rPr>
          <w:rStyle w:val="FontStyle11"/>
          <w:sz w:val="22"/>
          <w:szCs w:val="20"/>
          <w:lang w:val="en-US"/>
        </w:rPr>
        <w:t xml:space="preserve"> in advance with the agenda of the </w:t>
      </w:r>
      <w:r w:rsidR="009503BF" w:rsidRPr="00CD3AFD">
        <w:rPr>
          <w:rStyle w:val="FontStyle11"/>
          <w:sz w:val="22"/>
          <w:szCs w:val="20"/>
          <w:lang w:val="en-US"/>
        </w:rPr>
        <w:t xml:space="preserve">Extraordinary </w:t>
      </w:r>
      <w:r w:rsidRPr="00CD3AFD">
        <w:rPr>
          <w:rStyle w:val="FontStyle11"/>
          <w:sz w:val="22"/>
          <w:szCs w:val="20"/>
          <w:lang w:val="en-US"/>
        </w:rPr>
        <w:t>General Meeting o</w:t>
      </w:r>
      <w:r w:rsidR="00FB42F1" w:rsidRPr="00CD3AFD">
        <w:rPr>
          <w:rStyle w:val="FontStyle11"/>
          <w:sz w:val="22"/>
          <w:szCs w:val="20"/>
          <w:lang w:val="en-US"/>
        </w:rPr>
        <w:t xml:space="preserve">f Shareholders of AB </w:t>
      </w:r>
      <w:proofErr w:type="spellStart"/>
      <w:r w:rsidR="00FB42F1" w:rsidRPr="00CD3AFD">
        <w:rPr>
          <w:rStyle w:val="FontStyle11"/>
          <w:sz w:val="22"/>
          <w:szCs w:val="20"/>
          <w:lang w:val="en-US"/>
        </w:rPr>
        <w:t>Klaip</w:t>
      </w:r>
      <w:r w:rsidR="00B2432C" w:rsidRPr="00CD3AFD">
        <w:rPr>
          <w:rStyle w:val="FontStyle11"/>
          <w:sz w:val="22"/>
          <w:szCs w:val="20"/>
          <w:lang w:val="en-US"/>
        </w:rPr>
        <w:t>ė</w:t>
      </w:r>
      <w:r w:rsidR="00FB42F1" w:rsidRPr="00CD3AFD">
        <w:rPr>
          <w:rStyle w:val="FontStyle11"/>
          <w:sz w:val="22"/>
          <w:szCs w:val="20"/>
          <w:lang w:val="en-US"/>
        </w:rPr>
        <w:t>dos</w:t>
      </w:r>
      <w:proofErr w:type="spellEnd"/>
      <w:r w:rsidR="00FB42F1" w:rsidRPr="00CD3AFD">
        <w:rPr>
          <w:rStyle w:val="FontStyle11"/>
          <w:sz w:val="22"/>
          <w:szCs w:val="20"/>
          <w:lang w:val="en-US"/>
        </w:rPr>
        <w:t xml:space="preserve"> </w:t>
      </w:r>
      <w:proofErr w:type="spellStart"/>
      <w:r w:rsidR="00FB42F1" w:rsidRPr="00CD3AFD">
        <w:rPr>
          <w:rStyle w:val="FontStyle11"/>
          <w:sz w:val="22"/>
          <w:szCs w:val="20"/>
          <w:lang w:val="en-US"/>
        </w:rPr>
        <w:t>n</w:t>
      </w:r>
      <w:r w:rsidRPr="00CD3AFD">
        <w:rPr>
          <w:rStyle w:val="FontStyle11"/>
          <w:sz w:val="22"/>
          <w:szCs w:val="20"/>
          <w:lang w:val="en-US"/>
        </w:rPr>
        <w:t>afta</w:t>
      </w:r>
      <w:proofErr w:type="spellEnd"/>
      <w:r w:rsidRPr="00CD3AFD">
        <w:rPr>
          <w:rStyle w:val="FontStyle11"/>
          <w:sz w:val="22"/>
          <w:szCs w:val="20"/>
          <w:lang w:val="en-US"/>
        </w:rPr>
        <w:t xml:space="preserve"> referred to in this Ballot</w:t>
      </w:r>
      <w:r w:rsidR="005A23F0" w:rsidRPr="00CD3AFD">
        <w:rPr>
          <w:rStyle w:val="FontStyle11"/>
          <w:sz w:val="22"/>
          <w:szCs w:val="20"/>
          <w:lang w:val="en-US"/>
        </w:rPr>
        <w:t xml:space="preserve"> </w:t>
      </w:r>
      <w:r w:rsidRPr="00CD3AFD">
        <w:rPr>
          <w:rStyle w:val="FontStyle11"/>
          <w:sz w:val="22"/>
          <w:szCs w:val="20"/>
          <w:lang w:val="en-US"/>
        </w:rPr>
        <w:t xml:space="preserve">Paper and the draft resolutions contained herein, therefore we may express in advance in writing the will of </w:t>
      </w:r>
      <w:r w:rsidRPr="00CD3AFD">
        <w:rPr>
          <w:sz w:val="22"/>
          <w:szCs w:val="20"/>
          <w:u w:val="single"/>
          <w:lang w:val="en-US"/>
        </w:rPr>
        <w:t>…………………...............................................................................................................................</w:t>
      </w:r>
      <w:r w:rsidRPr="00CD3AFD">
        <w:rPr>
          <w:rStyle w:val="FontStyle11"/>
          <w:sz w:val="22"/>
          <w:szCs w:val="20"/>
          <w:lang w:val="en-US"/>
        </w:rPr>
        <w:t>, as</w:t>
      </w:r>
      <w:r w:rsidR="00FB42F1" w:rsidRPr="00CD3AFD">
        <w:rPr>
          <w:rStyle w:val="FontStyle11"/>
          <w:sz w:val="22"/>
          <w:szCs w:val="20"/>
          <w:lang w:val="en-US"/>
        </w:rPr>
        <w:t xml:space="preserve"> a shareholder of AB </w:t>
      </w:r>
      <w:proofErr w:type="spellStart"/>
      <w:r w:rsidR="00FB42F1" w:rsidRPr="00CD3AFD">
        <w:rPr>
          <w:rStyle w:val="FontStyle11"/>
          <w:sz w:val="22"/>
          <w:szCs w:val="20"/>
          <w:lang w:val="en-US"/>
        </w:rPr>
        <w:t>Klaip</w:t>
      </w:r>
      <w:r w:rsidR="00B2432C" w:rsidRPr="00CD3AFD">
        <w:rPr>
          <w:rStyle w:val="FontStyle11"/>
          <w:sz w:val="22"/>
          <w:szCs w:val="20"/>
          <w:lang w:val="en-US"/>
        </w:rPr>
        <w:t>ė</w:t>
      </w:r>
      <w:r w:rsidR="00FB42F1" w:rsidRPr="00CD3AFD">
        <w:rPr>
          <w:rStyle w:val="FontStyle11"/>
          <w:sz w:val="22"/>
          <w:szCs w:val="20"/>
          <w:lang w:val="en-US"/>
        </w:rPr>
        <w:t>dos</w:t>
      </w:r>
      <w:proofErr w:type="spellEnd"/>
      <w:r w:rsidR="00FB42F1" w:rsidRPr="00CD3AFD">
        <w:rPr>
          <w:rStyle w:val="FontStyle11"/>
          <w:sz w:val="22"/>
          <w:szCs w:val="20"/>
          <w:lang w:val="en-US"/>
        </w:rPr>
        <w:t xml:space="preserve"> </w:t>
      </w:r>
      <w:proofErr w:type="spellStart"/>
      <w:r w:rsidR="00FB42F1" w:rsidRPr="00CD3AFD">
        <w:rPr>
          <w:rStyle w:val="FontStyle11"/>
          <w:sz w:val="22"/>
          <w:szCs w:val="20"/>
          <w:lang w:val="en-US"/>
        </w:rPr>
        <w:t>n</w:t>
      </w:r>
      <w:r w:rsidRPr="00CD3AFD">
        <w:rPr>
          <w:rStyle w:val="FontStyle11"/>
          <w:sz w:val="22"/>
          <w:szCs w:val="20"/>
          <w:lang w:val="en-US"/>
        </w:rPr>
        <w:t>afta</w:t>
      </w:r>
      <w:proofErr w:type="spellEnd"/>
      <w:r w:rsidRPr="00CD3AFD">
        <w:rPr>
          <w:rStyle w:val="FontStyle11"/>
          <w:sz w:val="22"/>
          <w:szCs w:val="20"/>
          <w:lang w:val="en-US"/>
        </w:rPr>
        <w:t xml:space="preserve"> in voting on the matters considered at the </w:t>
      </w:r>
      <w:r w:rsidR="002721D2" w:rsidRPr="00CD3AFD">
        <w:rPr>
          <w:rStyle w:val="FontStyle11"/>
          <w:sz w:val="22"/>
          <w:szCs w:val="20"/>
          <w:lang w:val="en-US"/>
        </w:rPr>
        <w:t>Extraordinary</w:t>
      </w:r>
      <w:r w:rsidR="00842E96" w:rsidRPr="00CD3AFD">
        <w:rPr>
          <w:rStyle w:val="FontStyle11"/>
          <w:sz w:val="22"/>
          <w:szCs w:val="20"/>
          <w:lang w:val="en-US"/>
        </w:rPr>
        <w:t xml:space="preserve"> </w:t>
      </w:r>
      <w:r w:rsidRPr="00CD3AFD">
        <w:rPr>
          <w:rStyle w:val="FontStyle11"/>
          <w:sz w:val="22"/>
          <w:szCs w:val="20"/>
          <w:lang w:val="en-US"/>
        </w:rPr>
        <w:t xml:space="preserve">General Meeting of Shareholders. Having regard to our will expressed in writing on the agenda matters of the </w:t>
      </w:r>
      <w:r w:rsidR="002721D2" w:rsidRPr="00CD3AFD">
        <w:rPr>
          <w:rStyle w:val="FontStyle11"/>
          <w:sz w:val="22"/>
          <w:szCs w:val="20"/>
          <w:lang w:val="en-US"/>
        </w:rPr>
        <w:t>Extraordinary</w:t>
      </w:r>
      <w:r w:rsidR="00842E96" w:rsidRPr="00CD3AFD">
        <w:rPr>
          <w:rStyle w:val="FontStyle11"/>
          <w:sz w:val="22"/>
          <w:szCs w:val="20"/>
          <w:lang w:val="en-US"/>
        </w:rPr>
        <w:t xml:space="preserve"> </w:t>
      </w:r>
      <w:r w:rsidRPr="00CD3AFD">
        <w:rPr>
          <w:rStyle w:val="FontStyle11"/>
          <w:sz w:val="22"/>
          <w:szCs w:val="20"/>
          <w:lang w:val="en-US"/>
        </w:rPr>
        <w:t xml:space="preserve">General Meeting of Shareholders, it should be considered that </w:t>
      </w:r>
      <w:r w:rsidRPr="00CD3AFD">
        <w:rPr>
          <w:sz w:val="22"/>
          <w:szCs w:val="20"/>
          <w:u w:val="single"/>
          <w:lang w:val="en-US"/>
        </w:rPr>
        <w:t xml:space="preserve">…………………......................................................................................................................... </w:t>
      </w:r>
      <w:r w:rsidRPr="00CD3AFD">
        <w:rPr>
          <w:rStyle w:val="FontStyle11"/>
          <w:sz w:val="22"/>
          <w:szCs w:val="20"/>
          <w:lang w:val="en-US"/>
        </w:rPr>
        <w:t xml:space="preserve">participated in the </w:t>
      </w:r>
      <w:r w:rsidR="002721D2" w:rsidRPr="00CD3AFD">
        <w:rPr>
          <w:rStyle w:val="FontStyle11"/>
          <w:sz w:val="22"/>
          <w:szCs w:val="20"/>
          <w:lang w:val="en-US"/>
        </w:rPr>
        <w:t xml:space="preserve">Extraordinary </w:t>
      </w:r>
      <w:r w:rsidRPr="00CD3AFD">
        <w:rPr>
          <w:rStyle w:val="FontStyle11"/>
          <w:sz w:val="22"/>
          <w:szCs w:val="20"/>
          <w:lang w:val="en-US"/>
        </w:rPr>
        <w:t>General Meeting o</w:t>
      </w:r>
      <w:r w:rsidR="00FB42F1" w:rsidRPr="00CD3AFD">
        <w:rPr>
          <w:rStyle w:val="FontStyle11"/>
          <w:sz w:val="22"/>
          <w:szCs w:val="20"/>
          <w:lang w:val="en-US"/>
        </w:rPr>
        <w:t xml:space="preserve">f Shareholders of AB </w:t>
      </w:r>
      <w:proofErr w:type="spellStart"/>
      <w:r w:rsidR="00FB42F1" w:rsidRPr="00CD3AFD">
        <w:rPr>
          <w:rStyle w:val="FontStyle11"/>
          <w:sz w:val="22"/>
          <w:szCs w:val="20"/>
          <w:lang w:val="en-US"/>
        </w:rPr>
        <w:t>Klaip</w:t>
      </w:r>
      <w:proofErr w:type="spellEnd"/>
      <w:r w:rsidR="00B2432C" w:rsidRPr="00CD3AFD">
        <w:rPr>
          <w:rStyle w:val="FontStyle11"/>
          <w:sz w:val="22"/>
          <w:szCs w:val="20"/>
        </w:rPr>
        <w:t>ė</w:t>
      </w:r>
      <w:r w:rsidR="00FB42F1" w:rsidRPr="00CD3AFD">
        <w:rPr>
          <w:rStyle w:val="FontStyle11"/>
          <w:sz w:val="22"/>
          <w:szCs w:val="20"/>
          <w:lang w:val="en-US"/>
        </w:rPr>
        <w:t xml:space="preserve">dos </w:t>
      </w:r>
      <w:proofErr w:type="spellStart"/>
      <w:r w:rsidR="00FB42F1" w:rsidRPr="00CD3AFD">
        <w:rPr>
          <w:rStyle w:val="FontStyle11"/>
          <w:sz w:val="22"/>
          <w:szCs w:val="20"/>
          <w:lang w:val="en-US"/>
        </w:rPr>
        <w:t>n</w:t>
      </w:r>
      <w:r w:rsidRPr="00CD3AFD">
        <w:rPr>
          <w:rStyle w:val="FontStyle11"/>
          <w:sz w:val="22"/>
          <w:szCs w:val="20"/>
          <w:lang w:val="en-US"/>
        </w:rPr>
        <w:t>af</w:t>
      </w:r>
      <w:r w:rsidR="00EB3EF2" w:rsidRPr="00CD3AFD">
        <w:rPr>
          <w:rStyle w:val="FontStyle11"/>
          <w:sz w:val="22"/>
          <w:szCs w:val="20"/>
          <w:lang w:val="en-US"/>
        </w:rPr>
        <w:t>ta</w:t>
      </w:r>
      <w:proofErr w:type="spellEnd"/>
      <w:r w:rsidR="00EB3EF2" w:rsidRPr="00CD3AFD">
        <w:rPr>
          <w:rStyle w:val="FontStyle11"/>
          <w:sz w:val="22"/>
          <w:szCs w:val="20"/>
          <w:lang w:val="en-US"/>
        </w:rPr>
        <w:t xml:space="preserve"> held on </w:t>
      </w:r>
      <w:r w:rsidR="00A83E97">
        <w:rPr>
          <w:rStyle w:val="FontStyle11"/>
          <w:sz w:val="22"/>
          <w:szCs w:val="20"/>
          <w:lang w:val="en-US"/>
        </w:rPr>
        <w:t>10</w:t>
      </w:r>
      <w:r w:rsidR="00332D7D" w:rsidRPr="00CD3AFD">
        <w:rPr>
          <w:rStyle w:val="FontStyle11"/>
          <w:sz w:val="22"/>
          <w:szCs w:val="20"/>
          <w:lang w:val="en-US"/>
        </w:rPr>
        <w:t>-</w:t>
      </w:r>
      <w:r w:rsidR="00CF7B18" w:rsidRPr="00CD3AFD">
        <w:rPr>
          <w:rStyle w:val="FontStyle11"/>
          <w:sz w:val="22"/>
          <w:szCs w:val="20"/>
          <w:lang w:val="en-US"/>
        </w:rPr>
        <w:t>0</w:t>
      </w:r>
      <w:r w:rsidR="00A83E97">
        <w:rPr>
          <w:rStyle w:val="FontStyle11"/>
          <w:sz w:val="22"/>
          <w:szCs w:val="20"/>
          <w:lang w:val="en-US"/>
        </w:rPr>
        <w:t>4</w:t>
      </w:r>
      <w:r w:rsidR="0031535A" w:rsidRPr="00CD3AFD">
        <w:rPr>
          <w:rStyle w:val="FontStyle11"/>
          <w:sz w:val="22"/>
          <w:szCs w:val="20"/>
          <w:lang w:val="en-US"/>
        </w:rPr>
        <w:t>-20</w:t>
      </w:r>
      <w:r w:rsidR="00CF7B18" w:rsidRPr="00CD3AFD">
        <w:rPr>
          <w:rStyle w:val="FontStyle11"/>
          <w:sz w:val="22"/>
          <w:szCs w:val="20"/>
          <w:lang w:val="en-US"/>
        </w:rPr>
        <w:t>20</w:t>
      </w:r>
      <w:r w:rsidRPr="00CD3AFD">
        <w:rPr>
          <w:rStyle w:val="FontStyle11"/>
          <w:sz w:val="22"/>
          <w:szCs w:val="20"/>
          <w:lang w:val="en-US"/>
        </w:rPr>
        <w:t>.</w:t>
      </w:r>
    </w:p>
    <w:p w14:paraId="6621D3D2" w14:textId="77777777" w:rsidR="00761C3D" w:rsidRPr="00CD3AFD" w:rsidRDefault="00761C3D">
      <w:pPr>
        <w:pBdr>
          <w:bottom w:val="single" w:sz="6" w:space="1" w:color="auto"/>
        </w:pBdr>
        <w:spacing w:line="220" w:lineRule="exact"/>
        <w:jc w:val="both"/>
        <w:rPr>
          <w:rStyle w:val="FontStyle11"/>
          <w:sz w:val="22"/>
          <w:szCs w:val="20"/>
          <w:lang w:val="en-US"/>
        </w:rPr>
      </w:pPr>
    </w:p>
    <w:p w14:paraId="3AC80724" w14:textId="77777777" w:rsidR="00761C3D" w:rsidRPr="00CD3AFD" w:rsidRDefault="003A5EE1">
      <w:pPr>
        <w:pBdr>
          <w:bottom w:val="single" w:sz="6" w:space="1" w:color="auto"/>
        </w:pBdr>
        <w:spacing w:line="220" w:lineRule="exact"/>
        <w:jc w:val="both"/>
        <w:rPr>
          <w:rStyle w:val="FontStyle11"/>
          <w:sz w:val="22"/>
          <w:szCs w:val="20"/>
          <w:lang w:val="en-US"/>
        </w:rPr>
      </w:pPr>
      <w:r w:rsidRPr="00CD3AFD">
        <w:rPr>
          <w:rStyle w:val="FontStyle11"/>
          <w:sz w:val="22"/>
          <w:szCs w:val="20"/>
          <w:lang w:val="en-US"/>
        </w:rPr>
        <w:t>First name, surname, position of the shareholder (its representative):</w:t>
      </w:r>
    </w:p>
    <w:p w14:paraId="26C6C07A" w14:textId="77777777" w:rsidR="00761C3D" w:rsidRPr="00CD3AFD" w:rsidRDefault="00761C3D">
      <w:pPr>
        <w:pStyle w:val="Style6"/>
        <w:widowControl/>
        <w:tabs>
          <w:tab w:val="left" w:leader="underscore" w:pos="4224"/>
        </w:tabs>
        <w:spacing w:line="240" w:lineRule="auto"/>
        <w:jc w:val="both"/>
        <w:rPr>
          <w:sz w:val="22"/>
          <w:szCs w:val="20"/>
          <w:lang w:val="en-US"/>
        </w:rPr>
      </w:pPr>
    </w:p>
    <w:p w14:paraId="31D2DE57" w14:textId="77777777" w:rsidR="00761C3D" w:rsidRPr="00CD3AFD" w:rsidRDefault="003A5EE1">
      <w:pPr>
        <w:pBdr>
          <w:bottom w:val="single" w:sz="6" w:space="0" w:color="auto"/>
        </w:pBdr>
        <w:spacing w:line="220" w:lineRule="exact"/>
        <w:rPr>
          <w:sz w:val="22"/>
          <w:szCs w:val="20"/>
          <w:lang w:val="en-US"/>
        </w:rPr>
      </w:pPr>
      <w:r w:rsidRPr="00CD3AFD">
        <w:rPr>
          <w:sz w:val="22"/>
          <w:szCs w:val="20"/>
          <w:lang w:val="en-US"/>
        </w:rPr>
        <w:t>Date and signature of the shareholder (its representative):</w:t>
      </w:r>
    </w:p>
    <w:p w14:paraId="01A8772B" w14:textId="77777777" w:rsidR="00761C3D" w:rsidRPr="00CD3AFD" w:rsidRDefault="003A5EE1">
      <w:pPr>
        <w:pStyle w:val="Style6"/>
        <w:widowControl/>
        <w:tabs>
          <w:tab w:val="left" w:pos="3383"/>
        </w:tabs>
        <w:spacing w:line="240" w:lineRule="auto"/>
        <w:jc w:val="both"/>
        <w:rPr>
          <w:sz w:val="22"/>
          <w:szCs w:val="20"/>
          <w:lang w:val="en-US"/>
        </w:rPr>
      </w:pPr>
      <w:r w:rsidRPr="00CD3AFD">
        <w:rPr>
          <w:sz w:val="22"/>
          <w:szCs w:val="20"/>
          <w:lang w:val="en-US"/>
        </w:rPr>
        <w:tab/>
      </w:r>
    </w:p>
    <w:p w14:paraId="36F04BA4" w14:textId="77777777" w:rsidR="00761C3D" w:rsidRPr="00CD3AFD" w:rsidRDefault="003A5EE1">
      <w:pPr>
        <w:pBdr>
          <w:bottom w:val="single" w:sz="6" w:space="0" w:color="auto"/>
        </w:pBdr>
        <w:spacing w:line="220" w:lineRule="exact"/>
        <w:rPr>
          <w:sz w:val="22"/>
          <w:szCs w:val="20"/>
          <w:lang w:val="en-US"/>
        </w:rPr>
      </w:pPr>
      <w:r w:rsidRPr="00CD3AFD">
        <w:rPr>
          <w:sz w:val="22"/>
          <w:szCs w:val="20"/>
          <w:lang w:val="en-US"/>
        </w:rPr>
        <w:t>Date, title and number of the document entitling to vote (if the ballot paper is signed by anyone other than the head of the shareholder):</w:t>
      </w:r>
    </w:p>
    <w:p w14:paraId="3B92B410" w14:textId="77777777" w:rsidR="00761C3D" w:rsidRPr="00CD3AFD" w:rsidRDefault="00761C3D">
      <w:pPr>
        <w:pStyle w:val="Style6"/>
        <w:widowControl/>
        <w:tabs>
          <w:tab w:val="left" w:leader="underscore" w:pos="4224"/>
        </w:tabs>
        <w:spacing w:line="240" w:lineRule="auto"/>
        <w:jc w:val="both"/>
        <w:rPr>
          <w:sz w:val="22"/>
          <w:szCs w:val="20"/>
          <w:lang w:val="en-US"/>
        </w:rPr>
      </w:pPr>
    </w:p>
    <w:p w14:paraId="6F6C6FA4" w14:textId="5DE6B5AF" w:rsidR="00761C3D" w:rsidRPr="00CD3AFD" w:rsidRDefault="003A5EE1" w:rsidP="00BE366F">
      <w:pPr>
        <w:pStyle w:val="Style6"/>
        <w:widowControl/>
        <w:tabs>
          <w:tab w:val="left" w:leader="underscore" w:pos="4224"/>
          <w:tab w:val="left" w:pos="10205"/>
        </w:tabs>
        <w:spacing w:line="240" w:lineRule="auto"/>
        <w:jc w:val="both"/>
        <w:rPr>
          <w:sz w:val="28"/>
          <w:lang w:val="en-US"/>
        </w:rPr>
      </w:pPr>
      <w:r w:rsidRPr="00CD3AFD">
        <w:rPr>
          <w:sz w:val="22"/>
          <w:szCs w:val="20"/>
          <w:lang w:val="en-US"/>
        </w:rPr>
        <w:t>_________________________________________________________________________________________________</w:t>
      </w:r>
    </w:p>
    <w:sectPr w:rsidR="00761C3D" w:rsidRPr="00CD3AFD">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04BD" w14:textId="77777777" w:rsidR="00761C3D" w:rsidRDefault="003A5EE1">
      <w:r>
        <w:separator/>
      </w:r>
    </w:p>
  </w:endnote>
  <w:endnote w:type="continuationSeparator" w:id="0">
    <w:p w14:paraId="7F9CC4E6" w14:textId="77777777"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2EF66497" w14:textId="77777777" w:rsidR="00761C3D" w:rsidRDefault="003A5EE1">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651A1">
          <w:rPr>
            <w:noProof/>
            <w:sz w:val="20"/>
            <w:szCs w:val="20"/>
          </w:rPr>
          <w:t>1</w:t>
        </w:r>
        <w:r>
          <w:rPr>
            <w:sz w:val="20"/>
            <w:szCs w:val="20"/>
          </w:rPr>
          <w:fldChar w:fldCharType="end"/>
        </w:r>
      </w:p>
    </w:sdtContent>
  </w:sdt>
  <w:p w14:paraId="3D7DCA46" w14:textId="77777777" w:rsidR="00761C3D" w:rsidRDefault="0076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DDB7" w14:textId="77777777" w:rsidR="00761C3D" w:rsidRDefault="003A5EE1">
      <w:r>
        <w:separator/>
      </w:r>
    </w:p>
  </w:footnote>
  <w:footnote w:type="continuationSeparator" w:id="0">
    <w:p w14:paraId="503C1AE0" w14:textId="77777777" w:rsidR="00761C3D" w:rsidRDefault="003A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11C2"/>
    <w:multiLevelType w:val="hybridMultilevel"/>
    <w:tmpl w:val="91101A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163D"/>
    <w:multiLevelType w:val="hybridMultilevel"/>
    <w:tmpl w:val="A85A3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970E8"/>
    <w:multiLevelType w:val="hybridMultilevel"/>
    <w:tmpl w:val="80941E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344A0E"/>
    <w:multiLevelType w:val="hybridMultilevel"/>
    <w:tmpl w:val="246C9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9" w15:restartNumberingAfterBreak="0">
    <w:nsid w:val="558755A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54EDD"/>
    <w:multiLevelType w:val="hybridMultilevel"/>
    <w:tmpl w:val="C102F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D4753C"/>
    <w:multiLevelType w:val="hybridMultilevel"/>
    <w:tmpl w:val="39DE4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2708AB"/>
    <w:multiLevelType w:val="hybridMultilevel"/>
    <w:tmpl w:val="4E242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10"/>
  </w:num>
  <w:num w:numId="6">
    <w:abstractNumId w:val="2"/>
  </w:num>
  <w:num w:numId="7">
    <w:abstractNumId w:val="6"/>
  </w:num>
  <w:num w:numId="8">
    <w:abstractNumId w:val="13"/>
  </w:num>
  <w:num w:numId="9">
    <w:abstractNumId w:val="4"/>
  </w:num>
  <w:num w:numId="10">
    <w:abstractNumId w:val="11"/>
  </w:num>
  <w:num w:numId="11">
    <w:abstractNumId w:val="9"/>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D"/>
    <w:rsid w:val="000238A3"/>
    <w:rsid w:val="000B6E35"/>
    <w:rsid w:val="000C517C"/>
    <w:rsid w:val="002721D2"/>
    <w:rsid w:val="002C2115"/>
    <w:rsid w:val="0031535A"/>
    <w:rsid w:val="00332D7D"/>
    <w:rsid w:val="003607B0"/>
    <w:rsid w:val="003A5EE1"/>
    <w:rsid w:val="003F3777"/>
    <w:rsid w:val="004C05D2"/>
    <w:rsid w:val="00505FCE"/>
    <w:rsid w:val="005A23F0"/>
    <w:rsid w:val="005C1F95"/>
    <w:rsid w:val="006D3B8A"/>
    <w:rsid w:val="00761C3D"/>
    <w:rsid w:val="00781A4C"/>
    <w:rsid w:val="007D1585"/>
    <w:rsid w:val="00842E96"/>
    <w:rsid w:val="008D76E9"/>
    <w:rsid w:val="009503BF"/>
    <w:rsid w:val="009C4DF0"/>
    <w:rsid w:val="00A5290C"/>
    <w:rsid w:val="00A83E97"/>
    <w:rsid w:val="00AE29FA"/>
    <w:rsid w:val="00AE63B3"/>
    <w:rsid w:val="00B2432C"/>
    <w:rsid w:val="00B70D40"/>
    <w:rsid w:val="00BE366F"/>
    <w:rsid w:val="00C51AAF"/>
    <w:rsid w:val="00CD3AFD"/>
    <w:rsid w:val="00CE4B40"/>
    <w:rsid w:val="00CF7B18"/>
    <w:rsid w:val="00EB3EF2"/>
    <w:rsid w:val="00F130FF"/>
    <w:rsid w:val="00F56EE9"/>
    <w:rsid w:val="00F651A1"/>
    <w:rsid w:val="00F70521"/>
    <w:rsid w:val="00FB42F1"/>
    <w:rsid w:val="00FC096E"/>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093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4A438-82D8-47C9-B5D1-2EB653D8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9017</Words>
  <Characters>5140</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9</cp:revision>
  <dcterms:created xsi:type="dcterms:W3CDTF">2019-11-20T07:37:00Z</dcterms:created>
  <dcterms:modified xsi:type="dcterms:W3CDTF">2020-03-19T12:55:00Z</dcterms:modified>
</cp:coreProperties>
</file>