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4612" w14:textId="77777777" w:rsidR="007549BE" w:rsidRPr="00D45E63" w:rsidRDefault="007549BE" w:rsidP="007549BE">
      <w:pPr>
        <w:spacing w:line="358" w:lineRule="exact"/>
        <w:textAlignment w:val="baseline"/>
        <w:rPr>
          <w:rFonts w:asciiTheme="minorHAnsi" w:eastAsia="Arial" w:hAnsiTheme="minorHAnsi" w:cstheme="minorHAnsi"/>
          <w:b/>
          <w:color w:val="000000"/>
          <w:sz w:val="32"/>
          <w:szCs w:val="32"/>
          <w:lang w:val="fi-FI"/>
        </w:rPr>
      </w:pPr>
      <w:r w:rsidRPr="00D45E63">
        <w:rPr>
          <w:rFonts w:asciiTheme="minorHAnsi" w:eastAsia="Arial" w:hAnsiTheme="minorHAnsi" w:cstheme="minorHAnsi"/>
          <w:b/>
          <w:color w:val="000000"/>
          <w:sz w:val="32"/>
          <w:szCs w:val="32"/>
          <w:lang w:val="fi-FI"/>
        </w:rPr>
        <w:t>VALTAKIRJA</w:t>
      </w:r>
    </w:p>
    <w:p w14:paraId="7751260F" w14:textId="276E0EDA" w:rsidR="00256627" w:rsidRPr="00350FDE" w:rsidRDefault="00393FA7" w:rsidP="00256627">
      <w:pPr>
        <w:spacing w:before="235" w:after="240" w:line="252" w:lineRule="exact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</w:pPr>
      <w:r w:rsidRPr="00393FA7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Rovio Entertainment</w:t>
      </w:r>
      <w:r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 </w:t>
      </w:r>
      <w:r w:rsidR="007549BE"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Oyj:n varsinainen yhtiökokous 2020</w:t>
      </w:r>
    </w:p>
    <w:p w14:paraId="7F2E01A9" w14:textId="36C3C7B5" w:rsidR="007549BE" w:rsidRPr="00350FDE" w:rsidRDefault="007549BE" w:rsidP="00256627">
      <w:pPr>
        <w:spacing w:before="235" w:after="240" w:line="252" w:lineRule="exact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</w:pP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Minä/Me </w:t>
      </w:r>
      <w:r w:rsidR="00393FA7" w:rsidRPr="00393FA7">
        <w:rPr>
          <w:rFonts w:asciiTheme="minorHAnsi" w:eastAsia="Arial" w:hAnsiTheme="minorHAnsi" w:cstheme="minorHAnsi"/>
          <w:bCs/>
          <w:color w:val="000000"/>
          <w:sz w:val="18"/>
          <w:szCs w:val="18"/>
          <w:lang w:val="fi-FI"/>
        </w:rPr>
        <w:t>Rovio Entertainment</w:t>
      </w: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Oyj:n osakkeenomistajana valtuutan/valtuutamm</w:t>
      </w:r>
      <w:r w:rsidRPr="00C157E0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e lakiasiainjohtaja</w:t>
      </w: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393FA7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Minna Raitasen </w:t>
      </w: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tai hänen määräämänsä </w:t>
      </w:r>
      <w:r w:rsidR="00295B54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("</w:t>
      </w:r>
      <w:r w:rsidR="00E1122B"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Asiamies</w:t>
      </w:r>
      <w:r w:rsidR="00E1122B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") </w:t>
      </w: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edustamaan itseäni/meitä ja käyttämään puolestani/puolestamme puhe- ja äänivaltaa kaikilla omistamillani/omistamillamme osakkeilla </w:t>
      </w:r>
      <w:r w:rsidR="00393FA7" w:rsidRPr="00393FA7">
        <w:rPr>
          <w:rFonts w:asciiTheme="minorHAnsi" w:eastAsia="Arial" w:hAnsiTheme="minorHAnsi" w:cstheme="minorHAnsi"/>
          <w:bCs/>
          <w:color w:val="000000"/>
          <w:sz w:val="18"/>
          <w:szCs w:val="18"/>
          <w:lang w:val="fi-FI"/>
        </w:rPr>
        <w:t>Rovio Entertainment</w:t>
      </w:r>
      <w:r w:rsidR="00393FA7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Oyj:n varsinaisessa yhtiökokouksessa, joka on kutsuttu koolle pidettäväksi</w:t>
      </w:r>
      <w:r w:rsidR="00393FA7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maaliskuun 31. päivänä 2020 klo 13.</w:t>
      </w:r>
    </w:p>
    <w:p w14:paraId="2302A61C" w14:textId="77777777" w:rsidR="007549BE" w:rsidRPr="00350FDE" w:rsidRDefault="007549BE" w:rsidP="006B7667">
      <w:pPr>
        <w:spacing w:before="232" w:after="240" w:line="230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 w:rsidRPr="00350FDE">
        <w:rPr>
          <w:rFonts w:asciiTheme="minorHAnsi" w:eastAsia="Arial" w:hAnsiTheme="minorHAnsi" w:cstheme="minorHAnsi"/>
          <w:color w:val="000000"/>
          <w:sz w:val="18"/>
          <w:szCs w:val="18"/>
          <w:u w:val="single"/>
          <w:lang w:val="fi-FI"/>
        </w:rPr>
        <w:t xml:space="preserve">Äänestysohjeet: </w:t>
      </w:r>
    </w:p>
    <w:p w14:paraId="14D9F895" w14:textId="3973F9EA" w:rsidR="00AD13F3" w:rsidRPr="00350FDE" w:rsidRDefault="00AD13F3" w:rsidP="00AD13F3">
      <w:pPr>
        <w:spacing w:after="240" w:line="230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Ohjeistan Asiamiehen äänestämään omistamillani/omistamillamme osakkeilla </w:t>
      </w:r>
      <w:r w:rsidR="00B3763C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yhtiökokouskutsussa esitetyistä hallituksen ehdotuksista, </w:t>
      </w: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kussakin kokouksen asialistalla olevassa </w:t>
      </w:r>
      <w:r w:rsidR="00F5143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asia</w:t>
      </w: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kohdassa alle rastilla (X) merkityllä </w:t>
      </w:r>
      <w:r w:rsidR="002123D3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tavalla.</w:t>
      </w:r>
    </w:p>
    <w:p w14:paraId="3FFA212E" w14:textId="76387889" w:rsidR="00E1122B" w:rsidRPr="00350FDE" w:rsidRDefault="00F5143E" w:rsidP="006B7667">
      <w:pPr>
        <w:spacing w:after="240" w:line="230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Asia</w:t>
      </w:r>
      <w:r w:rsidR="009471A9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k</w:t>
      </w:r>
      <w:r w:rsidR="00765380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ohdissa, jo</w:t>
      </w:r>
      <w:r w:rsidR="003F7C4A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i</w:t>
      </w:r>
      <w:r w:rsidR="00765380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ssa on merkitty rasti kohtaan "Vastaan" tai "Pidättäydyn äänestämisestä"</w:t>
      </w:r>
      <w:r w:rsidR="002123D3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,</w:t>
      </w:r>
      <w:r w:rsidR="00A735CD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A</w:t>
      </w:r>
      <w:r w:rsidR="00E1122B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siamie</w:t>
      </w:r>
      <w:r w:rsidR="0018158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s ei ole velvollinen vaatimaan </w:t>
      </w:r>
      <w:r w:rsidR="006A53A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äänestystä,</w:t>
      </w:r>
      <w:r w:rsidR="00765380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mikäli</w:t>
      </w:r>
      <w:r w:rsidR="0018158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yhtiökokouksen puheenjohtaja voi äänestystä toimittamatta todeta, että asiakohdassa käsiteltävällä ehdotuksella on </w:t>
      </w:r>
      <w:r w:rsidR="00F12169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yhtiökokouksessa </w:t>
      </w:r>
      <w:r w:rsidR="0018158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riittävä kannatus. </w:t>
      </w:r>
      <w:r w:rsidR="00B90439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Kyseisissä</w:t>
      </w:r>
      <w:r w:rsidR="0018158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6A53A5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asia</w:t>
      </w:r>
      <w:r w:rsidR="00181585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kohdissa</w:t>
      </w:r>
      <w:r w:rsidR="00720AE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DA00B2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äänestysohjeiden </w:t>
      </w:r>
      <w:r w:rsidR="0034281D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mukais</w:t>
      </w:r>
      <w:r w:rsidR="00720AE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ten</w:t>
      </w:r>
      <w:r w:rsidR="0034281D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tyhj</w:t>
      </w:r>
      <w:r w:rsidR="00720AE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ien</w:t>
      </w:r>
      <w:r w:rsidR="0034281D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ja</w:t>
      </w:r>
      <w:r w:rsidR="00720AE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/tai</w:t>
      </w:r>
      <w:r w:rsidR="0034281D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vastustav</w:t>
      </w:r>
      <w:r w:rsidR="00720AE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ien</w:t>
      </w:r>
      <w:r w:rsidR="0034281D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DA00B2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äänien ilmoittaminen liitettäväksi </w:t>
      </w:r>
      <w:r w:rsidR="009B04DB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pöytäkirjaan</w:t>
      </w:r>
      <w:r w:rsidR="00481865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on riittävä</w:t>
      </w:r>
      <w:r w:rsidR="00351F0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menettely</w:t>
      </w:r>
      <w:r w:rsidR="009B04DB" w:rsidRPr="00350FDE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.</w:t>
      </w:r>
    </w:p>
    <w:p w14:paraId="79D7C417" w14:textId="6A19F255" w:rsidR="009B04DB" w:rsidRPr="00350FDE" w:rsidRDefault="009B04DB" w:rsidP="006B7667">
      <w:pPr>
        <w:spacing w:after="240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</w:pPr>
      <w:r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Mikäli </w:t>
      </w:r>
      <w:r w:rsidR="00351F0F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yhtiökokouskutsussa </w:t>
      </w:r>
      <w:r w:rsidR="00B3763C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esitetty</w:t>
      </w:r>
      <w:r w:rsidR="00B3763C"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 </w:t>
      </w:r>
      <w:r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ehdotus muuttuu yhtiökokouksessa, Asiamies ei osallistu äänestykseen</w:t>
      </w:r>
      <w:r w:rsidR="00351F0F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 tällaisesta muutetusta ehdotuksesta</w:t>
      </w:r>
      <w:r w:rsidRPr="00350FD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.</w:t>
      </w:r>
    </w:p>
    <w:p w14:paraId="658A9326" w14:textId="697411FF" w:rsidR="00536367" w:rsidRPr="00350FDE" w:rsidRDefault="00536367" w:rsidP="00536367">
      <w:pPr>
        <w:spacing w:after="240" w:line="230" w:lineRule="exact"/>
        <w:textAlignment w:val="baseline"/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</w:pPr>
      <w:r w:rsidRPr="00947FB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Asiamies ei </w:t>
      </w:r>
      <w:r w:rsidR="00930186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myöskään </w:t>
      </w:r>
      <w:r w:rsidRPr="00947FB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osallistu äänestykseen</w:t>
      </w:r>
      <w:r w:rsidR="005F3FA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,</w:t>
      </w:r>
      <w:r w:rsidR="00B301E0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 mikäli alle ei ole merkitty äänestysohjetta tai mikäli samaan asiakohtaan </w:t>
      </w:r>
      <w:r w:rsidR="005F3FA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on merkitty useampi kuin yksi äänestysohje taikka mikäli </w:t>
      </w:r>
      <w:r w:rsidR="000D02D5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muuta tekstiä tai </w:t>
      </w:r>
      <w:r w:rsidR="00FB7119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merkintöjä kuin rasti </w:t>
      </w:r>
      <w:r w:rsidR="000D02D5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(X) </w:t>
      </w:r>
      <w:r w:rsidR="00FB7119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 xml:space="preserve">on käytetty </w:t>
      </w:r>
      <w:r w:rsidR="000D02D5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äänestysohjeen ilmoittamiseen</w:t>
      </w:r>
      <w:r w:rsidR="00947FBE" w:rsidRPr="00947FBE">
        <w:rPr>
          <w:rFonts w:asciiTheme="minorHAnsi" w:eastAsia="Arial" w:hAnsiTheme="minorHAnsi" w:cstheme="minorHAnsi"/>
          <w:b/>
          <w:color w:val="000000"/>
          <w:sz w:val="18"/>
          <w:szCs w:val="18"/>
          <w:lang w:val="fi-FI"/>
        </w:rPr>
        <w:t>.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613"/>
        <w:gridCol w:w="1009"/>
        <w:gridCol w:w="825"/>
        <w:gridCol w:w="1389"/>
      </w:tblGrid>
      <w:tr w:rsidR="00727C94" w:rsidRPr="00480F3A" w14:paraId="38A65555" w14:textId="77777777" w:rsidTr="004526DE">
        <w:trPr>
          <w:trHeight w:val="755"/>
        </w:trPr>
        <w:tc>
          <w:tcPr>
            <w:tcW w:w="522" w:type="dxa"/>
            <w:vAlign w:val="center"/>
          </w:tcPr>
          <w:p w14:paraId="103C0F1F" w14:textId="77777777" w:rsidR="00095AED" w:rsidRPr="00480F3A" w:rsidRDefault="00095AED" w:rsidP="0025662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5613" w:type="dxa"/>
            <w:vAlign w:val="center"/>
          </w:tcPr>
          <w:p w14:paraId="6B1CC478" w14:textId="7E1A41C6" w:rsidR="00095AED" w:rsidRPr="00480F3A" w:rsidRDefault="000D02D5" w:rsidP="0025662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Asia</w:t>
            </w:r>
            <w:r w:rsidR="00095AED"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kohta</w:t>
            </w:r>
          </w:p>
        </w:tc>
        <w:tc>
          <w:tcPr>
            <w:tcW w:w="1009" w:type="dxa"/>
            <w:vAlign w:val="center"/>
          </w:tcPr>
          <w:p w14:paraId="49AA0FE0" w14:textId="77777777" w:rsidR="00095AED" w:rsidRPr="00480F3A" w:rsidRDefault="000F172F" w:rsidP="0025662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Puolesta</w:t>
            </w:r>
          </w:p>
        </w:tc>
        <w:tc>
          <w:tcPr>
            <w:tcW w:w="825" w:type="dxa"/>
            <w:vAlign w:val="center"/>
          </w:tcPr>
          <w:p w14:paraId="1C2FEDF4" w14:textId="77777777" w:rsidR="00095AED" w:rsidRPr="00480F3A" w:rsidRDefault="000F172F" w:rsidP="0025662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Vastaan</w:t>
            </w:r>
          </w:p>
        </w:tc>
        <w:tc>
          <w:tcPr>
            <w:tcW w:w="1389" w:type="dxa"/>
            <w:vAlign w:val="center"/>
          </w:tcPr>
          <w:p w14:paraId="75C85A7E" w14:textId="77777777" w:rsidR="00095AED" w:rsidRPr="00480F3A" w:rsidRDefault="000F172F" w:rsidP="0025662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Pidättäydyn</w:t>
            </w:r>
          </w:p>
          <w:p w14:paraId="22447E19" w14:textId="72E774F2" w:rsidR="000F172F" w:rsidRPr="00480F3A" w:rsidRDefault="000F172F" w:rsidP="0025662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äänest</w:t>
            </w:r>
            <w:r w:rsidR="0030456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ämises</w:t>
            </w:r>
            <w:r w:rsidRPr="00480F3A">
              <w:rPr>
                <w:rFonts w:asciiTheme="minorHAnsi" w:hAnsiTheme="minorHAnsi" w:cstheme="minorHAnsi"/>
                <w:b/>
                <w:sz w:val="18"/>
                <w:szCs w:val="18"/>
                <w:lang w:val="fi-FI"/>
              </w:rPr>
              <w:t>tä</w:t>
            </w:r>
          </w:p>
        </w:tc>
      </w:tr>
      <w:tr w:rsidR="00727C94" w:rsidRPr="00480F3A" w14:paraId="376DF9AC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602465F5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7.</w:t>
            </w:r>
          </w:p>
        </w:tc>
        <w:tc>
          <w:tcPr>
            <w:tcW w:w="5613" w:type="dxa"/>
            <w:vAlign w:val="center"/>
          </w:tcPr>
          <w:p w14:paraId="6F685E2A" w14:textId="41165DDB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Tilinpäätöksen</w:t>
            </w:r>
            <w:r w:rsidR="00756330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 ja konsernitilinpäätöksen</w:t>
            </w: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 vahvistaminen</w:t>
            </w:r>
          </w:p>
        </w:tc>
        <w:tc>
          <w:tcPr>
            <w:tcW w:w="1009" w:type="dxa"/>
            <w:vAlign w:val="center"/>
          </w:tcPr>
          <w:p w14:paraId="11F15C42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736D1223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3A5DB177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B3763C" w14:paraId="5D21410F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1110145A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8.</w:t>
            </w:r>
          </w:p>
        </w:tc>
        <w:tc>
          <w:tcPr>
            <w:tcW w:w="5613" w:type="dxa"/>
            <w:vAlign w:val="center"/>
          </w:tcPr>
          <w:p w14:paraId="30E98482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Taseen osoittaman voiton käyttäminen ja osingonmaksusta päättäminen</w:t>
            </w:r>
          </w:p>
        </w:tc>
        <w:tc>
          <w:tcPr>
            <w:tcW w:w="1009" w:type="dxa"/>
            <w:vAlign w:val="center"/>
          </w:tcPr>
          <w:p w14:paraId="098D3178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08AF6B97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4CBF2CAA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B3763C" w14:paraId="55866018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5FC9CB57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9.</w:t>
            </w:r>
          </w:p>
        </w:tc>
        <w:tc>
          <w:tcPr>
            <w:tcW w:w="5613" w:type="dxa"/>
            <w:vAlign w:val="center"/>
          </w:tcPr>
          <w:p w14:paraId="5B8AC236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Vastuuvapaudesta päättäminen hallituksen jäsenille ja </w:t>
            </w:r>
            <w:r w:rsidR="00305223"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toimitusjohtajalle</w:t>
            </w:r>
          </w:p>
        </w:tc>
        <w:tc>
          <w:tcPr>
            <w:tcW w:w="1009" w:type="dxa"/>
            <w:vAlign w:val="center"/>
          </w:tcPr>
          <w:p w14:paraId="75498A40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2149A406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21264DE0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480F3A" w14:paraId="2A7D3920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1F214AC4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10.</w:t>
            </w:r>
          </w:p>
        </w:tc>
        <w:tc>
          <w:tcPr>
            <w:tcW w:w="5613" w:type="dxa"/>
            <w:vAlign w:val="center"/>
          </w:tcPr>
          <w:p w14:paraId="5B3E1712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Toimielinten </w:t>
            </w:r>
            <w:r w:rsidR="00305223"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palkitsemispolitiikan käsittely</w:t>
            </w:r>
          </w:p>
        </w:tc>
        <w:tc>
          <w:tcPr>
            <w:tcW w:w="1009" w:type="dxa"/>
            <w:vAlign w:val="center"/>
          </w:tcPr>
          <w:p w14:paraId="7807ED85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632FFB4E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42C8C012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480F3A" w14:paraId="0AAE6607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21053826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11.</w:t>
            </w:r>
          </w:p>
        </w:tc>
        <w:tc>
          <w:tcPr>
            <w:tcW w:w="5613" w:type="dxa"/>
            <w:vAlign w:val="center"/>
          </w:tcPr>
          <w:p w14:paraId="6047D422" w14:textId="77777777" w:rsidR="00095AED" w:rsidRPr="00480F3A" w:rsidRDefault="00305223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Hallituksen jäsenten palkkioista päättäminen</w:t>
            </w:r>
          </w:p>
        </w:tc>
        <w:tc>
          <w:tcPr>
            <w:tcW w:w="1009" w:type="dxa"/>
            <w:vAlign w:val="center"/>
          </w:tcPr>
          <w:p w14:paraId="3EA1FD62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67827B0E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13B7BBDA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480F3A" w14:paraId="01A8503F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5F8CC720" w14:textId="77777777" w:rsidR="00095AED" w:rsidRPr="00480F3A" w:rsidRDefault="001E0F4D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12</w:t>
            </w:r>
            <w:r w:rsidR="008E534E"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.</w:t>
            </w:r>
          </w:p>
        </w:tc>
        <w:tc>
          <w:tcPr>
            <w:tcW w:w="5613" w:type="dxa"/>
            <w:vAlign w:val="center"/>
          </w:tcPr>
          <w:p w14:paraId="36BFF363" w14:textId="77777777" w:rsidR="00095AED" w:rsidRPr="00480F3A" w:rsidRDefault="00305223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Hallituksen jäsenten lukumäärästä päättäminen</w:t>
            </w:r>
          </w:p>
        </w:tc>
        <w:tc>
          <w:tcPr>
            <w:tcW w:w="1009" w:type="dxa"/>
            <w:vAlign w:val="center"/>
          </w:tcPr>
          <w:p w14:paraId="7CE8F1DB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0F93570C" w14:textId="77777777" w:rsidR="00095AED" w:rsidRPr="00480F3A" w:rsidRDefault="00095AED" w:rsidP="00E77E5C">
            <w:pPr>
              <w:pStyle w:val="ListParagraph"/>
              <w:ind w:left="501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227F1DD6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F36F94" w14:paraId="32C425D9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311B2886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13.</w:t>
            </w:r>
          </w:p>
        </w:tc>
        <w:tc>
          <w:tcPr>
            <w:tcW w:w="5613" w:type="dxa"/>
            <w:vAlign w:val="center"/>
          </w:tcPr>
          <w:p w14:paraId="79EE79E3" w14:textId="62EBC85E" w:rsidR="00095AED" w:rsidRPr="00480F3A" w:rsidRDefault="000C4551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Hallituksen</w:t>
            </w:r>
            <w:r w:rsidR="00756330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 </w:t>
            </w: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jäsenten valitseminen</w:t>
            </w:r>
          </w:p>
        </w:tc>
        <w:tc>
          <w:tcPr>
            <w:tcW w:w="1009" w:type="dxa"/>
            <w:vAlign w:val="center"/>
          </w:tcPr>
          <w:p w14:paraId="4CC703AB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09E4A5A5" w14:textId="77777777" w:rsidR="00095AED" w:rsidRPr="00480F3A" w:rsidRDefault="00095AED" w:rsidP="00E77E5C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23B35B59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480F3A" w14:paraId="5156F2FD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29ECB85F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14.</w:t>
            </w:r>
          </w:p>
        </w:tc>
        <w:tc>
          <w:tcPr>
            <w:tcW w:w="5613" w:type="dxa"/>
            <w:vAlign w:val="center"/>
          </w:tcPr>
          <w:p w14:paraId="7969D360" w14:textId="77777777" w:rsidR="00095AED" w:rsidRPr="00480F3A" w:rsidRDefault="000C4551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Tilintarkastajan palkkiosta päättäminen</w:t>
            </w:r>
          </w:p>
        </w:tc>
        <w:tc>
          <w:tcPr>
            <w:tcW w:w="1009" w:type="dxa"/>
            <w:vAlign w:val="center"/>
          </w:tcPr>
          <w:p w14:paraId="6BDEF2EC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631A3B0C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00582A2F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480F3A" w14:paraId="65FB50E7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0FB4AA4F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15.</w:t>
            </w:r>
          </w:p>
        </w:tc>
        <w:tc>
          <w:tcPr>
            <w:tcW w:w="5613" w:type="dxa"/>
            <w:vAlign w:val="center"/>
          </w:tcPr>
          <w:p w14:paraId="20F644C2" w14:textId="77777777" w:rsidR="00095AED" w:rsidRPr="00480F3A" w:rsidRDefault="000C4551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Tilintarkastajan valitseminen</w:t>
            </w:r>
          </w:p>
        </w:tc>
        <w:tc>
          <w:tcPr>
            <w:tcW w:w="1009" w:type="dxa"/>
            <w:vAlign w:val="center"/>
          </w:tcPr>
          <w:p w14:paraId="22B898D3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1ECBA208" w14:textId="77777777" w:rsidR="00095AED" w:rsidRPr="00480F3A" w:rsidRDefault="00095AED" w:rsidP="00E77E5C">
            <w:pPr>
              <w:pStyle w:val="ListParagraph"/>
              <w:ind w:left="36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0513DC69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727C94" w:rsidRPr="00B3763C" w14:paraId="6F6C752A" w14:textId="77777777" w:rsidTr="004526DE">
        <w:trPr>
          <w:trHeight w:val="677"/>
        </w:trPr>
        <w:tc>
          <w:tcPr>
            <w:tcW w:w="522" w:type="dxa"/>
            <w:vAlign w:val="center"/>
          </w:tcPr>
          <w:p w14:paraId="755BA6ED" w14:textId="77777777" w:rsidR="00095AED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16.</w:t>
            </w:r>
          </w:p>
        </w:tc>
        <w:tc>
          <w:tcPr>
            <w:tcW w:w="5613" w:type="dxa"/>
            <w:vAlign w:val="center"/>
          </w:tcPr>
          <w:p w14:paraId="581FB959" w14:textId="77777777" w:rsidR="00095AED" w:rsidRPr="00045051" w:rsidRDefault="00045051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045051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Hallituksen valtuuttaminen päättämään omien osakkeiden hankkimisesta ja/tai pantiksi ottamisesta</w:t>
            </w:r>
          </w:p>
        </w:tc>
        <w:tc>
          <w:tcPr>
            <w:tcW w:w="1009" w:type="dxa"/>
            <w:vAlign w:val="center"/>
          </w:tcPr>
          <w:p w14:paraId="541670DC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7BF4867A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6ED7FF5D" w14:textId="77777777" w:rsidR="00095AED" w:rsidRPr="00480F3A" w:rsidRDefault="00095AED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  <w:tr w:rsidR="00350FDE" w:rsidRPr="00B3763C" w14:paraId="33104FC2" w14:textId="77777777" w:rsidTr="004526DE">
        <w:trPr>
          <w:trHeight w:val="409"/>
        </w:trPr>
        <w:tc>
          <w:tcPr>
            <w:tcW w:w="522" w:type="dxa"/>
            <w:vAlign w:val="center"/>
          </w:tcPr>
          <w:p w14:paraId="2ED7B921" w14:textId="77777777" w:rsidR="008E534E" w:rsidRPr="00480F3A" w:rsidRDefault="008E534E" w:rsidP="00E77E5C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17.</w:t>
            </w:r>
          </w:p>
        </w:tc>
        <w:tc>
          <w:tcPr>
            <w:tcW w:w="5613" w:type="dxa"/>
            <w:vAlign w:val="center"/>
          </w:tcPr>
          <w:p w14:paraId="24E5FDFB" w14:textId="61EAD548" w:rsidR="008E534E" w:rsidRPr="00480F3A" w:rsidRDefault="000C4551" w:rsidP="008F4957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  <w:r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Hallituksen valtuuttaminen pää</w:t>
            </w:r>
            <w:r w:rsidR="00EA25A7" w:rsidRPr="00480F3A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ttämään </w:t>
            </w:r>
            <w:r w:rsidR="00A74772" w:rsidRPr="00A7477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osakeannista sekä osakkeisiin</w:t>
            </w:r>
            <w:r w:rsidR="00A7477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 xml:space="preserve"> </w:t>
            </w:r>
            <w:r w:rsidR="00A74772" w:rsidRPr="00A74772">
              <w:rPr>
                <w:rFonts w:asciiTheme="minorHAnsi" w:hAnsiTheme="minorHAnsi" w:cstheme="minorHAnsi"/>
                <w:sz w:val="18"/>
                <w:szCs w:val="18"/>
                <w:lang w:val="fi-FI"/>
              </w:rPr>
              <w:t>oikeuttavien erityisten oikeuksien antamisesta</w:t>
            </w:r>
          </w:p>
        </w:tc>
        <w:tc>
          <w:tcPr>
            <w:tcW w:w="1009" w:type="dxa"/>
            <w:vAlign w:val="center"/>
          </w:tcPr>
          <w:p w14:paraId="264D5B9B" w14:textId="77777777" w:rsidR="008E534E" w:rsidRPr="00480F3A" w:rsidRDefault="008E534E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825" w:type="dxa"/>
            <w:vAlign w:val="center"/>
          </w:tcPr>
          <w:p w14:paraId="00BFFF7C" w14:textId="77777777" w:rsidR="008E534E" w:rsidRPr="00480F3A" w:rsidRDefault="008E534E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  <w:tc>
          <w:tcPr>
            <w:tcW w:w="1389" w:type="dxa"/>
            <w:vAlign w:val="center"/>
          </w:tcPr>
          <w:p w14:paraId="60B8F809" w14:textId="77777777" w:rsidR="008E534E" w:rsidRPr="00480F3A" w:rsidRDefault="008E534E" w:rsidP="00E77E5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18"/>
                <w:szCs w:val="18"/>
                <w:lang w:val="fi-FI"/>
              </w:rPr>
            </w:pPr>
          </w:p>
        </w:tc>
      </w:tr>
    </w:tbl>
    <w:p w14:paraId="3C7C30D7" w14:textId="77777777" w:rsidR="00562BB2" w:rsidRDefault="00562BB2" w:rsidP="00456496">
      <w:pPr>
        <w:jc w:val="center"/>
        <w:rPr>
          <w:rFonts w:asciiTheme="minorHAnsi" w:hAnsiTheme="minorHAnsi" w:cstheme="minorHAnsi"/>
          <w:sz w:val="20"/>
          <w:szCs w:val="20"/>
          <w:lang w:val="fi-FI"/>
        </w:rPr>
      </w:pPr>
    </w:p>
    <w:p w14:paraId="7CD148FD" w14:textId="190052FB" w:rsidR="00553E7D" w:rsidRPr="00456496" w:rsidRDefault="00456496" w:rsidP="00456496">
      <w:pPr>
        <w:jc w:val="center"/>
        <w:rPr>
          <w:rFonts w:asciiTheme="minorHAnsi" w:hAnsiTheme="minorHAnsi" w:cstheme="minorHAnsi"/>
          <w:sz w:val="20"/>
          <w:szCs w:val="20"/>
          <w:lang w:val="fi-FI"/>
        </w:rPr>
      </w:pPr>
      <w:r>
        <w:rPr>
          <w:rFonts w:asciiTheme="minorHAnsi" w:hAnsiTheme="minorHAnsi" w:cstheme="minorHAnsi"/>
          <w:sz w:val="20"/>
          <w:szCs w:val="20"/>
          <w:lang w:val="fi-FI"/>
        </w:rPr>
        <w:t>[</w:t>
      </w:r>
      <w:r>
        <w:rPr>
          <w:rFonts w:asciiTheme="minorHAnsi" w:hAnsiTheme="minorHAnsi" w:cstheme="minorHAnsi"/>
          <w:i/>
          <w:sz w:val="20"/>
          <w:szCs w:val="20"/>
          <w:lang w:val="fi-FI"/>
        </w:rPr>
        <w:t>Allekirjoitu</w:t>
      </w:r>
      <w:r w:rsidR="008E792D">
        <w:rPr>
          <w:rFonts w:asciiTheme="minorHAnsi" w:hAnsiTheme="minorHAnsi" w:cstheme="minorHAnsi"/>
          <w:i/>
          <w:sz w:val="20"/>
          <w:szCs w:val="20"/>
          <w:lang w:val="fi-FI"/>
        </w:rPr>
        <w:t>s</w:t>
      </w:r>
      <w:r>
        <w:rPr>
          <w:rFonts w:asciiTheme="minorHAnsi" w:hAnsiTheme="minorHAnsi" w:cstheme="minorHAnsi"/>
          <w:i/>
          <w:sz w:val="20"/>
          <w:szCs w:val="20"/>
          <w:lang w:val="fi-FI"/>
        </w:rPr>
        <w:t xml:space="preserve"> seuraavalla sivulla</w:t>
      </w:r>
      <w:r>
        <w:rPr>
          <w:rFonts w:asciiTheme="minorHAnsi" w:hAnsiTheme="minorHAnsi" w:cstheme="minorHAnsi"/>
          <w:sz w:val="20"/>
          <w:szCs w:val="20"/>
          <w:lang w:val="fi-FI"/>
        </w:rPr>
        <w:t>]</w:t>
      </w:r>
    </w:p>
    <w:tbl>
      <w:tblPr>
        <w:tblStyle w:val="TableGrid"/>
        <w:tblpPr w:leftFromText="180" w:rightFromText="180" w:vertAnchor="text" w:horzAnchor="margin" w:tblpY="102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3827"/>
      </w:tblGrid>
      <w:tr w:rsidR="00BA0D45" w:rsidRPr="006B7667" w14:paraId="6A51CEC7" w14:textId="77777777" w:rsidTr="00BA0D45">
        <w:trPr>
          <w:trHeight w:val="841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1F17A0F1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 w:rsidRPr="00C653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lastRenderedPageBreak/>
              <w:t>Allekirjoitus</w:t>
            </w:r>
          </w:p>
        </w:tc>
        <w:tc>
          <w:tcPr>
            <w:tcW w:w="1560" w:type="dxa"/>
          </w:tcPr>
          <w:p w14:paraId="6885F8F7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6AD1D81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 w:rsidRPr="00C653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Allekirjoitus</w:t>
            </w:r>
          </w:p>
        </w:tc>
      </w:tr>
      <w:tr w:rsidR="00BA0D45" w:rsidRPr="00045051" w14:paraId="7B442280" w14:textId="77777777" w:rsidTr="00BA0D45">
        <w:trPr>
          <w:trHeight w:val="798"/>
        </w:trPr>
        <w:tc>
          <w:tcPr>
            <w:tcW w:w="3964" w:type="dxa"/>
            <w:tcBorders>
              <w:top w:val="single" w:sz="4" w:space="0" w:color="auto"/>
            </w:tcBorders>
          </w:tcPr>
          <w:p w14:paraId="5F769E4E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 w:rsidRPr="00C653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Osakkeenomistajan nimenselvennys</w:t>
            </w:r>
          </w:p>
        </w:tc>
        <w:tc>
          <w:tcPr>
            <w:tcW w:w="1560" w:type="dxa"/>
          </w:tcPr>
          <w:p w14:paraId="64A3F365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0BD5A76" w14:textId="77777777" w:rsidR="00BA0D45" w:rsidRPr="00C6532F" w:rsidRDefault="00BA0D45" w:rsidP="00BA0D4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</w:pPr>
            <w:r w:rsidRPr="00C6532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i-FI"/>
              </w:rPr>
              <w:t>Osakkeenomistajan nimenselvennys</w:t>
            </w:r>
          </w:p>
        </w:tc>
      </w:tr>
    </w:tbl>
    <w:p w14:paraId="47DD8EF0" w14:textId="7FEC8D32" w:rsidR="00C27CC8" w:rsidRDefault="00C27CC8" w:rsidP="00C27CC8">
      <w:pPr>
        <w:tabs>
          <w:tab w:val="right" w:leader="underscore" w:pos="5400"/>
        </w:tabs>
        <w:spacing w:before="20" w:after="1103" w:line="229" w:lineRule="exact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 w:rsidRPr="00C6532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Paikka ja päiväys </w:t>
      </w:r>
      <w:r w:rsidRPr="00C6532F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ab/>
        <w:t xml:space="preserve"> _____ / ______ 2020</w:t>
      </w:r>
    </w:p>
    <w:p w14:paraId="1CB9186E" w14:textId="44AF79C8" w:rsidR="00BA0D45" w:rsidRPr="00C6532F" w:rsidRDefault="00BA0D45" w:rsidP="00393FA7">
      <w:pPr>
        <w:tabs>
          <w:tab w:val="right" w:leader="underscore" w:pos="5400"/>
        </w:tabs>
        <w:spacing w:before="20" w:after="1103" w:line="480" w:lineRule="auto"/>
        <w:textAlignment w:val="baseline"/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</w:pP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Palautetaan täytettynä </w:t>
      </w:r>
      <w:r w:rsidR="001C61A3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>pdf-dokumenttina sähköpostitse osoitteeseen</w:t>
      </w:r>
      <w:r w:rsidR="00B3763C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hyperlink r:id="rId7" w:history="1">
        <w:r w:rsidR="00B3763C" w:rsidRPr="001852CF">
          <w:rPr>
            <w:rStyle w:val="Hyperlink"/>
            <w:rFonts w:asciiTheme="minorHAnsi" w:eastAsia="Arial" w:hAnsiTheme="minorHAnsi" w:cstheme="minorHAnsi"/>
            <w:sz w:val="18"/>
            <w:szCs w:val="18"/>
            <w:lang w:val="fi-FI"/>
          </w:rPr>
          <w:t>rovio.agm@rovio.com</w:t>
        </w:r>
      </w:hyperlink>
      <w:r w:rsidR="00B3763C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1C61A3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tai </w:t>
      </w:r>
      <w:r w:rsidR="00393FA7" w:rsidRPr="00393FA7">
        <w:rPr>
          <w:rFonts w:asciiTheme="minorHAnsi" w:eastAsia="Arial" w:hAnsiTheme="minorHAnsi" w:cstheme="minorHAnsi"/>
          <w:bCs/>
          <w:color w:val="000000"/>
          <w:sz w:val="18"/>
          <w:szCs w:val="18"/>
          <w:lang w:val="fi-FI"/>
        </w:rPr>
        <w:t>Rovio Entertainment</w:t>
      </w:r>
      <w:r w:rsidR="00393FA7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 </w:t>
      </w:r>
      <w:r w:rsidR="00186674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Oyj:n </w:t>
      </w:r>
      <w:r w:rsidR="001C61A3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pääkonttoriin </w:t>
      </w:r>
      <w:r w:rsidR="00B3763C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postitse tai henkilökohtaisesti toimitettuna </w:t>
      </w:r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osoitteeseen </w:t>
      </w:r>
      <w:r w:rsidR="00393FA7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Keilaranta 7, 02150 Espoo, </w:t>
      </w:r>
      <w:r w:rsidR="00B3763C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niin, että se on perillä </w:t>
      </w:r>
      <w:bookmarkStart w:id="0" w:name="_GoBack"/>
      <w:bookmarkEnd w:id="0"/>
      <w:r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viimeistään </w:t>
      </w:r>
      <w:r w:rsidR="00393FA7">
        <w:rPr>
          <w:rFonts w:asciiTheme="minorHAnsi" w:eastAsia="Arial" w:hAnsiTheme="minorHAnsi" w:cstheme="minorHAnsi"/>
          <w:color w:val="000000"/>
          <w:sz w:val="18"/>
          <w:szCs w:val="18"/>
          <w:lang w:val="fi-FI"/>
        </w:rPr>
        <w:t xml:space="preserve">maaliskuun 30. päivänä klo 12. </w:t>
      </w:r>
    </w:p>
    <w:sectPr w:rsidR="00BA0D45" w:rsidRPr="00C65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FFCC" w14:textId="77777777" w:rsidR="00855942" w:rsidRDefault="00855942" w:rsidP="00292233">
      <w:r>
        <w:separator/>
      </w:r>
    </w:p>
  </w:endnote>
  <w:endnote w:type="continuationSeparator" w:id="0">
    <w:p w14:paraId="50B44165" w14:textId="77777777" w:rsidR="00855942" w:rsidRDefault="00855942" w:rsidP="002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6FCA" w14:textId="77777777" w:rsidR="00292233" w:rsidRDefault="00292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68FB" w14:textId="77777777" w:rsidR="00292233" w:rsidRDefault="00292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06E6" w14:textId="77777777" w:rsidR="00292233" w:rsidRDefault="0029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55EC" w14:textId="77777777" w:rsidR="00855942" w:rsidRDefault="00855942" w:rsidP="00292233">
      <w:r>
        <w:separator/>
      </w:r>
    </w:p>
  </w:footnote>
  <w:footnote w:type="continuationSeparator" w:id="0">
    <w:p w14:paraId="46594341" w14:textId="77777777" w:rsidR="00855942" w:rsidRDefault="00855942" w:rsidP="0029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7912" w14:textId="77777777" w:rsidR="00292233" w:rsidRDefault="00292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0A54" w14:textId="77777777" w:rsidR="00292233" w:rsidRDefault="00292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8629" w14:textId="77777777" w:rsidR="00292233" w:rsidRDefault="00292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1657"/>
    <w:multiLevelType w:val="hybridMultilevel"/>
    <w:tmpl w:val="3654BC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7B3A3C"/>
    <w:multiLevelType w:val="hybridMultilevel"/>
    <w:tmpl w:val="884C58FC"/>
    <w:lvl w:ilvl="0" w:tplc="E63646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693"/>
    <w:multiLevelType w:val="hybridMultilevel"/>
    <w:tmpl w:val="AE1844A2"/>
    <w:lvl w:ilvl="0" w:tplc="63BEFF88">
      <w:start w:val="1"/>
      <w:numFmt w:val="bullet"/>
      <w:lvlText w:val=""/>
      <w:lvlJc w:val="left"/>
      <w:pPr>
        <w:ind w:left="501" w:hanging="360"/>
      </w:pPr>
      <w:rPr>
        <w:rFonts w:ascii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31124C5"/>
    <w:multiLevelType w:val="hybridMultilevel"/>
    <w:tmpl w:val="944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74E"/>
    <w:multiLevelType w:val="multilevel"/>
    <w:tmpl w:val="83C0D81A"/>
    <w:lvl w:ilvl="0">
      <w:start w:val="7"/>
      <w:numFmt w:val="decimal"/>
      <w:lvlText w:val="%1.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7753F"/>
    <w:multiLevelType w:val="hybridMultilevel"/>
    <w:tmpl w:val="8160D6BE"/>
    <w:lvl w:ilvl="0" w:tplc="ED00B3B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BE"/>
    <w:rsid w:val="00005C6C"/>
    <w:rsid w:val="00013B87"/>
    <w:rsid w:val="00045051"/>
    <w:rsid w:val="00084872"/>
    <w:rsid w:val="000855C2"/>
    <w:rsid w:val="00095AED"/>
    <w:rsid w:val="000C4551"/>
    <w:rsid w:val="000D02D5"/>
    <w:rsid w:val="000F172F"/>
    <w:rsid w:val="000F7897"/>
    <w:rsid w:val="00141280"/>
    <w:rsid w:val="00156542"/>
    <w:rsid w:val="00181585"/>
    <w:rsid w:val="00186674"/>
    <w:rsid w:val="001A02BC"/>
    <w:rsid w:val="001C61A3"/>
    <w:rsid w:val="001D27EA"/>
    <w:rsid w:val="001E0F4D"/>
    <w:rsid w:val="002123D3"/>
    <w:rsid w:val="00256627"/>
    <w:rsid w:val="002667A9"/>
    <w:rsid w:val="00292233"/>
    <w:rsid w:val="00295B54"/>
    <w:rsid w:val="0030456A"/>
    <w:rsid w:val="00305223"/>
    <w:rsid w:val="003269B2"/>
    <w:rsid w:val="00333FC3"/>
    <w:rsid w:val="0034281D"/>
    <w:rsid w:val="00342EFF"/>
    <w:rsid w:val="00350FDE"/>
    <w:rsid w:val="00351F0F"/>
    <w:rsid w:val="00365BFE"/>
    <w:rsid w:val="00382891"/>
    <w:rsid w:val="00393FA7"/>
    <w:rsid w:val="003B4B67"/>
    <w:rsid w:val="003C64A2"/>
    <w:rsid w:val="003D5BB7"/>
    <w:rsid w:val="003F7C4A"/>
    <w:rsid w:val="00442FB9"/>
    <w:rsid w:val="00450168"/>
    <w:rsid w:val="004526DE"/>
    <w:rsid w:val="00456496"/>
    <w:rsid w:val="00480F3A"/>
    <w:rsid w:val="00481865"/>
    <w:rsid w:val="004C402E"/>
    <w:rsid w:val="004D0C62"/>
    <w:rsid w:val="004D23D3"/>
    <w:rsid w:val="00526247"/>
    <w:rsid w:val="00536367"/>
    <w:rsid w:val="00553E7D"/>
    <w:rsid w:val="00562BB2"/>
    <w:rsid w:val="005D5B83"/>
    <w:rsid w:val="005F3FAE"/>
    <w:rsid w:val="0061175C"/>
    <w:rsid w:val="00693D4D"/>
    <w:rsid w:val="006A53A5"/>
    <w:rsid w:val="006B7667"/>
    <w:rsid w:val="006E1735"/>
    <w:rsid w:val="00720AEF"/>
    <w:rsid w:val="00727C94"/>
    <w:rsid w:val="007549BE"/>
    <w:rsid w:val="00756330"/>
    <w:rsid w:val="007620A0"/>
    <w:rsid w:val="00765380"/>
    <w:rsid w:val="008019B2"/>
    <w:rsid w:val="00822E85"/>
    <w:rsid w:val="00855942"/>
    <w:rsid w:val="008E534E"/>
    <w:rsid w:val="008E792D"/>
    <w:rsid w:val="008F4957"/>
    <w:rsid w:val="00930186"/>
    <w:rsid w:val="009471A9"/>
    <w:rsid w:val="00947FBE"/>
    <w:rsid w:val="0095337F"/>
    <w:rsid w:val="009B04DB"/>
    <w:rsid w:val="009C337C"/>
    <w:rsid w:val="009C471F"/>
    <w:rsid w:val="009D3C45"/>
    <w:rsid w:val="009F12BD"/>
    <w:rsid w:val="00A735CD"/>
    <w:rsid w:val="00A74772"/>
    <w:rsid w:val="00AB795C"/>
    <w:rsid w:val="00AD13F3"/>
    <w:rsid w:val="00AE655D"/>
    <w:rsid w:val="00B301E0"/>
    <w:rsid w:val="00B3763C"/>
    <w:rsid w:val="00B52ECD"/>
    <w:rsid w:val="00B90439"/>
    <w:rsid w:val="00BA0D45"/>
    <w:rsid w:val="00BB32B9"/>
    <w:rsid w:val="00BF2F32"/>
    <w:rsid w:val="00C157E0"/>
    <w:rsid w:val="00C27CC8"/>
    <w:rsid w:val="00C6532F"/>
    <w:rsid w:val="00D45E63"/>
    <w:rsid w:val="00DA00B2"/>
    <w:rsid w:val="00E1122B"/>
    <w:rsid w:val="00E346B5"/>
    <w:rsid w:val="00E439CD"/>
    <w:rsid w:val="00E77E5C"/>
    <w:rsid w:val="00EA25A7"/>
    <w:rsid w:val="00F06CF5"/>
    <w:rsid w:val="00F12169"/>
    <w:rsid w:val="00F25FC3"/>
    <w:rsid w:val="00F36F94"/>
    <w:rsid w:val="00F5143E"/>
    <w:rsid w:val="00FB7119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054B8"/>
  <w15:chartTrackingRefBased/>
  <w15:docId w15:val="{C2F7D1DF-5A66-49C6-B834-6B55CF2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BE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5C2"/>
    <w:pPr>
      <w:ind w:left="720"/>
      <w:contextualSpacing/>
    </w:pPr>
  </w:style>
  <w:style w:type="table" w:styleId="TableGrid">
    <w:name w:val="Table Grid"/>
    <w:basedOn w:val="TableNormal"/>
    <w:uiPriority w:val="39"/>
    <w:rsid w:val="000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5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B7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B7"/>
    <w:rPr>
      <w:rFonts w:ascii="Times New Roman" w:eastAsia="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B7"/>
    <w:rPr>
      <w:rFonts w:ascii="Segoe UI" w:eastAsia="PMingLiU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3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33"/>
    <w:rPr>
      <w:rFonts w:ascii="Times New Roman" w:eastAsia="P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C6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vio.agm@rovi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Roschier</dc:creator>
  <cp:keywords/>
  <dc:description/>
  <cp:lastModifiedBy>Minna Raitanen</cp:lastModifiedBy>
  <cp:revision>3</cp:revision>
  <dcterms:created xsi:type="dcterms:W3CDTF">2020-03-23T06:43:00Z</dcterms:created>
  <dcterms:modified xsi:type="dcterms:W3CDTF">2020-03-23T06:50:00Z</dcterms:modified>
</cp:coreProperties>
</file>