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005F" w:rsidRDefault="009F37F4" w:rsidP="00FB3632">
      <w:pPr>
        <w:rPr>
          <w:rFonts w:cs="Arial"/>
          <w:color w:val="000000"/>
          <w:sz w:val="12"/>
          <w:szCs w:val="12"/>
        </w:rPr>
      </w:pPr>
      <w:r w:rsidRPr="00F72A32">
        <w:rPr>
          <w:rFonts w:cs="Arial"/>
          <w:color w:val="000000"/>
          <w:sz w:val="12"/>
          <w:szCs w:val="12"/>
        </w:rPr>
        <w:t>294170/MV/AM</w:t>
      </w:r>
      <w:bookmarkStart w:id="0" w:name="restartBM"/>
      <w:bookmarkEnd w:id="0"/>
    </w:p>
    <w:p w:rsidR="00CE1FB9" w:rsidRDefault="00CE1FB9" w:rsidP="00FB3632">
      <w:pPr>
        <w:rPr>
          <w:rFonts w:cs="Arial"/>
          <w:color w:val="000000"/>
          <w:sz w:val="12"/>
          <w:szCs w:val="12"/>
        </w:rPr>
      </w:pPr>
      <w:r>
        <w:rPr>
          <w:rFonts w:cs="Arial"/>
          <w:color w:val="000000"/>
          <w:sz w:val="12"/>
          <w:szCs w:val="12"/>
        </w:rPr>
        <w:t>Versiedatum: 17 november 2020</w:t>
      </w:r>
    </w:p>
    <w:p w:rsidR="007B484B" w:rsidRDefault="009F37F4" w:rsidP="00FB3632">
      <w:pPr>
        <w:rPr>
          <w:rFonts w:cs="Arial"/>
          <w:color w:val="000000"/>
        </w:rPr>
      </w:pPr>
    </w:p>
    <w:p w:rsidR="00514453" w:rsidRPr="00F72A32" w:rsidRDefault="009F37F4" w:rsidP="00FB3632">
      <w:pPr>
        <w:rPr>
          <w:rFonts w:cs="Arial"/>
          <w:color w:val="000000"/>
        </w:rPr>
      </w:pPr>
    </w:p>
    <w:p w:rsidR="0074005F" w:rsidRPr="00F72A32" w:rsidRDefault="009F37F4" w:rsidP="00FB3632">
      <w:pPr>
        <w:rPr>
          <w:rFonts w:cs="Arial"/>
          <w:b/>
          <w:color w:val="000000"/>
        </w:rPr>
      </w:pPr>
      <w:r w:rsidRPr="00F72A32">
        <w:rPr>
          <w:rFonts w:cs="Arial"/>
          <w:b/>
          <w:color w:val="000000"/>
        </w:rPr>
        <w:t>AKTE VAN STATUTENWIJZIGING</w:t>
      </w:r>
    </w:p>
    <w:p w:rsidR="0074005F" w:rsidRPr="00CE1FB9" w:rsidRDefault="009F37F4" w:rsidP="00FB3632">
      <w:pPr>
        <w:rPr>
          <w:rFonts w:cs="Arial"/>
          <w:b/>
          <w:caps/>
          <w:color w:val="000000"/>
          <w:lang w:val="en-US"/>
        </w:rPr>
      </w:pPr>
      <w:r w:rsidRPr="00CE1FB9">
        <w:rPr>
          <w:rFonts w:cs="Arial"/>
          <w:b/>
          <w:caps/>
          <w:color w:val="000000"/>
          <w:lang w:val="en-US"/>
        </w:rPr>
        <w:t xml:space="preserve">AND </w:t>
      </w:r>
      <w:r w:rsidR="00CE1FB9" w:rsidRPr="00CE1FB9">
        <w:rPr>
          <w:rFonts w:cs="Arial"/>
          <w:b/>
          <w:caps/>
          <w:color w:val="000000"/>
          <w:lang w:val="en-US"/>
        </w:rPr>
        <w:t>INTERNATIONAL PUBLISHERS N</w:t>
      </w:r>
      <w:r w:rsidRPr="00CE1FB9">
        <w:rPr>
          <w:rFonts w:cs="Arial"/>
          <w:b/>
          <w:caps/>
          <w:color w:val="000000"/>
          <w:lang w:val="en-US"/>
        </w:rPr>
        <w:t>.V.</w:t>
      </w:r>
    </w:p>
    <w:p w:rsidR="002021AB" w:rsidRPr="00F72A32" w:rsidRDefault="00CE1FB9" w:rsidP="00FB3632">
      <w:pPr>
        <w:rPr>
          <w:rFonts w:cs="Arial"/>
          <w:b/>
          <w:caps/>
          <w:color w:val="000000"/>
        </w:rPr>
      </w:pPr>
      <w:r>
        <w:rPr>
          <w:rFonts w:cs="Arial"/>
          <w:b/>
          <w:caps/>
          <w:color w:val="000000"/>
        </w:rPr>
        <w:t>(nieuwe naam: GEOJUNXION n</w:t>
      </w:r>
      <w:r w:rsidR="009F37F4">
        <w:rPr>
          <w:rFonts w:cs="Arial"/>
          <w:b/>
          <w:caps/>
          <w:color w:val="000000"/>
        </w:rPr>
        <w:t>.V.)</w:t>
      </w:r>
    </w:p>
    <w:p w:rsidR="0074005F" w:rsidRPr="00F72A32" w:rsidRDefault="009F37F4" w:rsidP="00FB3632">
      <w:pPr>
        <w:rPr>
          <w:rFonts w:cs="Arial"/>
          <w:color w:val="000000"/>
        </w:rPr>
      </w:pPr>
    </w:p>
    <w:p w:rsidR="007B484B" w:rsidRPr="00F72A32" w:rsidRDefault="009F37F4" w:rsidP="00FB3632">
      <w:pPr>
        <w:rPr>
          <w:rFonts w:cs="Arial"/>
          <w:color w:val="000000"/>
        </w:rPr>
      </w:pPr>
    </w:p>
    <w:p w:rsidR="0074005F" w:rsidRPr="00F72A32" w:rsidRDefault="009F37F4" w:rsidP="00FB3632">
      <w:pPr>
        <w:rPr>
          <w:rFonts w:cs="Arial"/>
          <w:color w:val="000000"/>
        </w:rPr>
      </w:pPr>
      <w:r w:rsidRPr="00F72A32">
        <w:rPr>
          <w:rFonts w:cs="Arial"/>
          <w:color w:val="000000"/>
        </w:rPr>
        <w:t>Op</w:t>
      </w:r>
      <w:r>
        <w:rPr>
          <w:rFonts w:cs="Arial"/>
          <w:color w:val="000000"/>
        </w:rPr>
        <w:t xml:space="preserve"> </w:t>
      </w:r>
      <w:r w:rsidR="00CE1FB9">
        <w:rPr>
          <w:rFonts w:cs="Arial"/>
          <w:color w:val="000000"/>
        </w:rPr>
        <w:t>[</w:t>
      </w:r>
      <w:r w:rsidR="00CE1FB9">
        <w:rPr>
          <w:rFonts w:cs="Arial"/>
          <w:color w:val="000000"/>
        </w:rPr>
        <w:fldChar w:fldCharType="begin">
          <w:ffData>
            <w:name w:val="Text1"/>
            <w:enabled/>
            <w:calcOnExit w:val="0"/>
            <w:textInput>
              <w:default w:val="•"/>
            </w:textInput>
          </w:ffData>
        </w:fldChar>
      </w:r>
      <w:r w:rsidR="00CE1FB9">
        <w:rPr>
          <w:rFonts w:cs="Arial"/>
          <w:color w:val="000000"/>
        </w:rPr>
        <w:instrText xml:space="preserve"> FORMTEXT </w:instrText>
      </w:r>
      <w:r w:rsidR="00CE1FB9">
        <w:rPr>
          <w:rFonts w:cs="Arial"/>
          <w:color w:val="000000"/>
        </w:rPr>
      </w:r>
      <w:r w:rsidR="00CE1FB9">
        <w:rPr>
          <w:rFonts w:cs="Arial"/>
          <w:color w:val="000000"/>
        </w:rPr>
        <w:fldChar w:fldCharType="separate"/>
      </w:r>
      <w:r w:rsidR="00CE1FB9">
        <w:rPr>
          <w:rFonts w:cs="Arial"/>
          <w:color w:val="000000"/>
        </w:rPr>
        <w:t>•</w:t>
      </w:r>
      <w:r w:rsidR="00CE1FB9">
        <w:rPr>
          <w:rFonts w:cs="Arial"/>
          <w:color w:val="000000"/>
        </w:rPr>
        <w:fldChar w:fldCharType="end"/>
      </w:r>
      <w:r w:rsidR="00CE1FB9">
        <w:rPr>
          <w:rFonts w:cs="Arial"/>
          <w:color w:val="000000"/>
        </w:rPr>
        <w:t>]</w:t>
      </w:r>
      <w:r>
        <w:rPr>
          <w:rFonts w:cs="Arial"/>
          <w:color w:val="000000"/>
        </w:rPr>
        <w:t xml:space="preserve"> </w:t>
      </w:r>
      <w:r w:rsidRPr="00F72A32">
        <w:rPr>
          <w:rFonts w:cs="Arial"/>
          <w:color w:val="000000"/>
        </w:rPr>
        <w:t>verscheen voor mij, mr. Angelique Marie Petronella Martens, toegevoegd notaris, hierna te noemen: 'notaris', bevoegd om akten</w:t>
      </w:r>
      <w:r w:rsidRPr="00F72A32">
        <w:rPr>
          <w:rFonts w:cs="Arial"/>
          <w:color w:val="000000"/>
        </w:rPr>
        <w:t xml:space="preserve"> te passeren in het protocol van mr. Monique Gertruda Helena Maria Verkuilen, notaris te Rotterdam:</w:t>
      </w:r>
    </w:p>
    <w:p w:rsidR="002021AB" w:rsidRDefault="009F37F4" w:rsidP="00FB3632">
      <w:pPr>
        <w:rPr>
          <w:rFonts w:cs="Arial"/>
          <w:color w:val="000000"/>
        </w:rPr>
      </w:pPr>
    </w:p>
    <w:p w:rsidR="00CE1FB9" w:rsidRDefault="00CE1FB9" w:rsidP="00FB3632">
      <w:pPr>
        <w:rPr>
          <w:rFonts w:cs="Arial"/>
          <w:color w:val="000000"/>
        </w:rPr>
      </w:pPr>
    </w:p>
    <w:p w:rsidR="00CE1FB9" w:rsidRPr="00514453" w:rsidRDefault="00CE1FB9" w:rsidP="00FB3632">
      <w:pPr>
        <w:rPr>
          <w:rFonts w:cs="Arial"/>
        </w:rPr>
      </w:pPr>
    </w:p>
    <w:p w:rsidR="0074005F" w:rsidRPr="00F72A32" w:rsidRDefault="009F37F4" w:rsidP="00FB3632">
      <w:pPr>
        <w:rPr>
          <w:rFonts w:cs="Arial"/>
          <w:color w:val="000000"/>
        </w:rPr>
      </w:pPr>
      <w:r w:rsidRPr="00F72A32">
        <w:rPr>
          <w:rFonts w:cs="Arial"/>
          <w:color w:val="000000"/>
        </w:rPr>
        <w:t>De comparant verklaarde:</w:t>
      </w:r>
    </w:p>
    <w:p w:rsidR="0074005F" w:rsidRPr="00F72A32" w:rsidRDefault="009F37F4" w:rsidP="00FB3632">
      <w:pPr>
        <w:rPr>
          <w:rFonts w:cs="Arial"/>
          <w:b/>
          <w:color w:val="000000"/>
        </w:rPr>
      </w:pPr>
      <w:r w:rsidRPr="00F72A32">
        <w:rPr>
          <w:rFonts w:cs="Arial"/>
          <w:b/>
          <w:color w:val="000000"/>
        </w:rPr>
        <w:t>Inleiding</w:t>
      </w:r>
    </w:p>
    <w:p w:rsidR="0074005F" w:rsidRPr="00F72A32" w:rsidRDefault="009F37F4" w:rsidP="00FB3632">
      <w:pPr>
        <w:rPr>
          <w:rFonts w:cs="Arial"/>
          <w:color w:val="000000"/>
        </w:rPr>
      </w:pPr>
      <w:r w:rsidRPr="00F72A32">
        <w:rPr>
          <w:rFonts w:cs="Arial"/>
          <w:color w:val="000000"/>
        </w:rPr>
        <w:t xml:space="preserve">De algemene vergadering </w:t>
      </w:r>
      <w:r w:rsidR="00CE1FB9">
        <w:rPr>
          <w:rFonts w:cs="Arial"/>
          <w:color w:val="000000"/>
        </w:rPr>
        <w:t xml:space="preserve">van aandeelhouders </w:t>
      </w:r>
      <w:r w:rsidRPr="00F72A32">
        <w:rPr>
          <w:rFonts w:cs="Arial"/>
          <w:color w:val="000000"/>
        </w:rPr>
        <w:t xml:space="preserve">van </w:t>
      </w:r>
      <w:r w:rsidR="00CE1FB9">
        <w:rPr>
          <w:rFonts w:cs="Arial"/>
          <w:b/>
          <w:color w:val="000000"/>
        </w:rPr>
        <w:t>AND International Publishers N.V.</w:t>
      </w:r>
      <w:r w:rsidR="00CE1FB9">
        <w:rPr>
          <w:rFonts w:cs="Arial"/>
        </w:rPr>
        <w:t>, een naamloze vennootschap, statutair gevestigd te Rotterdam, met adres: Rivium Quadrant 75, 2909 LC Capelle aan den IJssel, ingeschreven in het handelsregister onder nummer 24283878</w:t>
      </w:r>
      <w:bookmarkStart w:id="1" w:name="returnBM"/>
      <w:bookmarkEnd w:id="1"/>
      <w:r w:rsidRPr="00F72A32">
        <w:rPr>
          <w:rFonts w:cs="Arial"/>
          <w:color w:val="000000"/>
        </w:rPr>
        <w:t xml:space="preserve"> (de '</w:t>
      </w:r>
      <w:r w:rsidRPr="00F72A32">
        <w:rPr>
          <w:rFonts w:cs="Arial"/>
          <w:b/>
          <w:bCs/>
          <w:color w:val="000000"/>
        </w:rPr>
        <w:t>Vennootschap</w:t>
      </w:r>
      <w:r w:rsidRPr="00F72A32">
        <w:rPr>
          <w:rFonts w:cs="Arial"/>
          <w:bCs/>
          <w:color w:val="000000"/>
        </w:rPr>
        <w:t xml:space="preserve">') </w:t>
      </w:r>
      <w:r w:rsidRPr="00F72A32">
        <w:rPr>
          <w:rFonts w:cs="Arial"/>
          <w:color w:val="000000"/>
        </w:rPr>
        <w:t>heeft op</w:t>
      </w:r>
      <w:r>
        <w:rPr>
          <w:rFonts w:cs="Arial"/>
          <w:color w:val="000000"/>
        </w:rPr>
        <w:t xml:space="preserve"> </w:t>
      </w:r>
      <w:r w:rsidR="00CE1FB9">
        <w:rPr>
          <w:rFonts w:cs="Arial"/>
          <w:color w:val="000000"/>
        </w:rPr>
        <w:t>[</w:t>
      </w:r>
      <w:r w:rsidR="00CE1FB9">
        <w:rPr>
          <w:rFonts w:cs="Arial"/>
          <w:color w:val="000000"/>
        </w:rPr>
        <w:fldChar w:fldCharType="begin">
          <w:ffData>
            <w:name w:val="Text2"/>
            <w:enabled/>
            <w:calcOnExit w:val="0"/>
            <w:textInput>
              <w:default w:val="•"/>
            </w:textInput>
          </w:ffData>
        </w:fldChar>
      </w:r>
      <w:r w:rsidR="00CE1FB9">
        <w:rPr>
          <w:rFonts w:cs="Arial"/>
          <w:color w:val="000000"/>
        </w:rPr>
        <w:instrText xml:space="preserve"> FORMTEXT </w:instrText>
      </w:r>
      <w:r w:rsidR="00CE1FB9">
        <w:rPr>
          <w:rFonts w:cs="Arial"/>
          <w:color w:val="000000"/>
        </w:rPr>
      </w:r>
      <w:r w:rsidR="00CE1FB9">
        <w:rPr>
          <w:rFonts w:cs="Arial"/>
          <w:color w:val="000000"/>
        </w:rPr>
        <w:fldChar w:fldCharType="separate"/>
      </w:r>
      <w:r w:rsidR="00CE1FB9">
        <w:rPr>
          <w:rFonts w:cs="Arial"/>
          <w:color w:val="000000"/>
        </w:rPr>
        <w:t>•</w:t>
      </w:r>
      <w:r w:rsidR="00CE1FB9">
        <w:rPr>
          <w:rFonts w:cs="Arial"/>
          <w:color w:val="000000"/>
        </w:rPr>
        <w:fldChar w:fldCharType="end"/>
      </w:r>
      <w:r w:rsidR="00CE1FB9">
        <w:rPr>
          <w:rFonts w:cs="Arial"/>
          <w:color w:val="000000"/>
        </w:rPr>
        <w:t>]</w:t>
      </w:r>
      <w:r>
        <w:rPr>
          <w:rFonts w:cs="Arial"/>
          <w:color w:val="000000"/>
        </w:rPr>
        <w:t xml:space="preserve"> </w:t>
      </w:r>
      <w:r w:rsidRPr="00F72A32">
        <w:rPr>
          <w:rFonts w:cs="Arial"/>
          <w:color w:val="000000"/>
        </w:rPr>
        <w:t>besloten tot</w:t>
      </w:r>
      <w:r w:rsidR="00F070F1">
        <w:rPr>
          <w:rFonts w:cs="Arial"/>
          <w:color w:val="000000"/>
        </w:rPr>
        <w:t xml:space="preserve"> partiële</w:t>
      </w:r>
      <w:r w:rsidRPr="00F72A32">
        <w:rPr>
          <w:rFonts w:cs="Arial"/>
          <w:color w:val="000000"/>
        </w:rPr>
        <w:t xml:space="preserve"> wijzigin</w:t>
      </w:r>
      <w:r w:rsidRPr="00F72A32">
        <w:rPr>
          <w:rFonts w:cs="Arial"/>
          <w:color w:val="000000"/>
        </w:rPr>
        <w:t>g van de statuten van de Vennootschap.</w:t>
      </w:r>
    </w:p>
    <w:p w:rsidR="0074005F" w:rsidRPr="00F72A32" w:rsidRDefault="009F37F4" w:rsidP="00FB3632">
      <w:pPr>
        <w:rPr>
          <w:rFonts w:cs="Arial"/>
          <w:color w:val="000000"/>
        </w:rPr>
      </w:pPr>
      <w:r w:rsidRPr="00F72A32">
        <w:rPr>
          <w:rFonts w:cs="Arial"/>
          <w:color w:val="000000"/>
        </w:rPr>
        <w:t>Bij voormeld besluit werd de comparant tevens gemachtigd om de akte van statutenwijziging te doen verlijden.</w:t>
      </w:r>
    </w:p>
    <w:p w:rsidR="0074005F" w:rsidRPr="00F72A32" w:rsidRDefault="009F37F4" w:rsidP="00FB3632">
      <w:pPr>
        <w:rPr>
          <w:rFonts w:cs="Arial"/>
          <w:b/>
          <w:color w:val="000000"/>
        </w:rPr>
      </w:pPr>
      <w:r w:rsidRPr="00F72A32">
        <w:rPr>
          <w:rFonts w:cs="Arial"/>
          <w:b/>
          <w:color w:val="000000"/>
        </w:rPr>
        <w:t>Statutenwijziging</w:t>
      </w:r>
    </w:p>
    <w:p w:rsidR="007C11A7" w:rsidRPr="007C11A7" w:rsidRDefault="007C11A7" w:rsidP="007C11A7">
      <w:pPr>
        <w:rPr>
          <w:rFonts w:cs="Arial"/>
          <w:color w:val="000000"/>
        </w:rPr>
      </w:pPr>
      <w:r w:rsidRPr="007C11A7">
        <w:rPr>
          <w:rFonts w:cs="Arial"/>
          <w:color w:val="000000"/>
        </w:rPr>
        <w:t xml:space="preserve">Ter uitvoering van bedoeld besluit tot statutenwijziging verklaarde de comparant, handelend als gemeld, hierbij </w:t>
      </w:r>
      <w:r>
        <w:rPr>
          <w:rFonts w:cs="Arial"/>
          <w:color w:val="000000"/>
        </w:rPr>
        <w:t xml:space="preserve">de statuten van de Vennootschap </w:t>
      </w:r>
      <w:r w:rsidRPr="007C11A7">
        <w:rPr>
          <w:rFonts w:cs="Arial"/>
          <w:color w:val="000000"/>
        </w:rPr>
        <w:t>gedeeltelijk te wijzigen als volgt:</w:t>
      </w:r>
    </w:p>
    <w:p w:rsidR="00CE1FB9" w:rsidRDefault="007C11A7" w:rsidP="007C11A7">
      <w:pPr>
        <w:rPr>
          <w:rFonts w:cs="Arial"/>
          <w:color w:val="000000"/>
        </w:rPr>
      </w:pPr>
      <w:r w:rsidRPr="007C11A7">
        <w:rPr>
          <w:rFonts w:cs="Arial"/>
          <w:b/>
          <w:color w:val="000000"/>
        </w:rPr>
        <w:t>Artikel 1.1.</w:t>
      </w:r>
      <w:r w:rsidRPr="007C11A7">
        <w:rPr>
          <w:rFonts w:cs="Arial"/>
          <w:b/>
          <w:color w:val="000000"/>
        </w:rPr>
        <w:t xml:space="preserve"> komt te luiden</w:t>
      </w:r>
      <w:r w:rsidRPr="007C11A7">
        <w:rPr>
          <w:rFonts w:cs="Arial"/>
          <w:color w:val="000000"/>
        </w:rPr>
        <w:t>:</w:t>
      </w:r>
    </w:p>
    <w:p w:rsidR="0098030F" w:rsidRPr="0098030F" w:rsidRDefault="0098030F" w:rsidP="007C11A7">
      <w:pPr>
        <w:rPr>
          <w:rFonts w:cs="Arial"/>
          <w:color w:val="000000"/>
        </w:rPr>
      </w:pPr>
      <w:r w:rsidRPr="0098030F">
        <w:rPr>
          <w:rFonts w:cs="Arial"/>
          <w:color w:val="000000"/>
        </w:rPr>
        <w:t>‘</w:t>
      </w:r>
      <w:r>
        <w:rPr>
          <w:rFonts w:cs="Arial"/>
          <w:color w:val="000000"/>
        </w:rPr>
        <w:t>1.1.</w:t>
      </w:r>
      <w:r>
        <w:rPr>
          <w:rFonts w:cs="Arial"/>
          <w:color w:val="000000"/>
        </w:rPr>
        <w:tab/>
        <w:t xml:space="preserve">De vennootschap is genaamd: </w:t>
      </w:r>
      <w:r w:rsidRPr="0098030F">
        <w:rPr>
          <w:rFonts w:cs="Arial"/>
          <w:b/>
          <w:color w:val="000000"/>
        </w:rPr>
        <w:t>GeoJunxion N.V.</w:t>
      </w:r>
      <w:r w:rsidRPr="0098030F">
        <w:rPr>
          <w:rFonts w:cs="Arial"/>
          <w:color w:val="000000"/>
        </w:rPr>
        <w:t>’.</w:t>
      </w:r>
    </w:p>
    <w:p w:rsidR="007C11A7" w:rsidRDefault="007C11A7" w:rsidP="007C11A7">
      <w:pPr>
        <w:rPr>
          <w:rFonts w:cs="Arial"/>
          <w:color w:val="000000"/>
        </w:rPr>
      </w:pPr>
      <w:r w:rsidRPr="007C11A7">
        <w:rPr>
          <w:rFonts w:cs="Arial"/>
          <w:b/>
          <w:color w:val="000000"/>
        </w:rPr>
        <w:t>Artikel 1.</w:t>
      </w:r>
      <w:r>
        <w:rPr>
          <w:rFonts w:cs="Arial"/>
          <w:b/>
          <w:color w:val="000000"/>
        </w:rPr>
        <w:t>2</w:t>
      </w:r>
      <w:r w:rsidRPr="007C11A7">
        <w:rPr>
          <w:rFonts w:cs="Arial"/>
          <w:b/>
          <w:color w:val="000000"/>
        </w:rPr>
        <w:t>. komt te luiden</w:t>
      </w:r>
      <w:r w:rsidRPr="007C11A7">
        <w:rPr>
          <w:rFonts w:cs="Arial"/>
          <w:color w:val="000000"/>
        </w:rPr>
        <w:t>:</w:t>
      </w:r>
    </w:p>
    <w:p w:rsidR="0098030F" w:rsidRPr="007C11A7" w:rsidRDefault="0098030F" w:rsidP="007C11A7">
      <w:pPr>
        <w:rPr>
          <w:rFonts w:cs="Arial"/>
          <w:b/>
          <w:color w:val="000000"/>
        </w:rPr>
      </w:pPr>
      <w:r>
        <w:rPr>
          <w:rFonts w:cs="Arial"/>
          <w:color w:val="000000"/>
        </w:rPr>
        <w:t>‘1.2.</w:t>
      </w:r>
      <w:r>
        <w:rPr>
          <w:rFonts w:cs="Arial"/>
          <w:color w:val="000000"/>
        </w:rPr>
        <w:tab/>
        <w:t>De vennootschap is gevestigd te Capelle aan den IJssel.’.</w:t>
      </w:r>
    </w:p>
    <w:p w:rsidR="007C11A7" w:rsidRDefault="007C11A7" w:rsidP="007C11A7">
      <w:pPr>
        <w:rPr>
          <w:rFonts w:cs="Arial"/>
          <w:color w:val="000000"/>
        </w:rPr>
      </w:pPr>
      <w:r>
        <w:rPr>
          <w:rFonts w:cs="Arial"/>
          <w:b/>
          <w:color w:val="000000"/>
        </w:rPr>
        <w:t>Artikel 24</w:t>
      </w:r>
      <w:r w:rsidRPr="007C11A7">
        <w:rPr>
          <w:rFonts w:cs="Arial"/>
          <w:b/>
          <w:color w:val="000000"/>
        </w:rPr>
        <w:t>.1. komt te luiden</w:t>
      </w:r>
      <w:r w:rsidRPr="007C11A7">
        <w:rPr>
          <w:rFonts w:cs="Arial"/>
          <w:color w:val="000000"/>
        </w:rPr>
        <w:t>:</w:t>
      </w:r>
    </w:p>
    <w:p w:rsidR="00312CED" w:rsidRPr="007C11A7" w:rsidRDefault="00042804" w:rsidP="00042804">
      <w:pPr>
        <w:tabs>
          <w:tab w:val="left" w:pos="680"/>
        </w:tabs>
        <w:ind w:left="680" w:hanging="680"/>
        <w:rPr>
          <w:rFonts w:cs="Arial"/>
          <w:b/>
          <w:color w:val="000000"/>
        </w:rPr>
      </w:pPr>
      <w:r>
        <w:rPr>
          <w:rFonts w:cs="Arial"/>
          <w:color w:val="000000"/>
        </w:rPr>
        <w:t>‘24.1.</w:t>
      </w:r>
      <w:r>
        <w:rPr>
          <w:rFonts w:cs="Arial"/>
          <w:color w:val="000000"/>
        </w:rPr>
        <w:tab/>
        <w:t>De algemene vergaderingen van aandeelhouders worden gehouden te Rotterdam, Capelle aan den IJssel, Amsterdam of Haarlemmermeer (Schiphol Airport).</w:t>
      </w:r>
      <w:r w:rsidR="00312CED">
        <w:rPr>
          <w:rFonts w:cs="Arial"/>
          <w:color w:val="000000"/>
        </w:rPr>
        <w:t>’.</w:t>
      </w:r>
    </w:p>
    <w:p w:rsidR="007C11A7" w:rsidRDefault="007C11A7" w:rsidP="007C11A7">
      <w:pPr>
        <w:rPr>
          <w:rFonts w:cs="Arial"/>
          <w:color w:val="000000"/>
        </w:rPr>
      </w:pPr>
      <w:r>
        <w:rPr>
          <w:rFonts w:cs="Arial"/>
          <w:b/>
          <w:color w:val="000000"/>
        </w:rPr>
        <w:t>Artikel 28</w:t>
      </w:r>
      <w:r w:rsidRPr="007C11A7">
        <w:rPr>
          <w:rFonts w:cs="Arial"/>
          <w:b/>
          <w:color w:val="000000"/>
        </w:rPr>
        <w:t>.1. komt te luiden</w:t>
      </w:r>
      <w:r w:rsidRPr="007C11A7">
        <w:rPr>
          <w:rFonts w:cs="Arial"/>
          <w:color w:val="000000"/>
        </w:rPr>
        <w:t>:</w:t>
      </w:r>
    </w:p>
    <w:p w:rsidR="009F37F4" w:rsidRPr="007C11A7" w:rsidRDefault="009F37F4" w:rsidP="009F37F4">
      <w:pPr>
        <w:tabs>
          <w:tab w:val="left" w:pos="680"/>
        </w:tabs>
        <w:ind w:left="680" w:hanging="680"/>
        <w:rPr>
          <w:rFonts w:cs="Arial"/>
          <w:b/>
          <w:color w:val="000000"/>
        </w:rPr>
      </w:pPr>
      <w:r>
        <w:rPr>
          <w:rFonts w:cs="Arial"/>
          <w:color w:val="000000"/>
        </w:rPr>
        <w:t>‘28.1.</w:t>
      </w:r>
      <w:r>
        <w:rPr>
          <w:rFonts w:cs="Arial"/>
          <w:color w:val="000000"/>
        </w:rPr>
        <w:tab/>
      </w:r>
      <w:r w:rsidRPr="002C5A42">
        <w:t xml:space="preserve">Het boekjaar vangt aan op één </w:t>
      </w:r>
      <w:r>
        <w:t xml:space="preserve">juli </w:t>
      </w:r>
      <w:r w:rsidRPr="002C5A42">
        <w:t xml:space="preserve">en loopt tot en met dertig </w:t>
      </w:r>
      <w:r>
        <w:t xml:space="preserve">juni </w:t>
      </w:r>
      <w:r w:rsidRPr="002C5A42">
        <w:t>van het daaropvolgende jaar</w:t>
      </w:r>
      <w:r>
        <w:t>.</w:t>
      </w:r>
      <w:r>
        <w:rPr>
          <w:rFonts w:cs="Arial"/>
          <w:color w:val="000000"/>
        </w:rPr>
        <w:t>’.</w:t>
      </w:r>
    </w:p>
    <w:p w:rsidR="0074005F" w:rsidRPr="00F72A32" w:rsidRDefault="009F37F4" w:rsidP="00FB3632">
      <w:pPr>
        <w:rPr>
          <w:rFonts w:cs="Arial"/>
          <w:b/>
          <w:color w:val="000000"/>
        </w:rPr>
      </w:pPr>
      <w:r w:rsidRPr="00F72A32">
        <w:rPr>
          <w:rFonts w:cs="Arial"/>
          <w:b/>
          <w:color w:val="000000"/>
        </w:rPr>
        <w:t>Slotverklaringen</w:t>
      </w:r>
    </w:p>
    <w:p w:rsidR="00A0479A" w:rsidRPr="002C5A42" w:rsidRDefault="009F37F4" w:rsidP="00A0479A">
      <w:pPr>
        <w:rPr>
          <w:rFonts w:cs="Arial"/>
          <w:color w:val="000000"/>
        </w:rPr>
      </w:pPr>
      <w:r w:rsidRPr="00F72A32">
        <w:rPr>
          <w:color w:val="000000"/>
        </w:rPr>
        <w:fldChar w:fldCharType="begin"/>
      </w:r>
      <w:r w:rsidRPr="00F72A32">
        <w:rPr>
          <w:color w:val="000000"/>
        </w:rPr>
        <w:instrText xml:space="preserve"> ADVANCE \l  20 </w:instrText>
      </w:r>
      <w:r w:rsidRPr="00F72A32">
        <w:rPr>
          <w:color w:val="000000"/>
        </w:rPr>
        <w:fldChar w:fldCharType="end"/>
      </w:r>
      <w:r w:rsidRPr="00F72A32">
        <w:rPr>
          <w:color w:val="000000"/>
        </w:rPr>
        <w:tab/>
      </w:r>
      <w:r w:rsidRPr="002C5A42">
        <w:rPr>
          <w:rFonts w:cs="Arial"/>
          <w:color w:val="000000"/>
        </w:rPr>
        <w:t>De compara</w:t>
      </w:r>
      <w:bookmarkStart w:id="2" w:name="_GoBack"/>
      <w:bookmarkEnd w:id="2"/>
      <w:r w:rsidRPr="002C5A42">
        <w:rPr>
          <w:rFonts w:cs="Arial"/>
          <w:color w:val="000000"/>
        </w:rPr>
        <w:t>nt, handelend als gemeld verklaarde ten slotte:</w:t>
      </w:r>
    </w:p>
    <w:p w:rsidR="00A0479A" w:rsidRPr="002C5A42" w:rsidRDefault="009F37F4" w:rsidP="00A0479A">
      <w:pPr>
        <w:pStyle w:val="StyleLeft0cmHanging1cm"/>
        <w:tabs>
          <w:tab w:val="clear" w:pos="1247"/>
          <w:tab w:val="clear" w:pos="1814"/>
        </w:tabs>
      </w:pPr>
      <w:r w:rsidRPr="002C5A42">
        <w:t>1.</w:t>
      </w:r>
      <w:r w:rsidRPr="002C5A42">
        <w:tab/>
        <w:t>ten tijde van het passeren van deze akte loo</w:t>
      </w:r>
      <w:r>
        <w:t>pt het huidige boekjaar van de V</w:t>
      </w:r>
      <w:r w:rsidRPr="002C5A42">
        <w:t xml:space="preserve">ennootschap van </w:t>
      </w:r>
      <w:r>
        <w:t xml:space="preserve">één januari tweeduizend </w:t>
      </w:r>
      <w:r w:rsidRPr="00713D72">
        <w:t>twintig</w:t>
      </w:r>
      <w:r>
        <w:t xml:space="preserve"> </w:t>
      </w:r>
      <w:r w:rsidRPr="00713D72">
        <w:t>tot</w:t>
      </w:r>
      <w:r w:rsidRPr="002C5A42">
        <w:t xml:space="preserve"> en met éénendertig december </w:t>
      </w:r>
      <w:r>
        <w:t xml:space="preserve">tweeduizend </w:t>
      </w:r>
      <w:r w:rsidRPr="00713D72">
        <w:t>twintig</w:t>
      </w:r>
      <w:r w:rsidRPr="002C5A42">
        <w:t>;</w:t>
      </w:r>
    </w:p>
    <w:p w:rsidR="00A0479A" w:rsidRPr="002C5A42" w:rsidRDefault="009F37F4" w:rsidP="00A0479A">
      <w:pPr>
        <w:pStyle w:val="StyleLeft0cmHanging1cm"/>
        <w:tabs>
          <w:tab w:val="clear" w:pos="1247"/>
          <w:tab w:val="clear" w:pos="1814"/>
        </w:tabs>
      </w:pPr>
      <w:r w:rsidRPr="002C5A42">
        <w:t>2.</w:t>
      </w:r>
      <w:r w:rsidRPr="002C5A42">
        <w:tab/>
        <w:t>middels het passeren van onderhavig</w:t>
      </w:r>
      <w:r>
        <w:t>e akte zal het boekjaar van de V</w:t>
      </w:r>
      <w:r w:rsidRPr="002C5A42">
        <w:t xml:space="preserve">ennootschap dusdanig wijzigen dat het zal aanvangen op één </w:t>
      </w:r>
      <w:r>
        <w:t xml:space="preserve">juli </w:t>
      </w:r>
      <w:r w:rsidRPr="002C5A42">
        <w:t xml:space="preserve">en zal lopen tot en met dertig </w:t>
      </w:r>
      <w:r>
        <w:t xml:space="preserve">juni </w:t>
      </w:r>
      <w:r w:rsidRPr="002C5A42">
        <w:t>v</w:t>
      </w:r>
      <w:r w:rsidRPr="002C5A42">
        <w:t>an het daaropvolgende jaar;</w:t>
      </w:r>
    </w:p>
    <w:p w:rsidR="00A0479A" w:rsidRPr="002C5A42" w:rsidRDefault="009F37F4" w:rsidP="00A0479A">
      <w:pPr>
        <w:pStyle w:val="StyleLeft0cmHanging1cm"/>
        <w:tabs>
          <w:tab w:val="clear" w:pos="1247"/>
          <w:tab w:val="clear" w:pos="1814"/>
        </w:tabs>
      </w:pPr>
      <w:r w:rsidRPr="002C5A42">
        <w:t>3.</w:t>
      </w:r>
      <w:r w:rsidRPr="002C5A42">
        <w:tab/>
        <w:t>als gevolg van het passeren van onderhavige akte z</w:t>
      </w:r>
      <w:r>
        <w:t>al het huidige boekjaar van de V</w:t>
      </w:r>
      <w:r w:rsidRPr="002C5A42">
        <w:t xml:space="preserve">ennootschap dat is aanvangen op één januari tweeduizend </w:t>
      </w:r>
      <w:r w:rsidRPr="00713D72">
        <w:t>twintig</w:t>
      </w:r>
      <w:r>
        <w:t xml:space="preserve"> </w:t>
      </w:r>
      <w:r w:rsidRPr="002C5A42">
        <w:t xml:space="preserve">lopen tot en met </w:t>
      </w:r>
      <w:r>
        <w:t>dertig juni tweeduizend eenentwintig</w:t>
      </w:r>
      <w:r w:rsidRPr="002C5A42">
        <w:t>; en</w:t>
      </w:r>
    </w:p>
    <w:p w:rsidR="00A0479A" w:rsidRPr="00A0479A" w:rsidRDefault="009F37F4" w:rsidP="00A0479A">
      <w:pPr>
        <w:pStyle w:val="StyleLeft0cmHanging1cm"/>
        <w:tabs>
          <w:tab w:val="clear" w:pos="1247"/>
          <w:tab w:val="clear" w:pos="1814"/>
          <w:tab w:val="left" w:pos="0"/>
        </w:tabs>
        <w:ind w:hanging="1644"/>
      </w:pPr>
      <w:r w:rsidRPr="002C5A42">
        <w:t>./.</w:t>
      </w:r>
      <w:r w:rsidRPr="002C5A42">
        <w:tab/>
        <w:t>4.</w:t>
      </w:r>
      <w:r w:rsidRPr="002C5A42">
        <w:tab/>
        <w:t xml:space="preserve">van het in de </w:t>
      </w:r>
      <w:r w:rsidRPr="002C5A42">
        <w:t xml:space="preserve">aanhef van deze akte vermelde besluit tot statutenwijziging en de vermelde machtiging blijkt uit </w:t>
      </w:r>
      <w:r w:rsidR="00CE1FB9">
        <w:t xml:space="preserve">notulen </w:t>
      </w:r>
      <w:r w:rsidRPr="002C5A42">
        <w:t>van de algemene vergadering</w:t>
      </w:r>
      <w:r w:rsidR="00CE1FB9">
        <w:t xml:space="preserve"> van aandeelhouders</w:t>
      </w:r>
      <w:r w:rsidRPr="002C5A42">
        <w:t>, waarvan een exemplaar aan deze akte wordt gehecht.</w:t>
      </w:r>
    </w:p>
    <w:p w:rsidR="0074005F" w:rsidRPr="00F72A32" w:rsidRDefault="009F37F4" w:rsidP="00A0479A">
      <w:pPr>
        <w:pStyle w:val="StyleLeft0cmHanging1cm"/>
        <w:tabs>
          <w:tab w:val="clear" w:pos="680"/>
          <w:tab w:val="clear" w:pos="1247"/>
          <w:tab w:val="clear" w:pos="1814"/>
          <w:tab w:val="left" w:pos="0"/>
        </w:tabs>
        <w:ind w:left="0" w:firstLine="0"/>
        <w:rPr>
          <w:b/>
          <w:color w:val="000000"/>
        </w:rPr>
      </w:pPr>
      <w:r w:rsidRPr="00F72A32">
        <w:rPr>
          <w:b/>
          <w:color w:val="000000"/>
        </w:rPr>
        <w:t>Slot</w:t>
      </w:r>
    </w:p>
    <w:p w:rsidR="0074005F" w:rsidRPr="00F72A32" w:rsidRDefault="009F37F4" w:rsidP="00FB3632">
      <w:pPr>
        <w:rPr>
          <w:rFonts w:cs="Arial"/>
          <w:color w:val="000000"/>
        </w:rPr>
      </w:pPr>
      <w:r w:rsidRPr="00F72A32">
        <w:rPr>
          <w:rFonts w:cs="Arial"/>
          <w:color w:val="000000"/>
        </w:rPr>
        <w:t>De comparant is mij, notaris, bekend.</w:t>
      </w:r>
    </w:p>
    <w:p w:rsidR="0074005F" w:rsidRPr="00F72A32" w:rsidRDefault="009F37F4" w:rsidP="00FB3632">
      <w:pPr>
        <w:rPr>
          <w:rFonts w:cs="Arial"/>
          <w:color w:val="000000"/>
        </w:rPr>
      </w:pPr>
      <w:r w:rsidRPr="00F72A32">
        <w:rPr>
          <w:rFonts w:cs="Arial"/>
          <w:color w:val="000000"/>
        </w:rPr>
        <w:t>Deze akte i</w:t>
      </w:r>
      <w:r w:rsidRPr="00F72A32">
        <w:rPr>
          <w:rFonts w:cs="Arial"/>
          <w:color w:val="000000"/>
        </w:rPr>
        <w:t xml:space="preserve">s verleden te </w:t>
      </w:r>
      <w:r w:rsidRPr="00F72A32">
        <w:rPr>
          <w:rFonts w:cs="Arial"/>
          <w:noProof/>
          <w:color w:val="000000"/>
        </w:rPr>
        <w:t>Rotterdam</w:t>
      </w:r>
      <w:r w:rsidRPr="00F72A32">
        <w:rPr>
          <w:rFonts w:cs="Arial"/>
          <w:color w:val="000000"/>
        </w:rPr>
        <w:t xml:space="preserve"> op de datum in het hoofd van deze akte vermeld.</w:t>
      </w:r>
    </w:p>
    <w:p w:rsidR="0074005F" w:rsidRPr="00F72A32" w:rsidRDefault="009F37F4" w:rsidP="00FB3632">
      <w:pPr>
        <w:rPr>
          <w:rFonts w:cs="Arial"/>
          <w:color w:val="000000"/>
        </w:rPr>
      </w:pPr>
      <w:r w:rsidRPr="00F72A32">
        <w:rPr>
          <w:rFonts w:cs="Arial"/>
          <w:color w:val="000000"/>
        </w:rPr>
        <w:t>Na zakelijke opgave van de inhoud van deze akte en het geven van een toelichting daarop en nadat ik, notaris, heb gewezen op de gevolgen van de inhoud van deze akte, heeft de comparant</w:t>
      </w:r>
      <w:r w:rsidRPr="00F72A32">
        <w:rPr>
          <w:rFonts w:cs="Arial"/>
          <w:color w:val="000000"/>
        </w:rPr>
        <w:t xml:space="preserve"> verklaard van de inhoud van deze akte te hebben kennis genomen na daartoe tijdig in de gelegenheid te zijn gesteld, met de inhoud van de akte in te stemmen en op volledige voorlezing daarvan geen prijs te stellen.</w:t>
      </w:r>
    </w:p>
    <w:p w:rsidR="0074005F" w:rsidRPr="00F72A32" w:rsidRDefault="009F37F4" w:rsidP="00FB3632">
      <w:pPr>
        <w:rPr>
          <w:rFonts w:cs="Arial"/>
          <w:color w:val="000000"/>
        </w:rPr>
      </w:pPr>
      <w:r w:rsidRPr="00F72A32">
        <w:rPr>
          <w:rFonts w:cs="Arial"/>
          <w:color w:val="000000"/>
        </w:rPr>
        <w:t>Onmiddellijk na beperkte voorlezing is de</w:t>
      </w:r>
      <w:r w:rsidRPr="00F72A32">
        <w:rPr>
          <w:rFonts w:cs="Arial"/>
          <w:color w:val="000000"/>
        </w:rPr>
        <w:t>ze akte ondertekend door de comparant en mij, notaris.</w:t>
      </w:r>
    </w:p>
    <w:sectPr w:rsidR="0074005F" w:rsidRPr="00F72A32" w:rsidSect="00ED36D7">
      <w:headerReference w:type="default" r:id="rId9"/>
      <w:footerReference w:type="default" r:id="rId10"/>
      <w:type w:val="continuous"/>
      <w:pgSz w:w="11906" w:h="16838" w:code="9"/>
      <w:pgMar w:top="2552" w:right="420" w:bottom="1701" w:left="2835" w:header="284" w:footer="709"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mask="1" wne:kcmPrimary="0009"/>
    <wne:keymap wne:mask="1" wne:kcmPrimary="0109"/>
  </wne:keyma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9F37F4">
      <w:pPr>
        <w:spacing w:line="240" w:lineRule="auto"/>
      </w:pPr>
      <w:r>
        <w:separator/>
      </w:r>
    </w:p>
  </w:endnote>
  <w:endnote w:type="continuationSeparator" w:id="0">
    <w:p w:rsidR="00000000" w:rsidRDefault="009F37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rPr>
      <w:id w:val="-1909070853"/>
      <w:docPartObj>
        <w:docPartGallery w:val="Page Numbers (Bottom of Page)"/>
        <w:docPartUnique/>
      </w:docPartObj>
    </w:sdtPr>
    <w:sdtEndPr/>
    <w:sdtContent>
      <w:sdt>
        <w:sdtPr>
          <w:rPr>
            <w:rFonts w:cs="Arial"/>
          </w:rPr>
          <w:id w:val="860082579"/>
          <w:docPartObj>
            <w:docPartGallery w:val="Page Numbers (Top of Page)"/>
            <w:docPartUnique/>
          </w:docPartObj>
        </w:sdtPr>
        <w:sdtEndPr/>
        <w:sdtContent>
          <w:p w:rsidR="00E132F9" w:rsidRPr="002B3B20" w:rsidRDefault="009F37F4" w:rsidP="00ED36D7">
            <w:pPr>
              <w:pStyle w:val="Footer"/>
              <w:tabs>
                <w:tab w:val="clear" w:pos="4536"/>
                <w:tab w:val="clear" w:pos="9072"/>
              </w:tabs>
              <w:rPr>
                <w:rFonts w:cs="Arial"/>
              </w:rPr>
            </w:pPr>
            <w:r w:rsidRPr="002B3B20">
              <w:rPr>
                <w:rFonts w:cs="Arial"/>
              </w:rPr>
              <w:t>AKD:#</w:t>
            </w:r>
            <w:bookmarkStart w:id="3" w:name="dossnr"/>
            <w:bookmarkStart w:id="4" w:name="myBookmark"/>
            <w:bookmarkEnd w:id="3"/>
            <w:r>
              <w:rPr>
                <w:rFonts w:cs="Arial"/>
              </w:rPr>
              <w:t>29</w:t>
            </w:r>
            <w:bookmarkEnd w:id="4"/>
            <w:r>
              <w:rPr>
                <w:rFonts w:cs="Arial"/>
              </w:rPr>
              <w:t>4170</w:t>
            </w:r>
            <w:r w:rsidRPr="002B3B20">
              <w:rPr>
                <w:rFonts w:cs="Arial"/>
              </w:rPr>
              <w:t>-</w:t>
            </w:r>
            <w:bookmarkStart w:id="5" w:name="aktenr"/>
            <w:bookmarkEnd w:id="5"/>
            <w:r w:rsidR="003647BD">
              <w:rPr>
                <w:rFonts w:cs="Arial"/>
              </w:rPr>
              <w:t>5</w:t>
            </w:r>
          </w:p>
          <w:p w:rsidR="00E132F9" w:rsidRPr="002B3B20" w:rsidRDefault="009F37F4" w:rsidP="00ED36D7">
            <w:pPr>
              <w:pStyle w:val="Footer"/>
              <w:tabs>
                <w:tab w:val="clear" w:pos="4536"/>
                <w:tab w:val="clear" w:pos="9072"/>
                <w:tab w:val="left" w:pos="6946"/>
              </w:tabs>
              <w:rPr>
                <w:rFonts w:cs="Arial"/>
              </w:rPr>
            </w:pPr>
            <w:r w:rsidRPr="002B3B20">
              <w:rPr>
                <w:rFonts w:cs="Arial"/>
              </w:rPr>
              <w:tab/>
            </w:r>
            <w:r w:rsidRPr="002B3B20">
              <w:rPr>
                <w:rFonts w:cs="Arial"/>
                <w:snapToGrid w:val="0"/>
              </w:rPr>
              <w:t xml:space="preserve">Pagina </w:t>
            </w:r>
            <w:r w:rsidRPr="002B3B20">
              <w:rPr>
                <w:rFonts w:cs="Arial"/>
                <w:snapToGrid w:val="0"/>
              </w:rPr>
              <w:fldChar w:fldCharType="begin"/>
            </w:r>
            <w:r w:rsidRPr="002B3B20">
              <w:rPr>
                <w:rFonts w:cs="Arial"/>
                <w:snapToGrid w:val="0"/>
              </w:rPr>
              <w:instrText xml:space="preserve"> PAGE </w:instrText>
            </w:r>
            <w:r w:rsidRPr="002B3B20">
              <w:rPr>
                <w:rFonts w:cs="Arial"/>
                <w:snapToGrid w:val="0"/>
              </w:rPr>
              <w:fldChar w:fldCharType="separate"/>
            </w:r>
            <w:r>
              <w:rPr>
                <w:rFonts w:cs="Arial"/>
                <w:noProof/>
                <w:snapToGrid w:val="0"/>
              </w:rPr>
              <w:t>2</w:t>
            </w:r>
            <w:r w:rsidRPr="002B3B20">
              <w:rPr>
                <w:rFonts w:cs="Arial"/>
                <w:snapToGrid w:val="0"/>
              </w:rPr>
              <w:fldChar w:fldCharType="end"/>
            </w:r>
            <w:r w:rsidRPr="002B3B20">
              <w:rPr>
                <w:rFonts w:cs="Arial"/>
                <w:snapToGrid w:val="0"/>
              </w:rPr>
              <w:t xml:space="preserve"> van </w:t>
            </w:r>
            <w:r w:rsidRPr="002B3B20">
              <w:rPr>
                <w:rFonts w:cs="Arial"/>
                <w:snapToGrid w:val="0"/>
              </w:rPr>
              <w:fldChar w:fldCharType="begin"/>
            </w:r>
            <w:r w:rsidRPr="002B3B20">
              <w:rPr>
                <w:rFonts w:cs="Arial"/>
                <w:snapToGrid w:val="0"/>
              </w:rPr>
              <w:instrText xml:space="preserve"> NUMPAGES </w:instrText>
            </w:r>
            <w:r w:rsidRPr="002B3B20">
              <w:rPr>
                <w:rFonts w:cs="Arial"/>
                <w:snapToGrid w:val="0"/>
              </w:rPr>
              <w:fldChar w:fldCharType="separate"/>
            </w:r>
            <w:r>
              <w:rPr>
                <w:rFonts w:cs="Arial"/>
                <w:noProof/>
                <w:snapToGrid w:val="0"/>
              </w:rPr>
              <w:t>2</w:t>
            </w:r>
            <w:r w:rsidRPr="002B3B20">
              <w:rPr>
                <w:rFonts w:cs="Arial"/>
                <w:snapToGrid w:val="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9F37F4">
      <w:pPr>
        <w:spacing w:line="240" w:lineRule="auto"/>
      </w:pPr>
      <w:r>
        <w:separator/>
      </w:r>
    </w:p>
  </w:footnote>
  <w:footnote w:type="continuationSeparator" w:id="0">
    <w:p w:rsidR="00000000" w:rsidRDefault="009F37F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FB9" w:rsidRDefault="00CE1FB9">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453.9pt;margin-top:64.05pt;width:67.2pt;height:31.2pt;z-index:251660288;mso-position-horizontal-relative:page;mso-position-vertical-relative:page">
          <v:imagedata r:id="rId1" o:title="akd_logo_bw"/>
          <w10:wrap type="square" anchorx="page" anchory="page"/>
        </v:shape>
      </w:pict>
    </w:r>
    <w:r>
      <w:rPr>
        <w:noProof/>
      </w:rPr>
      <w:pict>
        <v:shapetype id="_x0000_t202" coordsize="21600,21600" o:spt="202" path="m,l,21600r21600,l21600,xe">
          <v:stroke joinstyle="miter"/>
          <v:path gradientshapeok="t" o:connecttype="rect"/>
        </v:shapetype>
        <v:shape id="_x0000_s2049" type="#_x0000_t202" style="position:absolute;margin-left:0;margin-top:42.55pt;width:165.6pt;height:31.2pt;z-index:251659264;mso-position-horizontal:left;mso-position-horizontal-relative:margin;mso-position-vertical-relative:page" o:allowincell="f" strokeweight="1pt">
          <v:textbox style="mso-next-textbox:#_x0000_s2049;mso-fit-shape-to-text:t">
            <w:txbxContent>
              <w:p w:rsidR="00CE1FB9" w:rsidRDefault="00CE1FB9">
                <w:pPr>
                  <w:jc w:val="center"/>
                  <w:rPr>
                    <w:rFonts w:cs="Arial"/>
                    <w:sz w:val="40"/>
                  </w:rPr>
                </w:pPr>
                <w:r>
                  <w:rPr>
                    <w:rFonts w:cs="Arial"/>
                    <w:sz w:val="40"/>
                  </w:rPr>
                  <w:t>CONCEPT</w:t>
                </w:r>
              </w:p>
            </w:txbxContent>
          </v:textbox>
          <w10:wrap anchorx="margin" anchory="page"/>
        </v:shape>
      </w:pict>
    </w:r>
  </w:p>
  <w:p w:rsidR="00E132F9" w:rsidRPr="00CE1FB9" w:rsidRDefault="009F37F4" w:rsidP="00CE1F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69C082E2"/>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E1445B1"/>
    <w:multiLevelType w:val="multilevel"/>
    <w:tmpl w:val="B75A65F8"/>
    <w:lvl w:ilvl="0">
      <w:start w:val="1"/>
      <w:numFmt w:val="decimal"/>
      <w:pStyle w:val="Ovkniveau1"/>
      <w:lvlText w:val="Artikel %1."/>
      <w:lvlJc w:val="left"/>
      <w:pPr>
        <w:tabs>
          <w:tab w:val="num" w:pos="1814"/>
        </w:tabs>
        <w:ind w:left="1814" w:hanging="1814"/>
      </w:pPr>
      <w:rPr>
        <w:rFonts w:hint="default"/>
      </w:rPr>
    </w:lvl>
    <w:lvl w:ilvl="1">
      <w:start w:val="1"/>
      <w:numFmt w:val="decimal"/>
      <w:pStyle w:val="Ovkniveau2"/>
      <w:lvlText w:val="%1.%2"/>
      <w:lvlJc w:val="left"/>
      <w:pPr>
        <w:tabs>
          <w:tab w:val="num" w:pos="680"/>
        </w:tabs>
        <w:ind w:left="680" w:hanging="680"/>
      </w:pPr>
      <w:rPr>
        <w:rFonts w:hint="default"/>
      </w:rPr>
    </w:lvl>
    <w:lvl w:ilvl="2">
      <w:start w:val="1"/>
      <w:numFmt w:val="lowerLetter"/>
      <w:pStyle w:val="Ovkniveau3"/>
      <w:lvlText w:val="%3."/>
      <w:lvlJc w:val="left"/>
      <w:pPr>
        <w:tabs>
          <w:tab w:val="num" w:pos="1247"/>
        </w:tabs>
        <w:ind w:left="1247" w:hanging="567"/>
      </w:pPr>
      <w:rPr>
        <w:rFonts w:hint="default"/>
      </w:rPr>
    </w:lvl>
    <w:lvl w:ilvl="3">
      <w:start w:val="1"/>
      <w:numFmt w:val="lowerRoman"/>
      <w:pStyle w:val="Ovkniveau4"/>
      <w:lvlText w:val="(%4)"/>
      <w:lvlJc w:val="left"/>
      <w:pPr>
        <w:tabs>
          <w:tab w:val="num" w:pos="1814"/>
        </w:tabs>
        <w:ind w:left="1814" w:hanging="567"/>
      </w:pPr>
      <w:rPr>
        <w:rFonts w:hint="default"/>
      </w:rPr>
    </w:lvl>
    <w:lvl w:ilvl="4">
      <w:start w:val="1"/>
      <w:numFmt w:val="decimal"/>
      <w:pStyle w:val="Ovkniveau5"/>
      <w:lvlText w:val="%5."/>
      <w:lvlJc w:val="left"/>
      <w:pPr>
        <w:tabs>
          <w:tab w:val="num" w:pos="2381"/>
        </w:tabs>
        <w:ind w:left="2381" w:hanging="567"/>
      </w:pPr>
      <w:rPr>
        <w:rFonts w:hint="default"/>
      </w:rPr>
    </w:lvl>
    <w:lvl w:ilvl="5">
      <w:start w:val="1"/>
      <w:numFmt w:val="lowerLetter"/>
      <w:pStyle w:val="Ovkniveau6"/>
      <w:lvlText w:val="%6."/>
      <w:lvlJc w:val="left"/>
      <w:pPr>
        <w:tabs>
          <w:tab w:val="num" w:pos="2948"/>
        </w:tabs>
        <w:ind w:left="2948" w:hanging="567"/>
      </w:pPr>
      <w:rPr>
        <w:rFonts w:hint="default"/>
      </w:rPr>
    </w:lvl>
    <w:lvl w:ilvl="6">
      <w:start w:val="1"/>
      <w:numFmt w:val="lowerRoman"/>
      <w:pStyle w:val="Ovkniveau7"/>
      <w:lvlText w:val="(%7)"/>
      <w:lvlJc w:val="left"/>
      <w:pPr>
        <w:tabs>
          <w:tab w:val="num" w:pos="3515"/>
        </w:tabs>
        <w:ind w:left="3515" w:hanging="567"/>
      </w:pPr>
      <w:rPr>
        <w:rFonts w:hint="default"/>
      </w:rPr>
    </w:lvl>
    <w:lvl w:ilvl="7">
      <w:start w:val="1"/>
      <w:numFmt w:val="decimal"/>
      <w:pStyle w:val="Ovkniveau8"/>
      <w:lvlText w:val="%8."/>
      <w:lvlJc w:val="left"/>
      <w:pPr>
        <w:tabs>
          <w:tab w:val="num" w:pos="4082"/>
        </w:tabs>
        <w:ind w:left="4082" w:hanging="567"/>
      </w:pPr>
      <w:rPr>
        <w:rFonts w:hint="default"/>
      </w:rPr>
    </w:lvl>
    <w:lvl w:ilvl="8">
      <w:start w:val="1"/>
      <w:numFmt w:val="lowerLetter"/>
      <w:pStyle w:val="Ovkniveau9"/>
      <w:lvlText w:val="%9."/>
      <w:lvlJc w:val="left"/>
      <w:pPr>
        <w:tabs>
          <w:tab w:val="num" w:pos="4649"/>
        </w:tabs>
        <w:ind w:left="4649" w:hanging="567"/>
      </w:pPr>
      <w:rPr>
        <w:rFonts w:hint="default"/>
      </w:rPr>
    </w:lvl>
  </w:abstractNum>
  <w:abstractNum w:abstractNumId="2" w15:restartNumberingAfterBreak="0">
    <w:nsid w:val="1EDA595E"/>
    <w:multiLevelType w:val="multilevel"/>
    <w:tmpl w:val="67E89BA6"/>
    <w:lvl w:ilvl="0">
      <w:start w:val="1"/>
      <w:numFmt w:val="decimal"/>
      <w:pStyle w:val="AKDNumbering"/>
      <w:lvlText w:val="%1."/>
      <w:lvlJc w:val="left"/>
      <w:pPr>
        <w:tabs>
          <w:tab w:val="num" w:pos="680"/>
        </w:tabs>
        <w:ind w:left="680" w:hanging="680"/>
      </w:pPr>
      <w:rPr>
        <w:rFonts w:hint="default"/>
      </w:rPr>
    </w:lvl>
    <w:lvl w:ilvl="1">
      <w:start w:val="1"/>
      <w:numFmt w:val="decimal"/>
      <w:lvlText w:val="%1.%2."/>
      <w:lvlJc w:val="left"/>
      <w:pPr>
        <w:tabs>
          <w:tab w:val="num" w:pos="1247"/>
        </w:tabs>
        <w:ind w:left="1247" w:hanging="567"/>
      </w:pPr>
      <w:rPr>
        <w:rFonts w:hint="default"/>
      </w:rPr>
    </w:lvl>
    <w:lvl w:ilvl="2">
      <w:start w:val="1"/>
      <w:numFmt w:val="lowerLetter"/>
      <w:lvlText w:val="%3."/>
      <w:lvlJc w:val="left"/>
      <w:pPr>
        <w:tabs>
          <w:tab w:val="num" w:pos="1814"/>
        </w:tabs>
        <w:ind w:left="1814" w:hanging="567"/>
      </w:pPr>
      <w:rPr>
        <w:rFonts w:hint="default"/>
      </w:rPr>
    </w:lvl>
    <w:lvl w:ilvl="3">
      <w:start w:val="1"/>
      <w:numFmt w:val="lowerRoman"/>
      <w:lvlText w:val="(%4)"/>
      <w:lvlJc w:val="left"/>
      <w:pPr>
        <w:tabs>
          <w:tab w:val="num" w:pos="2381"/>
        </w:tabs>
        <w:ind w:left="2381" w:hanging="567"/>
      </w:pPr>
      <w:rPr>
        <w:rFonts w:hint="default"/>
      </w:rPr>
    </w:lvl>
    <w:lvl w:ilvl="4">
      <w:start w:val="1"/>
      <w:numFmt w:val="decimal"/>
      <w:lvlText w:val="%5."/>
      <w:lvlJc w:val="left"/>
      <w:pPr>
        <w:tabs>
          <w:tab w:val="num" w:pos="2948"/>
        </w:tabs>
        <w:ind w:left="2948" w:hanging="567"/>
      </w:pPr>
      <w:rPr>
        <w:rFonts w:hint="default"/>
      </w:rPr>
    </w:lvl>
    <w:lvl w:ilvl="5">
      <w:start w:val="1"/>
      <w:numFmt w:val="lowerLetter"/>
      <w:lvlText w:val="%6."/>
      <w:lvlJc w:val="left"/>
      <w:pPr>
        <w:tabs>
          <w:tab w:val="num" w:pos="3515"/>
        </w:tabs>
        <w:ind w:left="3515" w:hanging="567"/>
      </w:pPr>
      <w:rPr>
        <w:rFonts w:hint="default"/>
      </w:rPr>
    </w:lvl>
    <w:lvl w:ilvl="6">
      <w:start w:val="1"/>
      <w:numFmt w:val="lowerRoman"/>
      <w:lvlText w:val="(%7)"/>
      <w:lvlJc w:val="left"/>
      <w:pPr>
        <w:tabs>
          <w:tab w:val="num" w:pos="4082"/>
        </w:tabs>
        <w:ind w:left="4082" w:hanging="567"/>
      </w:pPr>
      <w:rPr>
        <w:rFonts w:hint="default"/>
      </w:rPr>
    </w:lvl>
    <w:lvl w:ilvl="7">
      <w:start w:val="1"/>
      <w:numFmt w:val="decimal"/>
      <w:lvlText w:val="%8."/>
      <w:lvlJc w:val="left"/>
      <w:pPr>
        <w:tabs>
          <w:tab w:val="num" w:pos="4649"/>
        </w:tabs>
        <w:ind w:left="4649" w:hanging="567"/>
      </w:pPr>
      <w:rPr>
        <w:rFonts w:hint="default"/>
      </w:rPr>
    </w:lvl>
    <w:lvl w:ilvl="8">
      <w:start w:val="1"/>
      <w:numFmt w:val="lowerLetter"/>
      <w:lvlText w:val="%9."/>
      <w:lvlJc w:val="left"/>
      <w:pPr>
        <w:tabs>
          <w:tab w:val="num" w:pos="5216"/>
        </w:tabs>
        <w:ind w:left="5216" w:hanging="567"/>
      </w:pPr>
      <w:rPr>
        <w:rFonts w:hint="default"/>
      </w:rPr>
    </w:lvl>
  </w:abstractNum>
  <w:abstractNum w:abstractNumId="3" w15:restartNumberingAfterBreak="0">
    <w:nsid w:val="271506EA"/>
    <w:multiLevelType w:val="multilevel"/>
    <w:tmpl w:val="0368F2AA"/>
    <w:lvl w:ilvl="0">
      <w:start w:val="1"/>
      <w:numFmt w:val="decimal"/>
      <w:pStyle w:val="BVniveau1"/>
      <w:suff w:val="space"/>
      <w:lvlText w:val="Hoofdstuk %1."/>
      <w:lvlJc w:val="left"/>
      <w:pPr>
        <w:ind w:left="0" w:firstLine="0"/>
      </w:pPr>
      <w:rPr>
        <w:rFonts w:hint="default"/>
        <w:b/>
        <w:i w:val="0"/>
        <w:caps/>
      </w:rPr>
    </w:lvl>
    <w:lvl w:ilvl="1">
      <w:start w:val="1"/>
      <w:numFmt w:val="decimal"/>
      <w:pStyle w:val="BVniveau2"/>
      <w:suff w:val="space"/>
      <w:lvlText w:val="Artikel %1.%2."/>
      <w:lvlJc w:val="left"/>
      <w:pPr>
        <w:ind w:left="0" w:firstLine="0"/>
      </w:pPr>
      <w:rPr>
        <w:rFonts w:hint="default"/>
        <w:b/>
        <w:i w:val="0"/>
      </w:rPr>
    </w:lvl>
    <w:lvl w:ilvl="2">
      <w:start w:val="1"/>
      <w:numFmt w:val="decimal"/>
      <w:pStyle w:val="BVniveau3"/>
      <w:lvlText w:val="%1.%2.%3"/>
      <w:lvlJc w:val="left"/>
      <w:pPr>
        <w:tabs>
          <w:tab w:val="num" w:pos="1247"/>
        </w:tabs>
        <w:ind w:left="1247" w:hanging="1247"/>
      </w:pPr>
      <w:rPr>
        <w:rFonts w:hint="default"/>
        <w:color w:val="auto"/>
      </w:rPr>
    </w:lvl>
    <w:lvl w:ilvl="3">
      <w:start w:val="1"/>
      <w:numFmt w:val="lowerLetter"/>
      <w:pStyle w:val="BVniveau4"/>
      <w:lvlText w:val="%4."/>
      <w:lvlJc w:val="left"/>
      <w:pPr>
        <w:tabs>
          <w:tab w:val="num" w:pos="1814"/>
        </w:tabs>
        <w:ind w:left="1814" w:hanging="567"/>
      </w:pPr>
      <w:rPr>
        <w:rFonts w:hint="default"/>
      </w:rPr>
    </w:lvl>
    <w:lvl w:ilvl="4">
      <w:start w:val="1"/>
      <w:numFmt w:val="lowerRoman"/>
      <w:pStyle w:val="BVniveau5"/>
      <w:lvlText w:val="(%5)"/>
      <w:lvlJc w:val="left"/>
      <w:pPr>
        <w:tabs>
          <w:tab w:val="num" w:pos="2381"/>
        </w:tabs>
        <w:ind w:left="2381" w:hanging="567"/>
      </w:pPr>
      <w:rPr>
        <w:rFonts w:hint="default"/>
      </w:rPr>
    </w:lvl>
    <w:lvl w:ilvl="5">
      <w:start w:val="1"/>
      <w:numFmt w:val="decimal"/>
      <w:pStyle w:val="BVniveau6"/>
      <w:lvlText w:val="%6."/>
      <w:lvlJc w:val="left"/>
      <w:pPr>
        <w:tabs>
          <w:tab w:val="num" w:pos="2948"/>
        </w:tabs>
        <w:ind w:left="2948"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F9B78D5"/>
    <w:multiLevelType w:val="hybridMultilevel"/>
    <w:tmpl w:val="CB5C325C"/>
    <w:lvl w:ilvl="0" w:tplc="5B22B69A">
      <w:start w:val="1"/>
      <w:numFmt w:val="bullet"/>
      <w:pStyle w:val="ListBullet"/>
      <w:lvlText w:val=""/>
      <w:lvlJc w:val="left"/>
      <w:pPr>
        <w:tabs>
          <w:tab w:val="num" w:pos="680"/>
        </w:tabs>
        <w:ind w:left="680" w:hanging="680"/>
      </w:pPr>
      <w:rPr>
        <w:rFonts w:ascii="Symbol" w:hAnsi="Symbol" w:hint="default"/>
      </w:rPr>
    </w:lvl>
    <w:lvl w:ilvl="1" w:tplc="B7A01D8A">
      <w:start w:val="1"/>
      <w:numFmt w:val="bullet"/>
      <w:lvlText w:val="o"/>
      <w:lvlJc w:val="left"/>
      <w:pPr>
        <w:tabs>
          <w:tab w:val="num" w:pos="1440"/>
        </w:tabs>
        <w:ind w:left="1440" w:hanging="360"/>
      </w:pPr>
      <w:rPr>
        <w:rFonts w:ascii="Courier New" w:hAnsi="Courier New" w:cs="Courier New" w:hint="default"/>
      </w:rPr>
    </w:lvl>
    <w:lvl w:ilvl="2" w:tplc="A13E6B48" w:tentative="1">
      <w:start w:val="1"/>
      <w:numFmt w:val="bullet"/>
      <w:lvlText w:val=""/>
      <w:lvlJc w:val="left"/>
      <w:pPr>
        <w:tabs>
          <w:tab w:val="num" w:pos="2160"/>
        </w:tabs>
        <w:ind w:left="2160" w:hanging="360"/>
      </w:pPr>
      <w:rPr>
        <w:rFonts w:ascii="Wingdings" w:hAnsi="Wingdings" w:hint="default"/>
      </w:rPr>
    </w:lvl>
    <w:lvl w:ilvl="3" w:tplc="0B02864E" w:tentative="1">
      <w:start w:val="1"/>
      <w:numFmt w:val="bullet"/>
      <w:lvlText w:val=""/>
      <w:lvlJc w:val="left"/>
      <w:pPr>
        <w:tabs>
          <w:tab w:val="num" w:pos="2880"/>
        </w:tabs>
        <w:ind w:left="2880" w:hanging="360"/>
      </w:pPr>
      <w:rPr>
        <w:rFonts w:ascii="Symbol" w:hAnsi="Symbol" w:hint="default"/>
      </w:rPr>
    </w:lvl>
    <w:lvl w:ilvl="4" w:tplc="E602600A" w:tentative="1">
      <w:start w:val="1"/>
      <w:numFmt w:val="bullet"/>
      <w:lvlText w:val="o"/>
      <w:lvlJc w:val="left"/>
      <w:pPr>
        <w:tabs>
          <w:tab w:val="num" w:pos="3600"/>
        </w:tabs>
        <w:ind w:left="3600" w:hanging="360"/>
      </w:pPr>
      <w:rPr>
        <w:rFonts w:ascii="Courier New" w:hAnsi="Courier New" w:cs="Courier New" w:hint="default"/>
      </w:rPr>
    </w:lvl>
    <w:lvl w:ilvl="5" w:tplc="C2E6AC6A" w:tentative="1">
      <w:start w:val="1"/>
      <w:numFmt w:val="bullet"/>
      <w:lvlText w:val=""/>
      <w:lvlJc w:val="left"/>
      <w:pPr>
        <w:tabs>
          <w:tab w:val="num" w:pos="4320"/>
        </w:tabs>
        <w:ind w:left="4320" w:hanging="360"/>
      </w:pPr>
      <w:rPr>
        <w:rFonts w:ascii="Wingdings" w:hAnsi="Wingdings" w:hint="default"/>
      </w:rPr>
    </w:lvl>
    <w:lvl w:ilvl="6" w:tplc="ECA07F78" w:tentative="1">
      <w:start w:val="1"/>
      <w:numFmt w:val="bullet"/>
      <w:lvlText w:val=""/>
      <w:lvlJc w:val="left"/>
      <w:pPr>
        <w:tabs>
          <w:tab w:val="num" w:pos="5040"/>
        </w:tabs>
        <w:ind w:left="5040" w:hanging="360"/>
      </w:pPr>
      <w:rPr>
        <w:rFonts w:ascii="Symbol" w:hAnsi="Symbol" w:hint="default"/>
      </w:rPr>
    </w:lvl>
    <w:lvl w:ilvl="7" w:tplc="C6CABCE8" w:tentative="1">
      <w:start w:val="1"/>
      <w:numFmt w:val="bullet"/>
      <w:lvlText w:val="o"/>
      <w:lvlJc w:val="left"/>
      <w:pPr>
        <w:tabs>
          <w:tab w:val="num" w:pos="5760"/>
        </w:tabs>
        <w:ind w:left="5760" w:hanging="360"/>
      </w:pPr>
      <w:rPr>
        <w:rFonts w:ascii="Courier New" w:hAnsi="Courier New" w:cs="Courier New" w:hint="default"/>
      </w:rPr>
    </w:lvl>
    <w:lvl w:ilvl="8" w:tplc="AA28353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853F7B"/>
    <w:multiLevelType w:val="multilevel"/>
    <w:tmpl w:val="39C2216C"/>
    <w:lvl w:ilvl="0">
      <w:start w:val="1"/>
      <w:numFmt w:val="decimal"/>
      <w:suff w:val="space"/>
      <w:lvlText w:val="Hoofdstuk %1."/>
      <w:lvlJc w:val="left"/>
      <w:pPr>
        <w:ind w:left="0" w:firstLine="0"/>
      </w:pPr>
      <w:rPr>
        <w:rFonts w:hint="default"/>
        <w:b/>
        <w:i w:val="0"/>
        <w:caps/>
      </w:rPr>
    </w:lvl>
    <w:lvl w:ilvl="1">
      <w:start w:val="1"/>
      <w:numFmt w:val="decimal"/>
      <w:suff w:val="space"/>
      <w:lvlText w:val="Artikel %1.%2."/>
      <w:lvlJc w:val="left"/>
      <w:pPr>
        <w:ind w:left="0" w:firstLine="0"/>
      </w:pPr>
      <w:rPr>
        <w:rFonts w:hint="default"/>
        <w:b/>
        <w:i w:val="0"/>
      </w:rPr>
    </w:lvl>
    <w:lvl w:ilvl="2">
      <w:start w:val="1"/>
      <w:numFmt w:val="decimal"/>
      <w:lvlText w:val="%1.%2.%3"/>
      <w:lvlJc w:val="left"/>
      <w:pPr>
        <w:tabs>
          <w:tab w:val="num" w:pos="1247"/>
        </w:tabs>
        <w:ind w:left="1247" w:hanging="1247"/>
      </w:pPr>
      <w:rPr>
        <w:rFonts w:hint="default"/>
      </w:rPr>
    </w:lvl>
    <w:lvl w:ilvl="3">
      <w:start w:val="1"/>
      <w:numFmt w:val="lowerLetter"/>
      <w:lvlText w:val="%4."/>
      <w:lvlJc w:val="left"/>
      <w:pPr>
        <w:tabs>
          <w:tab w:val="num" w:pos="1814"/>
        </w:tabs>
        <w:ind w:left="1814" w:hanging="567"/>
      </w:pPr>
      <w:rPr>
        <w:rFonts w:hint="default"/>
      </w:rPr>
    </w:lvl>
    <w:lvl w:ilvl="4">
      <w:start w:val="1"/>
      <w:numFmt w:val="lowerRoman"/>
      <w:lvlText w:val="(%5)"/>
      <w:lvlJc w:val="left"/>
      <w:pPr>
        <w:tabs>
          <w:tab w:val="num" w:pos="2381"/>
        </w:tabs>
        <w:ind w:left="2381" w:hanging="567"/>
      </w:pPr>
      <w:rPr>
        <w:rFonts w:hint="default"/>
      </w:rPr>
    </w:lvl>
    <w:lvl w:ilvl="5">
      <w:start w:val="1"/>
      <w:numFmt w:val="decimal"/>
      <w:lvlText w:val="%6."/>
      <w:lvlJc w:val="left"/>
      <w:pPr>
        <w:tabs>
          <w:tab w:val="num" w:pos="2948"/>
        </w:tabs>
        <w:ind w:left="2948"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39F09CC"/>
    <w:multiLevelType w:val="multilevel"/>
    <w:tmpl w:val="03B21D70"/>
    <w:lvl w:ilvl="0">
      <w:start w:val="1"/>
      <w:numFmt w:val="decimal"/>
      <w:suff w:val="space"/>
      <w:lvlText w:val="Hoofdstuk %1."/>
      <w:lvlJc w:val="left"/>
      <w:pPr>
        <w:ind w:left="0" w:firstLine="0"/>
      </w:pPr>
      <w:rPr>
        <w:rFonts w:hint="default"/>
        <w:b/>
        <w:i w:val="0"/>
        <w:caps/>
      </w:rPr>
    </w:lvl>
    <w:lvl w:ilvl="1">
      <w:start w:val="1"/>
      <w:numFmt w:val="decimal"/>
      <w:suff w:val="space"/>
      <w:lvlText w:val="Artikel %1.%2."/>
      <w:lvlJc w:val="left"/>
      <w:pPr>
        <w:ind w:left="0" w:firstLine="0"/>
      </w:pPr>
      <w:rPr>
        <w:rFonts w:hint="default"/>
        <w:b/>
        <w:i w:val="0"/>
      </w:rPr>
    </w:lvl>
    <w:lvl w:ilvl="2">
      <w:start w:val="1"/>
      <w:numFmt w:val="decimal"/>
      <w:lvlText w:val="%1.%2.%3"/>
      <w:lvlJc w:val="left"/>
      <w:pPr>
        <w:tabs>
          <w:tab w:val="num" w:pos="1247"/>
        </w:tabs>
        <w:ind w:left="1247" w:hanging="1247"/>
      </w:pPr>
      <w:rPr>
        <w:rFonts w:hint="default"/>
      </w:rPr>
    </w:lvl>
    <w:lvl w:ilvl="3">
      <w:start w:val="1"/>
      <w:numFmt w:val="lowerLetter"/>
      <w:lvlText w:val="%4."/>
      <w:lvlJc w:val="left"/>
      <w:pPr>
        <w:tabs>
          <w:tab w:val="num" w:pos="1814"/>
        </w:tabs>
        <w:ind w:left="1814" w:hanging="567"/>
      </w:pPr>
      <w:rPr>
        <w:rFonts w:hint="default"/>
      </w:rPr>
    </w:lvl>
    <w:lvl w:ilvl="4">
      <w:start w:val="1"/>
      <w:numFmt w:val="lowerRoman"/>
      <w:lvlText w:val="(%5)"/>
      <w:lvlJc w:val="left"/>
      <w:pPr>
        <w:tabs>
          <w:tab w:val="num" w:pos="2381"/>
        </w:tabs>
        <w:ind w:left="2381" w:hanging="567"/>
      </w:pPr>
      <w:rPr>
        <w:rFonts w:hint="default"/>
      </w:rPr>
    </w:lvl>
    <w:lvl w:ilvl="5">
      <w:start w:val="1"/>
      <w:numFmt w:val="decimal"/>
      <w:lvlText w:val="%6."/>
      <w:lvlJc w:val="left"/>
      <w:pPr>
        <w:tabs>
          <w:tab w:val="num" w:pos="2948"/>
        </w:tabs>
        <w:ind w:left="2948"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B52163E"/>
    <w:multiLevelType w:val="multilevel"/>
    <w:tmpl w:val="2094216E"/>
    <w:lvl w:ilvl="0">
      <w:start w:val="1"/>
      <w:numFmt w:val="decimal"/>
      <w:pStyle w:val="AkteEngniveau1"/>
      <w:suff w:val="space"/>
      <w:lvlText w:val="Article %1."/>
      <w:lvlJc w:val="left"/>
      <w:pPr>
        <w:ind w:left="1247" w:hanging="1247"/>
      </w:pPr>
      <w:rPr>
        <w:rFonts w:hint="default"/>
      </w:rPr>
    </w:lvl>
    <w:lvl w:ilvl="1">
      <w:start w:val="1"/>
      <w:numFmt w:val="decimal"/>
      <w:pStyle w:val="AkteEngniveau2"/>
      <w:lvlText w:val="%1.%2"/>
      <w:lvlJc w:val="left"/>
      <w:pPr>
        <w:tabs>
          <w:tab w:val="num" w:pos="680"/>
        </w:tabs>
        <w:ind w:left="680" w:hanging="680"/>
      </w:pPr>
      <w:rPr>
        <w:rFonts w:hint="default"/>
      </w:rPr>
    </w:lvl>
    <w:lvl w:ilvl="2">
      <w:start w:val="1"/>
      <w:numFmt w:val="lowerLetter"/>
      <w:pStyle w:val="AkteEngniveau3"/>
      <w:lvlText w:val="%3."/>
      <w:lvlJc w:val="left"/>
      <w:pPr>
        <w:tabs>
          <w:tab w:val="num" w:pos="1247"/>
        </w:tabs>
        <w:ind w:left="1247" w:hanging="567"/>
      </w:pPr>
      <w:rPr>
        <w:rFonts w:hint="default"/>
      </w:rPr>
    </w:lvl>
    <w:lvl w:ilvl="3">
      <w:start w:val="1"/>
      <w:numFmt w:val="lowerRoman"/>
      <w:pStyle w:val="AkteEngniveau4"/>
      <w:lvlText w:val="(%4)"/>
      <w:lvlJc w:val="left"/>
      <w:pPr>
        <w:tabs>
          <w:tab w:val="num" w:pos="1814"/>
        </w:tabs>
        <w:ind w:left="1814" w:hanging="567"/>
      </w:pPr>
      <w:rPr>
        <w:rFonts w:hint="default"/>
      </w:rPr>
    </w:lvl>
    <w:lvl w:ilvl="4">
      <w:start w:val="1"/>
      <w:numFmt w:val="decimal"/>
      <w:pStyle w:val="AkteEngniveau5"/>
      <w:lvlText w:val="%5."/>
      <w:lvlJc w:val="left"/>
      <w:pPr>
        <w:tabs>
          <w:tab w:val="num" w:pos="2381"/>
        </w:tabs>
        <w:ind w:left="2381" w:hanging="567"/>
      </w:pPr>
      <w:rPr>
        <w:rFonts w:hint="default"/>
      </w:rPr>
    </w:lvl>
    <w:lvl w:ilvl="5">
      <w:start w:val="1"/>
      <w:numFmt w:val="lowerLetter"/>
      <w:pStyle w:val="AkteEngniveau6"/>
      <w:lvlText w:val="%6."/>
      <w:lvlJc w:val="left"/>
      <w:pPr>
        <w:tabs>
          <w:tab w:val="num" w:pos="2948"/>
        </w:tabs>
        <w:ind w:left="2948" w:hanging="567"/>
      </w:pPr>
      <w:rPr>
        <w:rFonts w:hint="default"/>
      </w:rPr>
    </w:lvl>
    <w:lvl w:ilvl="6">
      <w:start w:val="1"/>
      <w:numFmt w:val="lowerRoman"/>
      <w:pStyle w:val="AkteEngniveau7"/>
      <w:lvlText w:val="(%7)"/>
      <w:lvlJc w:val="left"/>
      <w:pPr>
        <w:tabs>
          <w:tab w:val="num" w:pos="3515"/>
        </w:tabs>
        <w:ind w:left="3515" w:hanging="567"/>
      </w:pPr>
      <w:rPr>
        <w:rFonts w:hint="default"/>
      </w:rPr>
    </w:lvl>
    <w:lvl w:ilvl="7">
      <w:start w:val="1"/>
      <w:numFmt w:val="decimal"/>
      <w:pStyle w:val="AkteEngniveau8"/>
      <w:lvlText w:val="%8."/>
      <w:lvlJc w:val="left"/>
      <w:pPr>
        <w:tabs>
          <w:tab w:val="num" w:pos="4082"/>
        </w:tabs>
        <w:ind w:left="4082" w:hanging="567"/>
      </w:pPr>
      <w:rPr>
        <w:rFonts w:hint="default"/>
      </w:rPr>
    </w:lvl>
    <w:lvl w:ilvl="8">
      <w:start w:val="1"/>
      <w:numFmt w:val="lowerLetter"/>
      <w:pStyle w:val="AkteEngniveau9"/>
      <w:lvlText w:val="%9."/>
      <w:lvlJc w:val="left"/>
      <w:pPr>
        <w:tabs>
          <w:tab w:val="num" w:pos="4649"/>
        </w:tabs>
        <w:ind w:left="4649" w:hanging="567"/>
      </w:pPr>
      <w:rPr>
        <w:rFonts w:hint="default"/>
      </w:rPr>
    </w:lvl>
  </w:abstractNum>
  <w:abstractNum w:abstractNumId="8" w15:restartNumberingAfterBreak="0">
    <w:nsid w:val="60544841"/>
    <w:multiLevelType w:val="multilevel"/>
    <w:tmpl w:val="37DEA1FA"/>
    <w:lvl w:ilvl="0">
      <w:start w:val="1"/>
      <w:numFmt w:val="decimal"/>
      <w:pStyle w:val="Akteniveau1"/>
      <w:suff w:val="space"/>
      <w:lvlText w:val="Artikel %1."/>
      <w:lvlJc w:val="left"/>
      <w:pPr>
        <w:ind w:left="1247" w:hanging="1247"/>
      </w:pPr>
      <w:rPr>
        <w:rFonts w:hint="default"/>
      </w:rPr>
    </w:lvl>
    <w:lvl w:ilvl="1">
      <w:start w:val="1"/>
      <w:numFmt w:val="decimal"/>
      <w:pStyle w:val="Akteniveau2"/>
      <w:lvlText w:val="%1.%2"/>
      <w:lvlJc w:val="left"/>
      <w:pPr>
        <w:tabs>
          <w:tab w:val="num" w:pos="680"/>
        </w:tabs>
        <w:ind w:left="680" w:hanging="680"/>
      </w:pPr>
      <w:rPr>
        <w:rFonts w:hint="default"/>
      </w:rPr>
    </w:lvl>
    <w:lvl w:ilvl="2">
      <w:start w:val="1"/>
      <w:numFmt w:val="lowerLetter"/>
      <w:pStyle w:val="Akteniveau3"/>
      <w:lvlText w:val="%3."/>
      <w:lvlJc w:val="left"/>
      <w:pPr>
        <w:tabs>
          <w:tab w:val="num" w:pos="1247"/>
        </w:tabs>
        <w:ind w:left="1247" w:hanging="567"/>
      </w:pPr>
      <w:rPr>
        <w:rFonts w:hint="default"/>
      </w:rPr>
    </w:lvl>
    <w:lvl w:ilvl="3">
      <w:start w:val="1"/>
      <w:numFmt w:val="lowerRoman"/>
      <w:pStyle w:val="Akteniveau4"/>
      <w:lvlText w:val="(%4)"/>
      <w:lvlJc w:val="left"/>
      <w:pPr>
        <w:tabs>
          <w:tab w:val="num" w:pos="1814"/>
        </w:tabs>
        <w:ind w:left="1814" w:hanging="567"/>
      </w:pPr>
      <w:rPr>
        <w:rFonts w:hint="default"/>
      </w:rPr>
    </w:lvl>
    <w:lvl w:ilvl="4">
      <w:start w:val="1"/>
      <w:numFmt w:val="decimal"/>
      <w:pStyle w:val="Akteniveau5"/>
      <w:lvlText w:val="%5."/>
      <w:lvlJc w:val="left"/>
      <w:pPr>
        <w:tabs>
          <w:tab w:val="num" w:pos="2381"/>
        </w:tabs>
        <w:ind w:left="2381" w:hanging="567"/>
      </w:pPr>
      <w:rPr>
        <w:rFonts w:hint="default"/>
      </w:rPr>
    </w:lvl>
    <w:lvl w:ilvl="5">
      <w:start w:val="1"/>
      <w:numFmt w:val="lowerLetter"/>
      <w:pStyle w:val="Akteniveau6"/>
      <w:lvlText w:val="%6."/>
      <w:lvlJc w:val="left"/>
      <w:pPr>
        <w:tabs>
          <w:tab w:val="num" w:pos="2948"/>
        </w:tabs>
        <w:ind w:left="2948" w:hanging="567"/>
      </w:pPr>
      <w:rPr>
        <w:rFonts w:hint="default"/>
      </w:rPr>
    </w:lvl>
    <w:lvl w:ilvl="6">
      <w:start w:val="1"/>
      <w:numFmt w:val="lowerRoman"/>
      <w:pStyle w:val="Akteniveau7"/>
      <w:lvlText w:val="(%7)"/>
      <w:lvlJc w:val="left"/>
      <w:pPr>
        <w:tabs>
          <w:tab w:val="num" w:pos="3515"/>
        </w:tabs>
        <w:ind w:left="3515" w:hanging="567"/>
      </w:pPr>
      <w:rPr>
        <w:rFonts w:hint="default"/>
      </w:rPr>
    </w:lvl>
    <w:lvl w:ilvl="7">
      <w:start w:val="1"/>
      <w:numFmt w:val="decimal"/>
      <w:pStyle w:val="Akteniveau8"/>
      <w:lvlText w:val="%8."/>
      <w:lvlJc w:val="left"/>
      <w:pPr>
        <w:tabs>
          <w:tab w:val="num" w:pos="4082"/>
        </w:tabs>
        <w:ind w:left="4082" w:hanging="567"/>
      </w:pPr>
      <w:rPr>
        <w:rFonts w:hint="default"/>
      </w:rPr>
    </w:lvl>
    <w:lvl w:ilvl="8">
      <w:start w:val="1"/>
      <w:numFmt w:val="lowerLetter"/>
      <w:pStyle w:val="Akteniveau9"/>
      <w:lvlText w:val="%9."/>
      <w:lvlJc w:val="left"/>
      <w:pPr>
        <w:tabs>
          <w:tab w:val="num" w:pos="4649"/>
        </w:tabs>
        <w:ind w:left="4649" w:hanging="567"/>
      </w:pPr>
      <w:rPr>
        <w:rFonts w:hint="default"/>
      </w:rPr>
    </w:lvl>
  </w:abstractNum>
  <w:abstractNum w:abstractNumId="9" w15:restartNumberingAfterBreak="0">
    <w:nsid w:val="713E2477"/>
    <w:multiLevelType w:val="multilevel"/>
    <w:tmpl w:val="6742C408"/>
    <w:lvl w:ilvl="0">
      <w:start w:val="1"/>
      <w:numFmt w:val="decimal"/>
      <w:pStyle w:val="OvkEngniveau1"/>
      <w:lvlText w:val="Article %1."/>
      <w:lvlJc w:val="left"/>
      <w:pPr>
        <w:tabs>
          <w:tab w:val="num" w:pos="1814"/>
        </w:tabs>
        <w:ind w:left="1814" w:hanging="1814"/>
      </w:pPr>
      <w:rPr>
        <w:rFonts w:hint="default"/>
      </w:rPr>
    </w:lvl>
    <w:lvl w:ilvl="1">
      <w:start w:val="1"/>
      <w:numFmt w:val="decimal"/>
      <w:pStyle w:val="OvkEngniveau2"/>
      <w:lvlText w:val="%1.%2"/>
      <w:lvlJc w:val="left"/>
      <w:pPr>
        <w:tabs>
          <w:tab w:val="num" w:pos="680"/>
        </w:tabs>
        <w:ind w:left="680" w:hanging="680"/>
      </w:pPr>
      <w:rPr>
        <w:rFonts w:hint="default"/>
      </w:rPr>
    </w:lvl>
    <w:lvl w:ilvl="2">
      <w:start w:val="1"/>
      <w:numFmt w:val="lowerLetter"/>
      <w:pStyle w:val="OvkEngniveau3"/>
      <w:lvlText w:val="%3."/>
      <w:lvlJc w:val="left"/>
      <w:pPr>
        <w:tabs>
          <w:tab w:val="num" w:pos="1247"/>
        </w:tabs>
        <w:ind w:left="1247" w:hanging="567"/>
      </w:pPr>
      <w:rPr>
        <w:rFonts w:hint="default"/>
      </w:rPr>
    </w:lvl>
    <w:lvl w:ilvl="3">
      <w:start w:val="1"/>
      <w:numFmt w:val="lowerRoman"/>
      <w:pStyle w:val="OvkEngniveau4"/>
      <w:lvlText w:val="(%4)"/>
      <w:lvlJc w:val="left"/>
      <w:pPr>
        <w:tabs>
          <w:tab w:val="num" w:pos="1814"/>
        </w:tabs>
        <w:ind w:left="1814" w:hanging="567"/>
      </w:pPr>
      <w:rPr>
        <w:rFonts w:hint="default"/>
      </w:rPr>
    </w:lvl>
    <w:lvl w:ilvl="4">
      <w:start w:val="1"/>
      <w:numFmt w:val="decimal"/>
      <w:pStyle w:val="OvkEngniveau5"/>
      <w:lvlText w:val="%5."/>
      <w:lvlJc w:val="left"/>
      <w:pPr>
        <w:tabs>
          <w:tab w:val="num" w:pos="2381"/>
        </w:tabs>
        <w:ind w:left="2381" w:hanging="567"/>
      </w:pPr>
      <w:rPr>
        <w:rFonts w:hint="default"/>
      </w:rPr>
    </w:lvl>
    <w:lvl w:ilvl="5">
      <w:start w:val="1"/>
      <w:numFmt w:val="lowerLetter"/>
      <w:pStyle w:val="OvkEngniveau6"/>
      <w:lvlText w:val="%6."/>
      <w:lvlJc w:val="left"/>
      <w:pPr>
        <w:tabs>
          <w:tab w:val="num" w:pos="2948"/>
        </w:tabs>
        <w:ind w:left="2948" w:hanging="567"/>
      </w:pPr>
      <w:rPr>
        <w:rFonts w:hint="default"/>
      </w:rPr>
    </w:lvl>
    <w:lvl w:ilvl="6">
      <w:start w:val="1"/>
      <w:numFmt w:val="lowerRoman"/>
      <w:pStyle w:val="OvkEngniveau7"/>
      <w:lvlText w:val="(%7)"/>
      <w:lvlJc w:val="left"/>
      <w:pPr>
        <w:tabs>
          <w:tab w:val="num" w:pos="3515"/>
        </w:tabs>
        <w:ind w:left="3515" w:hanging="567"/>
      </w:pPr>
      <w:rPr>
        <w:rFonts w:hint="default"/>
      </w:rPr>
    </w:lvl>
    <w:lvl w:ilvl="7">
      <w:start w:val="1"/>
      <w:numFmt w:val="decimal"/>
      <w:pStyle w:val="OvkEngniveau8"/>
      <w:lvlText w:val="%8."/>
      <w:lvlJc w:val="left"/>
      <w:pPr>
        <w:tabs>
          <w:tab w:val="num" w:pos="4082"/>
        </w:tabs>
        <w:ind w:left="4082" w:hanging="567"/>
      </w:pPr>
      <w:rPr>
        <w:rFonts w:hint="default"/>
      </w:rPr>
    </w:lvl>
    <w:lvl w:ilvl="8">
      <w:start w:val="1"/>
      <w:numFmt w:val="lowerLetter"/>
      <w:pStyle w:val="OvkEngniveau9"/>
      <w:lvlText w:val="%9."/>
      <w:lvlJc w:val="left"/>
      <w:pPr>
        <w:tabs>
          <w:tab w:val="num" w:pos="4649"/>
        </w:tabs>
        <w:ind w:left="4649" w:hanging="567"/>
      </w:pPr>
      <w:rPr>
        <w:rFonts w:hint="default"/>
      </w:rPr>
    </w:lvl>
  </w:abstractNum>
  <w:abstractNum w:abstractNumId="10" w15:restartNumberingAfterBreak="0">
    <w:nsid w:val="7D7D0A6E"/>
    <w:multiLevelType w:val="multilevel"/>
    <w:tmpl w:val="A73071A4"/>
    <w:styleLink w:val="1ai"/>
    <w:lvl w:ilvl="0">
      <w:start w:val="1"/>
      <w:numFmt w:val="decimal"/>
      <w:lvlText w:val="%1."/>
      <w:lvlJc w:val="left"/>
      <w:pPr>
        <w:tabs>
          <w:tab w:val="num" w:pos="680"/>
        </w:tabs>
        <w:ind w:left="680" w:hanging="680"/>
      </w:pPr>
      <w:rPr>
        <w:rFonts w:hint="default"/>
      </w:rPr>
    </w:lvl>
    <w:lvl w:ilvl="1">
      <w:start w:val="1"/>
      <w:numFmt w:val="lowerLetter"/>
      <w:lvlText w:val="%2."/>
      <w:lvlJc w:val="left"/>
      <w:pPr>
        <w:tabs>
          <w:tab w:val="num" w:pos="1247"/>
        </w:tabs>
        <w:ind w:left="1247" w:hanging="567"/>
      </w:pPr>
      <w:rPr>
        <w:rFonts w:hint="default"/>
      </w:rPr>
    </w:lvl>
    <w:lvl w:ilvl="2">
      <w:start w:val="1"/>
      <w:numFmt w:val="lowerRoman"/>
      <w:lvlText w:val="(%3)"/>
      <w:lvlJc w:val="left"/>
      <w:pPr>
        <w:tabs>
          <w:tab w:val="num" w:pos="1814"/>
        </w:tabs>
        <w:ind w:left="1814" w:hanging="567"/>
      </w:pPr>
      <w:rPr>
        <w:rFonts w:hint="default"/>
      </w:rPr>
    </w:lvl>
    <w:lvl w:ilvl="3">
      <w:start w:val="1"/>
      <w:numFmt w:val="decimal"/>
      <w:lvlText w:val="%4."/>
      <w:lvlJc w:val="left"/>
      <w:pPr>
        <w:tabs>
          <w:tab w:val="num" w:pos="2381"/>
        </w:tabs>
        <w:ind w:left="2381" w:hanging="567"/>
      </w:pPr>
      <w:rPr>
        <w:rFonts w:hint="default"/>
      </w:rPr>
    </w:lvl>
    <w:lvl w:ilvl="4">
      <w:start w:val="1"/>
      <w:numFmt w:val="lowerLetter"/>
      <w:lvlText w:val="%5."/>
      <w:lvlJc w:val="left"/>
      <w:pPr>
        <w:tabs>
          <w:tab w:val="num" w:pos="2948"/>
        </w:tabs>
        <w:ind w:left="2948" w:hanging="567"/>
      </w:pPr>
      <w:rPr>
        <w:rFonts w:hint="default"/>
      </w:rPr>
    </w:lvl>
    <w:lvl w:ilvl="5">
      <w:start w:val="1"/>
      <w:numFmt w:val="lowerRoman"/>
      <w:lvlText w:val="(%6)"/>
      <w:lvlJc w:val="left"/>
      <w:pPr>
        <w:tabs>
          <w:tab w:val="num" w:pos="3515"/>
        </w:tabs>
        <w:ind w:left="3515" w:hanging="567"/>
      </w:pPr>
      <w:rPr>
        <w:rFonts w:hint="default"/>
      </w:rPr>
    </w:lvl>
    <w:lvl w:ilvl="6">
      <w:start w:val="1"/>
      <w:numFmt w:val="decimal"/>
      <w:lvlText w:val="%7."/>
      <w:lvlJc w:val="left"/>
      <w:pPr>
        <w:tabs>
          <w:tab w:val="num" w:pos="4082"/>
        </w:tabs>
        <w:ind w:left="4082" w:hanging="567"/>
      </w:pPr>
      <w:rPr>
        <w:rFonts w:hint="default"/>
      </w:rPr>
    </w:lvl>
    <w:lvl w:ilvl="7">
      <w:start w:val="1"/>
      <w:numFmt w:val="lowerLetter"/>
      <w:lvlText w:val="%8."/>
      <w:lvlJc w:val="left"/>
      <w:pPr>
        <w:tabs>
          <w:tab w:val="num" w:pos="4649"/>
        </w:tabs>
        <w:ind w:left="4649" w:hanging="567"/>
      </w:pPr>
      <w:rPr>
        <w:rFonts w:hint="default"/>
      </w:rPr>
    </w:lvl>
    <w:lvl w:ilvl="8">
      <w:start w:val="1"/>
      <w:numFmt w:val="lowerRoman"/>
      <w:lvlText w:val="(%9)"/>
      <w:lvlJc w:val="left"/>
      <w:pPr>
        <w:tabs>
          <w:tab w:val="num" w:pos="5216"/>
        </w:tabs>
        <w:ind w:left="5216" w:hanging="567"/>
      </w:pPr>
      <w:rPr>
        <w:rFonts w:hint="default"/>
      </w:rPr>
    </w:lvl>
  </w:abstractNum>
  <w:abstractNum w:abstractNumId="11" w15:restartNumberingAfterBreak="0">
    <w:nsid w:val="7EDA54B5"/>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8"/>
  </w:num>
  <w:num w:numId="3">
    <w:abstractNumId w:val="3"/>
  </w:num>
  <w:num w:numId="4">
    <w:abstractNumId w:val="3"/>
  </w:num>
  <w:num w:numId="5">
    <w:abstractNumId w:val="11"/>
  </w:num>
  <w:num w:numId="6">
    <w:abstractNumId w:val="10"/>
  </w:num>
  <w:num w:numId="7">
    <w:abstractNumId w:val="2"/>
  </w:num>
  <w:num w:numId="8">
    <w:abstractNumId w:val="4"/>
  </w:num>
  <w:num w:numId="9">
    <w:abstractNumId w:val="9"/>
  </w:num>
  <w:num w:numId="10">
    <w:abstractNumId w:val="1"/>
  </w:num>
  <w:num w:numId="11">
    <w:abstractNumId w:val="0"/>
  </w:num>
  <w:num w:numId="12">
    <w:abstractNumId w:val="5"/>
  </w:num>
  <w:num w:numId="13">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drawingGridHorizontalSpacing w:val="110"/>
  <w:displayHorizontalDrawingGridEvery w:val="2"/>
  <w:displayVertic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FB9"/>
    <w:rsid w:val="00042804"/>
    <w:rsid w:val="002B5A14"/>
    <w:rsid w:val="00312CED"/>
    <w:rsid w:val="003647BD"/>
    <w:rsid w:val="007C11A7"/>
    <w:rsid w:val="0098030F"/>
    <w:rsid w:val="009F37F4"/>
    <w:rsid w:val="00CE1FB9"/>
    <w:rsid w:val="00F070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1EBA7350"/>
  <w15:docId w15:val="{8B93E518-689F-4BB5-B3C0-28783EAD9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65C2"/>
    <w:pPr>
      <w:widowControl w:val="0"/>
      <w:spacing w:line="260" w:lineRule="atLeast"/>
    </w:pPr>
    <w:rPr>
      <w:rFonts w:ascii="Arial" w:hAnsi="Arial"/>
      <w:szCs w:val="24"/>
    </w:rPr>
  </w:style>
  <w:style w:type="paragraph" w:styleId="Heading1">
    <w:name w:val="heading 1"/>
    <w:basedOn w:val="Normal"/>
    <w:next w:val="Normal"/>
    <w:link w:val="Heading1Char"/>
    <w:qFormat/>
    <w:rsid w:val="00ED36D7"/>
    <w:pPr>
      <w:keepNext/>
      <w:outlineLvl w:val="0"/>
    </w:pPr>
    <w:rPr>
      <w:rFonts w:ascii="Verdana" w:hAnsi="Verdana" w:cs="Arial"/>
      <w:b/>
      <w:bCs/>
      <w:kern w:val="32"/>
      <w:szCs w:val="32"/>
    </w:rPr>
  </w:style>
  <w:style w:type="paragraph" w:styleId="Heading2">
    <w:name w:val="heading 2"/>
    <w:basedOn w:val="Normal"/>
    <w:next w:val="Normal"/>
    <w:link w:val="Heading2Char"/>
    <w:qFormat/>
    <w:rsid w:val="00ED36D7"/>
    <w:pPr>
      <w:keepNext/>
      <w:outlineLvl w:val="1"/>
    </w:pPr>
    <w:rPr>
      <w:rFonts w:ascii="Verdana" w:hAnsi="Verdana" w:cs="Arial"/>
      <w:b/>
      <w:bCs/>
      <w:iCs/>
      <w:szCs w:val="28"/>
    </w:rPr>
  </w:style>
  <w:style w:type="paragraph" w:styleId="Heading3">
    <w:name w:val="heading 3"/>
    <w:basedOn w:val="Normal"/>
    <w:next w:val="Normal"/>
    <w:link w:val="Heading3Char"/>
    <w:qFormat/>
    <w:rsid w:val="00ED36D7"/>
    <w:pPr>
      <w:keepNext/>
      <w:outlineLvl w:val="2"/>
    </w:pPr>
    <w:rPr>
      <w:rFonts w:ascii="Verdana" w:hAnsi="Verdana"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link w:val="FooterChar"/>
    <w:rsid w:val="00F424D1"/>
    <w:pPr>
      <w:tabs>
        <w:tab w:val="center" w:pos="4536"/>
        <w:tab w:val="right" w:pos="9072"/>
      </w:tabs>
      <w:spacing w:line="240" w:lineRule="auto"/>
    </w:pPr>
    <w:rPr>
      <w:sz w:val="12"/>
    </w:rPr>
  </w:style>
  <w:style w:type="character" w:styleId="PageNumber">
    <w:name w:val="page number"/>
    <w:basedOn w:val="DefaultParagraphFont"/>
    <w:rsid w:val="006B5F09"/>
    <w:rPr>
      <w:rFonts w:ascii="Arial" w:hAnsi="Arial"/>
      <w:sz w:val="20"/>
    </w:rPr>
  </w:style>
  <w:style w:type="character" w:customStyle="1" w:styleId="FooterChar">
    <w:name w:val="Footer Char"/>
    <w:basedOn w:val="DefaultParagraphFont"/>
    <w:link w:val="Footer"/>
    <w:rsid w:val="00F424D1"/>
    <w:rPr>
      <w:rFonts w:ascii="Verdana" w:hAnsi="Verdana"/>
      <w:sz w:val="12"/>
      <w:szCs w:val="24"/>
    </w:rPr>
  </w:style>
  <w:style w:type="paragraph" w:customStyle="1" w:styleId="AkteEngniveau1">
    <w:name w:val="Akte Eng niveau1"/>
    <w:basedOn w:val="Normal"/>
    <w:rsid w:val="00A21869"/>
    <w:pPr>
      <w:numPr>
        <w:numId w:val="1"/>
      </w:numPr>
    </w:pPr>
    <w:rPr>
      <w:b/>
      <w:caps/>
      <w:lang w:val="en-GB"/>
    </w:rPr>
  </w:style>
  <w:style w:type="paragraph" w:customStyle="1" w:styleId="AkteEngniveau2">
    <w:name w:val="Akte Eng niveau2"/>
    <w:basedOn w:val="AkteEngniveau1"/>
    <w:rsid w:val="00A21869"/>
    <w:pPr>
      <w:numPr>
        <w:ilvl w:val="1"/>
      </w:numPr>
    </w:pPr>
    <w:rPr>
      <w:b w:val="0"/>
      <w:caps w:val="0"/>
    </w:rPr>
  </w:style>
  <w:style w:type="paragraph" w:customStyle="1" w:styleId="AkteEngniveau3">
    <w:name w:val="Akte Eng niveau3"/>
    <w:basedOn w:val="AkteEngniveau2"/>
    <w:rsid w:val="00A21869"/>
    <w:pPr>
      <w:numPr>
        <w:ilvl w:val="2"/>
      </w:numPr>
    </w:pPr>
  </w:style>
  <w:style w:type="paragraph" w:customStyle="1" w:styleId="AkteEngniveau4">
    <w:name w:val="Akte Eng niveau4"/>
    <w:basedOn w:val="AkteEngniveau3"/>
    <w:rsid w:val="00A21869"/>
    <w:pPr>
      <w:numPr>
        <w:ilvl w:val="3"/>
      </w:numPr>
    </w:pPr>
  </w:style>
  <w:style w:type="paragraph" w:customStyle="1" w:styleId="AkteEngniveau5">
    <w:name w:val="Akte Eng niveau5"/>
    <w:basedOn w:val="AkteEngniveau4"/>
    <w:rsid w:val="00A21869"/>
    <w:pPr>
      <w:numPr>
        <w:ilvl w:val="4"/>
      </w:numPr>
    </w:pPr>
  </w:style>
  <w:style w:type="paragraph" w:customStyle="1" w:styleId="AkteEngniveau6">
    <w:name w:val="Akte Eng niveau6"/>
    <w:basedOn w:val="AkteEngniveau5"/>
    <w:rsid w:val="00A21869"/>
    <w:pPr>
      <w:numPr>
        <w:ilvl w:val="5"/>
      </w:numPr>
    </w:pPr>
  </w:style>
  <w:style w:type="paragraph" w:customStyle="1" w:styleId="AkteEngniveau7">
    <w:name w:val="Akte Eng niveau7"/>
    <w:basedOn w:val="AkteEngniveau6"/>
    <w:rsid w:val="00A21869"/>
    <w:pPr>
      <w:numPr>
        <w:ilvl w:val="6"/>
      </w:numPr>
    </w:pPr>
  </w:style>
  <w:style w:type="paragraph" w:customStyle="1" w:styleId="AkteEngniveau8">
    <w:name w:val="Akte Eng niveau8"/>
    <w:basedOn w:val="AkteEngniveau7"/>
    <w:rsid w:val="00A21869"/>
    <w:pPr>
      <w:numPr>
        <w:ilvl w:val="7"/>
      </w:numPr>
    </w:pPr>
  </w:style>
  <w:style w:type="paragraph" w:customStyle="1" w:styleId="AkteEngniveau9">
    <w:name w:val="Akte Eng niveau9"/>
    <w:basedOn w:val="AkteEngniveau8"/>
    <w:rsid w:val="00A21869"/>
    <w:pPr>
      <w:numPr>
        <w:ilvl w:val="8"/>
      </w:numPr>
    </w:pPr>
  </w:style>
  <w:style w:type="paragraph" w:customStyle="1" w:styleId="Akteniveau1">
    <w:name w:val="Akte niveau 1"/>
    <w:basedOn w:val="Normal"/>
    <w:rsid w:val="00A21869"/>
    <w:pPr>
      <w:numPr>
        <w:numId w:val="2"/>
      </w:numPr>
    </w:pPr>
    <w:rPr>
      <w:b/>
      <w:caps/>
    </w:rPr>
  </w:style>
  <w:style w:type="paragraph" w:customStyle="1" w:styleId="Akteniveau2">
    <w:name w:val="Akte niveau 2"/>
    <w:basedOn w:val="Akteniveau1"/>
    <w:rsid w:val="00A21869"/>
    <w:pPr>
      <w:numPr>
        <w:ilvl w:val="1"/>
      </w:numPr>
    </w:pPr>
    <w:rPr>
      <w:b w:val="0"/>
      <w:caps w:val="0"/>
    </w:rPr>
  </w:style>
  <w:style w:type="paragraph" w:customStyle="1" w:styleId="Akteniveau3">
    <w:name w:val="Akte niveau 3"/>
    <w:basedOn w:val="Akteniveau2"/>
    <w:rsid w:val="00A21869"/>
    <w:pPr>
      <w:numPr>
        <w:ilvl w:val="2"/>
      </w:numPr>
    </w:pPr>
  </w:style>
  <w:style w:type="paragraph" w:customStyle="1" w:styleId="Akteniveau4">
    <w:name w:val="Akte niveau 4"/>
    <w:basedOn w:val="Akteniveau3"/>
    <w:rsid w:val="00A21869"/>
    <w:pPr>
      <w:numPr>
        <w:ilvl w:val="3"/>
      </w:numPr>
    </w:pPr>
  </w:style>
  <w:style w:type="paragraph" w:customStyle="1" w:styleId="Akteniveau5">
    <w:name w:val="Akte niveau 5"/>
    <w:basedOn w:val="Akteniveau4"/>
    <w:rsid w:val="00A21869"/>
    <w:pPr>
      <w:numPr>
        <w:ilvl w:val="4"/>
      </w:numPr>
    </w:pPr>
  </w:style>
  <w:style w:type="paragraph" w:customStyle="1" w:styleId="Akteniveau6">
    <w:name w:val="Akte niveau 6"/>
    <w:basedOn w:val="Akteniveau5"/>
    <w:rsid w:val="00A21869"/>
    <w:pPr>
      <w:numPr>
        <w:ilvl w:val="5"/>
      </w:numPr>
    </w:pPr>
  </w:style>
  <w:style w:type="paragraph" w:customStyle="1" w:styleId="Akteniveau7">
    <w:name w:val="Akte niveau 7"/>
    <w:basedOn w:val="Akteniveau6"/>
    <w:rsid w:val="00A21869"/>
    <w:pPr>
      <w:numPr>
        <w:ilvl w:val="6"/>
      </w:numPr>
    </w:pPr>
  </w:style>
  <w:style w:type="paragraph" w:customStyle="1" w:styleId="Akteniveau8">
    <w:name w:val="Akte niveau 8"/>
    <w:basedOn w:val="Akteniveau7"/>
    <w:rsid w:val="00A21869"/>
    <w:pPr>
      <w:numPr>
        <w:ilvl w:val="7"/>
      </w:numPr>
    </w:pPr>
  </w:style>
  <w:style w:type="paragraph" w:customStyle="1" w:styleId="Akteniveau9">
    <w:name w:val="Akte niveau 9"/>
    <w:basedOn w:val="Akteniveau8"/>
    <w:rsid w:val="00A21869"/>
    <w:pPr>
      <w:numPr>
        <w:ilvl w:val="8"/>
      </w:numPr>
    </w:pPr>
  </w:style>
  <w:style w:type="paragraph" w:customStyle="1" w:styleId="BVniveau1">
    <w:name w:val="BV niveau1"/>
    <w:basedOn w:val="Normal"/>
    <w:qFormat/>
    <w:rsid w:val="00A21869"/>
    <w:pPr>
      <w:numPr>
        <w:numId w:val="4"/>
      </w:numPr>
      <w:outlineLvl w:val="0"/>
    </w:pPr>
    <w:rPr>
      <w:b/>
      <w:caps/>
    </w:rPr>
  </w:style>
  <w:style w:type="paragraph" w:customStyle="1" w:styleId="BVniveau2">
    <w:name w:val="BV niveau2"/>
    <w:basedOn w:val="BVniveau1"/>
    <w:qFormat/>
    <w:rsid w:val="00A21869"/>
    <w:pPr>
      <w:numPr>
        <w:ilvl w:val="1"/>
      </w:numPr>
    </w:pPr>
    <w:rPr>
      <w:caps w:val="0"/>
    </w:rPr>
  </w:style>
  <w:style w:type="paragraph" w:customStyle="1" w:styleId="BVniveau3">
    <w:name w:val="BV niveau3"/>
    <w:basedOn w:val="BVniveau2"/>
    <w:qFormat/>
    <w:rsid w:val="00A21869"/>
    <w:pPr>
      <w:numPr>
        <w:ilvl w:val="2"/>
      </w:numPr>
    </w:pPr>
    <w:rPr>
      <w:b w:val="0"/>
    </w:rPr>
  </w:style>
  <w:style w:type="paragraph" w:customStyle="1" w:styleId="BVniveau4">
    <w:name w:val="BV niveau4"/>
    <w:basedOn w:val="BVniveau3"/>
    <w:qFormat/>
    <w:rsid w:val="00A21869"/>
    <w:pPr>
      <w:numPr>
        <w:ilvl w:val="3"/>
      </w:numPr>
    </w:pPr>
  </w:style>
  <w:style w:type="paragraph" w:customStyle="1" w:styleId="BVniveau5">
    <w:name w:val="BV niveau5"/>
    <w:basedOn w:val="BVniveau4"/>
    <w:qFormat/>
    <w:rsid w:val="00A21869"/>
    <w:pPr>
      <w:numPr>
        <w:ilvl w:val="4"/>
      </w:numPr>
    </w:pPr>
  </w:style>
  <w:style w:type="paragraph" w:customStyle="1" w:styleId="BVniveau6">
    <w:name w:val="BV niveau6"/>
    <w:basedOn w:val="BVniveau5"/>
    <w:qFormat/>
    <w:rsid w:val="00A21869"/>
    <w:pPr>
      <w:numPr>
        <w:ilvl w:val="5"/>
      </w:numPr>
    </w:pPr>
  </w:style>
  <w:style w:type="character" w:customStyle="1" w:styleId="HeaderChar">
    <w:name w:val="Header Char"/>
    <w:basedOn w:val="DefaultParagraphFont"/>
    <w:link w:val="Header"/>
    <w:rsid w:val="009B3EED"/>
    <w:rPr>
      <w:rFonts w:ascii="Verdana" w:hAnsi="Verdana"/>
      <w:szCs w:val="24"/>
    </w:rPr>
  </w:style>
  <w:style w:type="paragraph" w:customStyle="1" w:styleId="StyleLeft0cmHanging1cm">
    <w:name w:val="Style Left:  0 cm Hanging:  1 cm"/>
    <w:basedOn w:val="Normal"/>
    <w:uiPriority w:val="99"/>
    <w:rsid w:val="0074005F"/>
    <w:pPr>
      <w:tabs>
        <w:tab w:val="left" w:pos="680"/>
        <w:tab w:val="left" w:pos="1247"/>
        <w:tab w:val="left" w:pos="1814"/>
      </w:tabs>
      <w:ind w:left="680" w:hanging="680"/>
    </w:pPr>
    <w:rPr>
      <w:rFonts w:cs="Arial"/>
      <w:szCs w:val="20"/>
      <w:lang w:eastAsia="en-US"/>
    </w:rPr>
  </w:style>
  <w:style w:type="character" w:customStyle="1" w:styleId="Heading1Char">
    <w:name w:val="Heading 1 Char"/>
    <w:basedOn w:val="DefaultParagraphFont"/>
    <w:link w:val="Heading1"/>
    <w:rsid w:val="00ED36D7"/>
    <w:rPr>
      <w:rFonts w:ascii="Verdana" w:hAnsi="Verdana" w:cs="Arial"/>
      <w:b/>
      <w:bCs/>
      <w:kern w:val="32"/>
      <w:szCs w:val="32"/>
    </w:rPr>
  </w:style>
  <w:style w:type="character" w:customStyle="1" w:styleId="Heading2Char">
    <w:name w:val="Heading 2 Char"/>
    <w:basedOn w:val="DefaultParagraphFont"/>
    <w:link w:val="Heading2"/>
    <w:rsid w:val="00ED36D7"/>
    <w:rPr>
      <w:rFonts w:ascii="Verdana" w:hAnsi="Verdana" w:cs="Arial"/>
      <w:b/>
      <w:bCs/>
      <w:iCs/>
      <w:szCs w:val="28"/>
    </w:rPr>
  </w:style>
  <w:style w:type="character" w:customStyle="1" w:styleId="Heading3Char">
    <w:name w:val="Heading 3 Char"/>
    <w:basedOn w:val="DefaultParagraphFont"/>
    <w:link w:val="Heading3"/>
    <w:rsid w:val="00ED36D7"/>
    <w:rPr>
      <w:rFonts w:ascii="Verdana" w:hAnsi="Verdana" w:cs="Arial"/>
      <w:b/>
      <w:bCs/>
      <w:szCs w:val="26"/>
    </w:rPr>
  </w:style>
  <w:style w:type="numbering" w:styleId="111111">
    <w:name w:val="Outline List 2"/>
    <w:basedOn w:val="NoList"/>
    <w:rsid w:val="00ED36D7"/>
    <w:pPr>
      <w:numPr>
        <w:numId w:val="5"/>
      </w:numPr>
    </w:pPr>
  </w:style>
  <w:style w:type="numbering" w:styleId="1ai">
    <w:name w:val="Outline List 1"/>
    <w:basedOn w:val="NoList"/>
    <w:rsid w:val="00ED36D7"/>
    <w:pPr>
      <w:numPr>
        <w:numId w:val="6"/>
      </w:numPr>
    </w:pPr>
  </w:style>
  <w:style w:type="paragraph" w:customStyle="1" w:styleId="Address">
    <w:name w:val="Address"/>
    <w:basedOn w:val="Normal"/>
    <w:rsid w:val="00ED36D7"/>
    <w:rPr>
      <w:rFonts w:ascii="Verdana" w:hAnsi="Verdana"/>
    </w:rPr>
  </w:style>
  <w:style w:type="paragraph" w:customStyle="1" w:styleId="AddressHeading">
    <w:name w:val="Address Heading"/>
    <w:basedOn w:val="Normal"/>
    <w:rsid w:val="00ED36D7"/>
    <w:pPr>
      <w:spacing w:line="240" w:lineRule="atLeast"/>
      <w:jc w:val="right"/>
    </w:pPr>
    <w:rPr>
      <w:rFonts w:ascii="Verdana" w:hAnsi="Verdana"/>
      <w:sz w:val="11"/>
    </w:rPr>
  </w:style>
  <w:style w:type="paragraph" w:customStyle="1" w:styleId="AKDBlauw">
    <w:name w:val="AKD Blauw"/>
    <w:basedOn w:val="Normal"/>
    <w:rsid w:val="00ED36D7"/>
    <w:rPr>
      <w:rFonts w:ascii="Verdana" w:hAnsi="Verdana" w:cs="Arial"/>
      <w:color w:val="3296C8"/>
    </w:rPr>
  </w:style>
  <w:style w:type="paragraph" w:customStyle="1" w:styleId="AKDBullets">
    <w:name w:val="AKD Bullets"/>
    <w:basedOn w:val="Normal"/>
    <w:rsid w:val="00ED36D7"/>
    <w:rPr>
      <w:rFonts w:ascii="Verdana" w:hAnsi="Verdana" w:cs="Arial"/>
    </w:rPr>
  </w:style>
  <w:style w:type="table" w:customStyle="1" w:styleId="AKDColorTableGrid">
    <w:name w:val="AKD Color Table Grid"/>
    <w:basedOn w:val="TableNormal"/>
    <w:rsid w:val="00ED36D7"/>
    <w:pPr>
      <w:spacing w:line="260" w:lineRule="atLeast"/>
      <w:jc w:val="center"/>
    </w:pPr>
    <w:rPr>
      <w:rFonts w:ascii="Verdana" w:hAnsi="Verdana"/>
      <w:color w:val="46405F"/>
      <w:sz w:val="18"/>
    </w:rPr>
    <w:tblPr>
      <w:tblInd w:w="170" w:type="dxa"/>
      <w:tblCellMar>
        <w:left w:w="170" w:type="dxa"/>
        <w:right w:w="170" w:type="dxa"/>
      </w:tblCellMar>
    </w:tblPr>
    <w:tcPr>
      <w:shd w:val="clear" w:color="auto" w:fill="D3CAC5"/>
    </w:tcPr>
    <w:tblStylePr w:type="firstRow">
      <w:pPr>
        <w:wordWrap/>
        <w:spacing w:afterLines="0" w:after="110" w:afterAutospacing="0" w:line="390" w:lineRule="exact"/>
      </w:pPr>
      <w:rPr>
        <w:color w:val="FFFFFF"/>
      </w:rPr>
      <w:tblPr/>
      <w:tcPr>
        <w:tcBorders>
          <w:top w:val="nil"/>
          <w:left w:val="nil"/>
          <w:bottom w:val="nil"/>
          <w:right w:val="nil"/>
          <w:insideH w:val="nil"/>
          <w:insideV w:val="nil"/>
          <w:tl2br w:val="nil"/>
          <w:tr2bl w:val="nil"/>
        </w:tcBorders>
        <w:shd w:val="clear" w:color="auto" w:fill="46405F"/>
      </w:tcPr>
    </w:tblStylePr>
    <w:tblStylePr w:type="lastRow">
      <w:pPr>
        <w:wordWrap/>
        <w:spacing w:afterLines="0" w:after="110" w:afterAutospacing="0" w:line="390" w:lineRule="exact"/>
      </w:pPr>
      <w:rPr>
        <w:rFonts w:ascii="Cambria" w:hAnsi="Cambria"/>
        <w:b w:val="0"/>
        <w:i w:val="0"/>
        <w:sz w:val="16"/>
      </w:rPr>
      <w:tblPr/>
      <w:tcPr>
        <w:tcBorders>
          <w:top w:val="nil"/>
          <w:left w:val="nil"/>
          <w:bottom w:val="nil"/>
          <w:right w:val="nil"/>
          <w:insideH w:val="nil"/>
          <w:insideV w:val="nil"/>
          <w:tl2br w:val="nil"/>
          <w:tr2bl w:val="nil"/>
        </w:tcBorders>
        <w:shd w:val="clear" w:color="auto" w:fill="D3CAC5"/>
      </w:tcPr>
    </w:tblStylePr>
    <w:tblStylePr w:type="firstCol">
      <w:pPr>
        <w:jc w:val="left"/>
      </w:pPr>
    </w:tblStylePr>
  </w:style>
  <w:style w:type="table" w:customStyle="1" w:styleId="AKDColorTableGridTotal">
    <w:name w:val="AKD Color Table Grid + Total"/>
    <w:basedOn w:val="AKDColorTableGrid"/>
    <w:rsid w:val="00ED36D7"/>
    <w:tblPr/>
    <w:tcPr>
      <w:shd w:val="clear" w:color="auto" w:fill="D3CAC5"/>
    </w:tcPr>
    <w:tblStylePr w:type="firstRow">
      <w:pPr>
        <w:wordWrap/>
        <w:spacing w:afterLines="0" w:after="110" w:afterAutospacing="0" w:line="390" w:lineRule="exact"/>
      </w:pPr>
      <w:rPr>
        <w:color w:val="FFFFFF"/>
      </w:rPr>
      <w:tblPr/>
      <w:tcPr>
        <w:tcBorders>
          <w:top w:val="nil"/>
          <w:left w:val="nil"/>
          <w:bottom w:val="nil"/>
          <w:right w:val="nil"/>
          <w:insideH w:val="nil"/>
          <w:insideV w:val="nil"/>
          <w:tl2br w:val="nil"/>
          <w:tr2bl w:val="nil"/>
        </w:tcBorders>
        <w:shd w:val="clear" w:color="auto" w:fill="46405F"/>
      </w:tcPr>
    </w:tblStylePr>
    <w:tblStylePr w:type="lastRow">
      <w:pPr>
        <w:wordWrap/>
        <w:spacing w:afterLines="0" w:after="110" w:afterAutospacing="0" w:line="390" w:lineRule="exact"/>
      </w:pPr>
      <w:rPr>
        <w:rFonts w:ascii="Cambria" w:hAnsi="Cambria"/>
        <w:b w:val="0"/>
        <w:i w:val="0"/>
        <w:sz w:val="16"/>
      </w:rPr>
      <w:tblPr/>
      <w:tcPr>
        <w:tcBorders>
          <w:top w:val="single" w:sz="4" w:space="0" w:color="FFFFFF"/>
          <w:left w:val="nil"/>
          <w:bottom w:val="nil"/>
          <w:right w:val="nil"/>
          <w:insideH w:val="nil"/>
          <w:insideV w:val="nil"/>
          <w:tl2br w:val="nil"/>
          <w:tr2bl w:val="nil"/>
        </w:tcBorders>
        <w:shd w:val="clear" w:color="auto" w:fill="D3CAC5"/>
      </w:tcPr>
    </w:tblStylePr>
    <w:tblStylePr w:type="firstCol">
      <w:pPr>
        <w:jc w:val="left"/>
      </w:pPr>
    </w:tblStylePr>
  </w:style>
  <w:style w:type="paragraph" w:customStyle="1" w:styleId="AKDFooter">
    <w:name w:val="AKD Footer"/>
    <w:basedOn w:val="Footer"/>
    <w:rsid w:val="00ED36D7"/>
    <w:pPr>
      <w:tabs>
        <w:tab w:val="clear" w:pos="4536"/>
        <w:tab w:val="clear" w:pos="9072"/>
        <w:tab w:val="center" w:pos="4153"/>
        <w:tab w:val="right" w:pos="8306"/>
      </w:tabs>
      <w:spacing w:line="260" w:lineRule="atLeast"/>
    </w:pPr>
    <w:rPr>
      <w:rFonts w:ascii="Verdana" w:hAnsi="Verdana" w:cs="Arial"/>
    </w:rPr>
  </w:style>
  <w:style w:type="paragraph" w:customStyle="1" w:styleId="AKDGroen">
    <w:name w:val="AKD Groen"/>
    <w:basedOn w:val="Normal"/>
    <w:rsid w:val="00ED36D7"/>
    <w:rPr>
      <w:rFonts w:ascii="Verdana" w:hAnsi="Verdana" w:cs="Arial"/>
      <w:color w:val="AFBC4A"/>
    </w:rPr>
  </w:style>
  <w:style w:type="paragraph" w:customStyle="1" w:styleId="AKDNumbering">
    <w:name w:val="AKD Numbering"/>
    <w:basedOn w:val="Normal"/>
    <w:rsid w:val="00ED36D7"/>
    <w:pPr>
      <w:numPr>
        <w:numId w:val="7"/>
      </w:numPr>
    </w:pPr>
    <w:rPr>
      <w:rFonts w:ascii="Verdana" w:hAnsi="Verdana"/>
    </w:rPr>
  </w:style>
  <w:style w:type="paragraph" w:customStyle="1" w:styleId="AKDPaars">
    <w:name w:val="AKD Paars"/>
    <w:basedOn w:val="Normal"/>
    <w:rsid w:val="00ED36D7"/>
    <w:rPr>
      <w:rFonts w:ascii="Verdana" w:hAnsi="Verdana" w:cs="Arial"/>
      <w:color w:val="46405F"/>
    </w:rPr>
  </w:style>
  <w:style w:type="table" w:customStyle="1" w:styleId="AKDTableGrid">
    <w:name w:val="AKD Table Grid"/>
    <w:basedOn w:val="TableNormal"/>
    <w:rsid w:val="00ED36D7"/>
    <w:pPr>
      <w:spacing w:line="260" w:lineRule="atLeast"/>
      <w:jc w:val="center"/>
    </w:pPr>
    <w:rPr>
      <w:rFonts w:ascii="Verdana" w:hAnsi="Verdana"/>
      <w:sz w:val="18"/>
    </w:rPr>
    <w:tblPr>
      <w:tblBorders>
        <w:top w:val="single" w:sz="4" w:space="0" w:color="auto"/>
      </w:tblBorders>
      <w:tblCellMar>
        <w:left w:w="0" w:type="dxa"/>
        <w:right w:w="0" w:type="dxa"/>
      </w:tblCellMar>
    </w:tblPr>
    <w:tblStylePr w:type="firstRow">
      <w:pPr>
        <w:wordWrap/>
        <w:spacing w:afterLines="0" w:after="110" w:afterAutospacing="0" w:line="390" w:lineRule="exact"/>
      </w:pPr>
      <w:tblPr/>
      <w:tcPr>
        <w:tcBorders>
          <w:bottom w:val="single" w:sz="4" w:space="0" w:color="auto"/>
        </w:tcBorders>
      </w:tcPr>
    </w:tblStylePr>
    <w:tblStylePr w:type="lastRow">
      <w:pPr>
        <w:wordWrap/>
        <w:spacing w:afterLines="0" w:after="110" w:afterAutospacing="0" w:line="390" w:lineRule="exact"/>
      </w:pPr>
      <w:tblPr/>
      <w:tcPr>
        <w:tcBorders>
          <w:bottom w:val="single" w:sz="4" w:space="0" w:color="auto"/>
        </w:tcBorders>
      </w:tcPr>
    </w:tblStylePr>
    <w:tblStylePr w:type="firstCol">
      <w:pPr>
        <w:jc w:val="left"/>
      </w:pPr>
    </w:tblStylePr>
  </w:style>
  <w:style w:type="paragraph" w:customStyle="1" w:styleId="AKDZand">
    <w:name w:val="AKD Zand"/>
    <w:basedOn w:val="Normal"/>
    <w:rsid w:val="00ED36D7"/>
    <w:rPr>
      <w:rFonts w:ascii="Verdana" w:hAnsi="Verdana" w:cs="Arial"/>
      <w:color w:val="8B796F"/>
    </w:rPr>
  </w:style>
  <w:style w:type="paragraph" w:customStyle="1" w:styleId="AKDZandBasis">
    <w:name w:val="AKD Zand Basis"/>
    <w:basedOn w:val="Normal"/>
    <w:rsid w:val="00ED36D7"/>
    <w:rPr>
      <w:rFonts w:ascii="Verdana" w:hAnsi="Verdana" w:cs="Arial"/>
      <w:color w:val="D3CAC5"/>
    </w:rPr>
  </w:style>
  <w:style w:type="paragraph" w:styleId="Caption">
    <w:name w:val="caption"/>
    <w:basedOn w:val="Normal"/>
    <w:next w:val="Normal"/>
    <w:qFormat/>
    <w:rsid w:val="00ED36D7"/>
    <w:rPr>
      <w:rFonts w:ascii="Verdana" w:hAnsi="Verdana"/>
      <w:bCs/>
      <w:sz w:val="12"/>
      <w:szCs w:val="20"/>
    </w:rPr>
  </w:style>
  <w:style w:type="paragraph" w:customStyle="1" w:styleId="Confidential">
    <w:name w:val="Confidential"/>
    <w:basedOn w:val="Normal"/>
    <w:rsid w:val="00ED36D7"/>
    <w:pPr>
      <w:spacing w:after="130"/>
    </w:pPr>
    <w:rPr>
      <w:rFonts w:ascii="Verdana" w:hAnsi="Verdana"/>
      <w:b/>
      <w:caps/>
      <w:sz w:val="15"/>
    </w:rPr>
  </w:style>
  <w:style w:type="paragraph" w:customStyle="1" w:styleId="DmFooter">
    <w:name w:val="DmFooter"/>
    <w:basedOn w:val="Normal"/>
    <w:rsid w:val="00ED36D7"/>
    <w:pPr>
      <w:suppressAutoHyphens/>
      <w:spacing w:line="190" w:lineRule="atLeast"/>
      <w:jc w:val="right"/>
    </w:pPr>
    <w:rPr>
      <w:rFonts w:ascii="Verdana" w:hAnsi="Verdana"/>
      <w:sz w:val="11"/>
      <w:szCs w:val="12"/>
    </w:rPr>
  </w:style>
  <w:style w:type="character" w:styleId="FootnoteReference">
    <w:name w:val="footnote reference"/>
    <w:basedOn w:val="DefaultParagraphFont"/>
    <w:semiHidden/>
    <w:rsid w:val="00ED36D7"/>
    <w:rPr>
      <w:vertAlign w:val="superscript"/>
    </w:rPr>
  </w:style>
  <w:style w:type="paragraph" w:styleId="FootnoteText">
    <w:name w:val="footnote text"/>
    <w:basedOn w:val="Normal"/>
    <w:link w:val="FootnoteTextChar"/>
    <w:semiHidden/>
    <w:rsid w:val="00ED36D7"/>
    <w:rPr>
      <w:rFonts w:ascii="Verdana" w:hAnsi="Verdana"/>
      <w:i/>
      <w:sz w:val="14"/>
      <w:szCs w:val="20"/>
    </w:rPr>
  </w:style>
  <w:style w:type="character" w:customStyle="1" w:styleId="FootnoteTextChar">
    <w:name w:val="Footnote Text Char"/>
    <w:basedOn w:val="DefaultParagraphFont"/>
    <w:link w:val="FootnoteText"/>
    <w:semiHidden/>
    <w:rsid w:val="00ED36D7"/>
    <w:rPr>
      <w:rFonts w:ascii="Verdana" w:hAnsi="Verdana"/>
      <w:i/>
      <w:sz w:val="14"/>
    </w:rPr>
  </w:style>
  <w:style w:type="paragraph" w:customStyle="1" w:styleId="Legal">
    <w:name w:val="Legal"/>
    <w:basedOn w:val="Normal"/>
    <w:rsid w:val="00ED36D7"/>
    <w:pPr>
      <w:suppressAutoHyphens/>
    </w:pPr>
    <w:rPr>
      <w:rFonts w:ascii="Verdana" w:hAnsi="Verdana"/>
      <w:sz w:val="14"/>
      <w:szCs w:val="12"/>
    </w:rPr>
  </w:style>
  <w:style w:type="paragraph" w:styleId="ListBullet">
    <w:name w:val="List Bullet"/>
    <w:basedOn w:val="Normal"/>
    <w:rsid w:val="00ED36D7"/>
    <w:pPr>
      <w:numPr>
        <w:numId w:val="8"/>
      </w:numPr>
    </w:pPr>
    <w:rPr>
      <w:rFonts w:ascii="Verdana" w:hAnsi="Verdana"/>
    </w:rPr>
  </w:style>
  <w:style w:type="paragraph" w:customStyle="1" w:styleId="NormalTabs">
    <w:name w:val="Normal + Tabs"/>
    <w:basedOn w:val="Normal"/>
    <w:rsid w:val="00ED36D7"/>
    <w:pPr>
      <w:tabs>
        <w:tab w:val="left" w:pos="680"/>
        <w:tab w:val="left" w:pos="1247"/>
        <w:tab w:val="left" w:pos="1814"/>
        <w:tab w:val="left" w:pos="2381"/>
        <w:tab w:val="left" w:pos="2948"/>
        <w:tab w:val="left" w:pos="3515"/>
        <w:tab w:val="left" w:pos="4082"/>
        <w:tab w:val="left" w:pos="4649"/>
        <w:tab w:val="left" w:pos="5216"/>
        <w:tab w:val="left" w:pos="5783"/>
        <w:tab w:val="left" w:pos="6350"/>
      </w:tabs>
    </w:pPr>
    <w:rPr>
      <w:rFonts w:ascii="Verdana" w:hAnsi="Verdana"/>
    </w:rPr>
  </w:style>
  <w:style w:type="paragraph" w:customStyle="1" w:styleId="OvkEngniveau1">
    <w:name w:val="Ovk Eng niveau1"/>
    <w:basedOn w:val="Normal"/>
    <w:rsid w:val="00ED36D7"/>
    <w:pPr>
      <w:widowControl/>
      <w:numPr>
        <w:numId w:val="9"/>
      </w:numPr>
      <w:spacing w:before="260"/>
    </w:pPr>
    <w:rPr>
      <w:rFonts w:ascii="Verdana" w:hAnsi="Verdana"/>
      <w:b/>
      <w:caps/>
      <w:lang w:val="en-GB" w:eastAsia="en-US"/>
    </w:rPr>
  </w:style>
  <w:style w:type="paragraph" w:customStyle="1" w:styleId="OvkEngniveau2">
    <w:name w:val="Ovk Eng niveau2"/>
    <w:basedOn w:val="OvkEngniveau1"/>
    <w:rsid w:val="00ED36D7"/>
    <w:pPr>
      <w:numPr>
        <w:ilvl w:val="1"/>
      </w:numPr>
    </w:pPr>
    <w:rPr>
      <w:b w:val="0"/>
      <w:caps w:val="0"/>
    </w:rPr>
  </w:style>
  <w:style w:type="paragraph" w:customStyle="1" w:styleId="OvkEngniveau3">
    <w:name w:val="Ovk Eng niveau3"/>
    <w:basedOn w:val="OvkEngniveau2"/>
    <w:rsid w:val="00ED36D7"/>
    <w:pPr>
      <w:numPr>
        <w:ilvl w:val="2"/>
      </w:numPr>
    </w:pPr>
  </w:style>
  <w:style w:type="paragraph" w:customStyle="1" w:styleId="OvkEngniveau4">
    <w:name w:val="Ovk Eng niveau4"/>
    <w:basedOn w:val="OvkEngniveau3"/>
    <w:rsid w:val="00ED36D7"/>
    <w:pPr>
      <w:numPr>
        <w:ilvl w:val="3"/>
      </w:numPr>
    </w:pPr>
  </w:style>
  <w:style w:type="paragraph" w:customStyle="1" w:styleId="OvkEngniveau5">
    <w:name w:val="Ovk Eng niveau5"/>
    <w:basedOn w:val="OvkEngniveau4"/>
    <w:rsid w:val="00ED36D7"/>
    <w:pPr>
      <w:numPr>
        <w:ilvl w:val="4"/>
      </w:numPr>
    </w:pPr>
  </w:style>
  <w:style w:type="paragraph" w:customStyle="1" w:styleId="OvkEngniveau6">
    <w:name w:val="Ovk Eng niveau6"/>
    <w:basedOn w:val="OvkEngniveau5"/>
    <w:rsid w:val="00ED36D7"/>
    <w:pPr>
      <w:numPr>
        <w:ilvl w:val="5"/>
      </w:numPr>
    </w:pPr>
  </w:style>
  <w:style w:type="paragraph" w:customStyle="1" w:styleId="OvkEngniveau7">
    <w:name w:val="Ovk Eng niveau7"/>
    <w:basedOn w:val="OvkEngniveau6"/>
    <w:rsid w:val="00ED36D7"/>
    <w:pPr>
      <w:numPr>
        <w:ilvl w:val="6"/>
      </w:numPr>
    </w:pPr>
  </w:style>
  <w:style w:type="paragraph" w:customStyle="1" w:styleId="OvkEngniveau8">
    <w:name w:val="Ovk Eng niveau8"/>
    <w:basedOn w:val="OvkEngniveau7"/>
    <w:rsid w:val="00ED36D7"/>
    <w:pPr>
      <w:numPr>
        <w:ilvl w:val="7"/>
      </w:numPr>
    </w:pPr>
  </w:style>
  <w:style w:type="paragraph" w:customStyle="1" w:styleId="OvkEngniveau9">
    <w:name w:val="Ovk Eng niveau9"/>
    <w:basedOn w:val="OvkEngniveau8"/>
    <w:rsid w:val="00ED36D7"/>
    <w:pPr>
      <w:numPr>
        <w:ilvl w:val="8"/>
      </w:numPr>
    </w:pPr>
  </w:style>
  <w:style w:type="paragraph" w:customStyle="1" w:styleId="Ovkniveau1">
    <w:name w:val="Ovk niveau 1"/>
    <w:basedOn w:val="Normal"/>
    <w:rsid w:val="00ED36D7"/>
    <w:pPr>
      <w:widowControl/>
      <w:numPr>
        <w:numId w:val="10"/>
      </w:numPr>
      <w:spacing w:before="260"/>
    </w:pPr>
    <w:rPr>
      <w:rFonts w:ascii="Verdana" w:hAnsi="Verdana"/>
      <w:b/>
      <w:caps/>
      <w:lang w:eastAsia="en-US"/>
    </w:rPr>
  </w:style>
  <w:style w:type="paragraph" w:customStyle="1" w:styleId="Ovkniveau2">
    <w:name w:val="Ovk niveau 2"/>
    <w:basedOn w:val="Akteniveau1"/>
    <w:rsid w:val="00ED36D7"/>
    <w:pPr>
      <w:widowControl/>
      <w:numPr>
        <w:ilvl w:val="1"/>
        <w:numId w:val="10"/>
      </w:numPr>
      <w:spacing w:before="260"/>
    </w:pPr>
    <w:rPr>
      <w:rFonts w:ascii="Verdana" w:hAnsi="Verdana"/>
      <w:b w:val="0"/>
      <w:caps w:val="0"/>
      <w:lang w:eastAsia="en-US"/>
    </w:rPr>
  </w:style>
  <w:style w:type="paragraph" w:customStyle="1" w:styleId="Ovkniveau3">
    <w:name w:val="Ovk niveau 3"/>
    <w:basedOn w:val="Ovkniveau2"/>
    <w:rsid w:val="00ED36D7"/>
    <w:pPr>
      <w:numPr>
        <w:ilvl w:val="2"/>
      </w:numPr>
    </w:pPr>
  </w:style>
  <w:style w:type="paragraph" w:customStyle="1" w:styleId="Ovkniveau4">
    <w:name w:val="Ovk niveau 4"/>
    <w:basedOn w:val="Ovkniveau3"/>
    <w:rsid w:val="00ED36D7"/>
    <w:pPr>
      <w:numPr>
        <w:ilvl w:val="3"/>
      </w:numPr>
    </w:pPr>
  </w:style>
  <w:style w:type="paragraph" w:customStyle="1" w:styleId="Ovkniveau5">
    <w:name w:val="Ovk niveau 5"/>
    <w:basedOn w:val="Ovkniveau4"/>
    <w:rsid w:val="00ED36D7"/>
    <w:pPr>
      <w:numPr>
        <w:ilvl w:val="4"/>
      </w:numPr>
    </w:pPr>
  </w:style>
  <w:style w:type="paragraph" w:customStyle="1" w:styleId="Ovkniveau6">
    <w:name w:val="Ovk niveau 6"/>
    <w:basedOn w:val="Ovkniveau5"/>
    <w:rsid w:val="00ED36D7"/>
    <w:pPr>
      <w:numPr>
        <w:ilvl w:val="5"/>
      </w:numPr>
    </w:pPr>
  </w:style>
  <w:style w:type="paragraph" w:customStyle="1" w:styleId="Ovkniveau7">
    <w:name w:val="Ovk niveau 7"/>
    <w:basedOn w:val="Ovkniveau6"/>
    <w:rsid w:val="00ED36D7"/>
    <w:pPr>
      <w:numPr>
        <w:ilvl w:val="6"/>
      </w:numPr>
    </w:pPr>
  </w:style>
  <w:style w:type="paragraph" w:customStyle="1" w:styleId="Ovkniveau8">
    <w:name w:val="Ovk niveau 8"/>
    <w:basedOn w:val="Ovkniveau7"/>
    <w:rsid w:val="00ED36D7"/>
    <w:pPr>
      <w:numPr>
        <w:ilvl w:val="7"/>
      </w:numPr>
    </w:pPr>
  </w:style>
  <w:style w:type="paragraph" w:customStyle="1" w:styleId="Ovkniveau9">
    <w:name w:val="Ovk niveau 9"/>
    <w:basedOn w:val="Ovkniveau8"/>
    <w:rsid w:val="00ED36D7"/>
    <w:pPr>
      <w:numPr>
        <w:ilvl w:val="8"/>
      </w:numPr>
    </w:pPr>
  </w:style>
  <w:style w:type="paragraph" w:customStyle="1" w:styleId="Sender">
    <w:name w:val="Sender"/>
    <w:basedOn w:val="Normal"/>
    <w:rsid w:val="00ED36D7"/>
    <w:pPr>
      <w:spacing w:line="196" w:lineRule="atLeast"/>
    </w:pPr>
    <w:rPr>
      <w:rFonts w:ascii="Verdana" w:hAnsi="Verdana"/>
      <w:sz w:val="13"/>
    </w:rPr>
  </w:style>
  <w:style w:type="paragraph" w:customStyle="1" w:styleId="SenderHeading">
    <w:name w:val="Sender Heading"/>
    <w:basedOn w:val="Normal"/>
    <w:rsid w:val="00ED36D7"/>
    <w:pPr>
      <w:spacing w:line="196" w:lineRule="atLeast"/>
      <w:jc w:val="right"/>
    </w:pPr>
    <w:rPr>
      <w:rFonts w:ascii="Verdana" w:hAnsi="Verdana"/>
      <w:caps/>
      <w:sz w:val="11"/>
    </w:rPr>
  </w:style>
  <w:style w:type="paragraph" w:customStyle="1" w:styleId="Supplement">
    <w:name w:val="Supplement"/>
    <w:basedOn w:val="Normal"/>
    <w:rsid w:val="00ED36D7"/>
    <w:pPr>
      <w:tabs>
        <w:tab w:val="left" w:pos="794"/>
      </w:tabs>
      <w:ind w:left="794" w:hanging="794"/>
    </w:pPr>
    <w:rPr>
      <w:rFonts w:ascii="Verdana" w:hAnsi="Verdana"/>
      <w:sz w:val="14"/>
    </w:rPr>
  </w:style>
  <w:style w:type="paragraph" w:customStyle="1" w:styleId="ITPNormal">
    <w:name w:val="ITP Normal"/>
    <w:basedOn w:val="Normal"/>
    <w:rsid w:val="00ED36D7"/>
    <w:rPr>
      <w:rFonts w:ascii="Times New Roman" w:hAnsi="Times New Roman"/>
      <w:color w:val="0000FF"/>
    </w:rPr>
  </w:style>
  <w:style w:type="paragraph" w:styleId="TOC1">
    <w:name w:val="toc 1"/>
    <w:basedOn w:val="Normal"/>
    <w:next w:val="Normal"/>
    <w:autoRedefine/>
    <w:uiPriority w:val="39"/>
    <w:rsid w:val="00ED36D7"/>
    <w:rPr>
      <w:rFonts w:ascii="Verdana" w:hAnsi="Verdana"/>
      <w:caps/>
    </w:rPr>
  </w:style>
  <w:style w:type="paragraph" w:styleId="TOC2">
    <w:name w:val="toc 2"/>
    <w:basedOn w:val="Normal"/>
    <w:next w:val="Normal"/>
    <w:autoRedefine/>
    <w:uiPriority w:val="39"/>
    <w:rsid w:val="00ED36D7"/>
    <w:pPr>
      <w:tabs>
        <w:tab w:val="right" w:leader="dot" w:pos="8641"/>
      </w:tabs>
      <w:ind w:left="680"/>
    </w:pPr>
    <w:rPr>
      <w:rFonts w:ascii="Verdana" w:hAnsi="Verdana"/>
    </w:rPr>
  </w:style>
  <w:style w:type="paragraph" w:styleId="BalloonText">
    <w:name w:val="Balloon Text"/>
    <w:basedOn w:val="Normal"/>
    <w:link w:val="BalloonTextChar"/>
    <w:rsid w:val="00ED36D7"/>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ED36D7"/>
    <w:rPr>
      <w:rFonts w:ascii="Tahoma" w:hAnsi="Tahoma" w:cs="Tahoma"/>
      <w:sz w:val="16"/>
      <w:szCs w:val="16"/>
    </w:rPr>
  </w:style>
  <w:style w:type="paragraph" w:styleId="ListBullet2">
    <w:name w:val="List Bullet 2"/>
    <w:basedOn w:val="Normal"/>
    <w:uiPriority w:val="99"/>
    <w:semiHidden/>
    <w:unhideWhenUsed/>
    <w:rsid w:val="00ED36D7"/>
    <w:pPr>
      <w:numPr>
        <w:numId w:val="11"/>
      </w:numPr>
      <w:contextualSpacing/>
    </w:pPr>
    <w:rPr>
      <w:rFonts w:ascii="Verdana" w:hAnsi="Verdana"/>
    </w:rPr>
  </w:style>
  <w:style w:type="character" w:styleId="CommentReference">
    <w:name w:val="annotation reference"/>
    <w:basedOn w:val="DefaultParagraphFont"/>
    <w:uiPriority w:val="99"/>
    <w:semiHidden/>
    <w:unhideWhenUsed/>
    <w:rsid w:val="00ED36D7"/>
    <w:rPr>
      <w:sz w:val="16"/>
      <w:szCs w:val="16"/>
    </w:rPr>
  </w:style>
  <w:style w:type="paragraph" w:styleId="CommentText">
    <w:name w:val="annotation text"/>
    <w:basedOn w:val="Normal"/>
    <w:link w:val="CommentTextChar"/>
    <w:uiPriority w:val="99"/>
    <w:semiHidden/>
    <w:unhideWhenUsed/>
    <w:rsid w:val="00ED36D7"/>
    <w:pPr>
      <w:spacing w:line="240" w:lineRule="auto"/>
    </w:pPr>
    <w:rPr>
      <w:rFonts w:ascii="Verdana" w:hAnsi="Verdana"/>
      <w:szCs w:val="20"/>
    </w:rPr>
  </w:style>
  <w:style w:type="character" w:customStyle="1" w:styleId="CommentTextChar">
    <w:name w:val="Comment Text Char"/>
    <w:basedOn w:val="DefaultParagraphFont"/>
    <w:link w:val="CommentText"/>
    <w:uiPriority w:val="99"/>
    <w:semiHidden/>
    <w:rsid w:val="00ED36D7"/>
    <w:rPr>
      <w:rFonts w:ascii="Verdana" w:hAnsi="Verdana"/>
    </w:rPr>
  </w:style>
  <w:style w:type="paragraph" w:styleId="CommentSubject">
    <w:name w:val="annotation subject"/>
    <w:basedOn w:val="CommentText"/>
    <w:next w:val="CommentText"/>
    <w:link w:val="CommentSubjectChar"/>
    <w:uiPriority w:val="99"/>
    <w:semiHidden/>
    <w:unhideWhenUsed/>
    <w:rsid w:val="00ED36D7"/>
    <w:rPr>
      <w:b/>
      <w:bCs/>
    </w:rPr>
  </w:style>
  <w:style w:type="character" w:customStyle="1" w:styleId="CommentSubjectChar">
    <w:name w:val="Comment Subject Char"/>
    <w:basedOn w:val="CommentTextChar"/>
    <w:link w:val="CommentSubject"/>
    <w:uiPriority w:val="99"/>
    <w:semiHidden/>
    <w:rsid w:val="00ED36D7"/>
    <w:rPr>
      <w:rFonts w:ascii="Verdana" w:hAnsi="Verdana"/>
      <w:b/>
      <w:bCs/>
    </w:rPr>
  </w:style>
  <w:style w:type="paragraph" w:styleId="Revision">
    <w:name w:val="Revision"/>
    <w:hidden/>
    <w:uiPriority w:val="99"/>
    <w:semiHidden/>
    <w:rsid w:val="00ED36D7"/>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470</Words>
  <Characters>2661</Characters>
  <Application>Microsoft Office Word</Application>
  <DocSecurity>0</DocSecurity>
  <Lines>22</Lines>
  <Paragraphs>6</Paragraphs>
  <ScaleCrop>false</ScaleCrop>
  <HeadingPairs>
    <vt:vector size="4" baseType="variant">
      <vt:variant>
        <vt:lpstr>Title</vt:lpstr>
      </vt:variant>
      <vt:variant>
        <vt:i4>1</vt:i4>
      </vt:variant>
      <vt:variant>
        <vt:lpstr>Titel</vt:lpstr>
      </vt:variant>
      <vt:variant>
        <vt:i4>1</vt:i4>
      </vt:variant>
    </vt:vector>
  </HeadingPairs>
  <Manager/>
  <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2020-11-17T10:21:00Z</dcterms:created>
  <dcterms:modified xsi:type="dcterms:W3CDTF">2020-11-17T10:21:00Z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aktedatum">
    <vt:lpwstr/>
  </op:property>
  <op:property fmtid="{D5CDD505-2E9C-101B-9397-08002B2CF9AE}" pid="3" name="akteno">
    <vt:r8>1</vt:r8>
  </op:property>
  <op:property fmtid="{D5CDD505-2E9C-101B-9397-08002B2CF9AE}" pid="4" name="aktenr">
    <vt:lpwstr>293292</vt:lpwstr>
  </op:property>
  <op:property fmtid="{D5CDD505-2E9C-101B-9397-08002B2CF9AE}" pid="5" name="aktesoort">
    <vt:lpwstr>Statutenwijziging</vt:lpwstr>
  </op:property>
  <op:property fmtid="{D5CDD505-2E9C-101B-9397-08002B2CF9AE}" pid="6" name="aktetijd">
    <vt:lpwstr/>
  </op:property>
  <op:property fmtid="{D5CDD505-2E9C-101B-9397-08002B2CF9AE}" pid="7" name="archiefnummer">
    <vt:lpwstr/>
  </op:property>
  <op:property fmtid="{D5CDD505-2E9C-101B-9397-08002B2CF9AE}" pid="8" name="behandel1">
    <vt:lpwstr>AM</vt:lpwstr>
  </op:property>
  <op:property fmtid="{D5CDD505-2E9C-101B-9397-08002B2CF9AE}" pid="9" name="behandelaarid">
    <vt:lpwstr>1977</vt:lpwstr>
  </op:property>
  <op:property fmtid="{D5CDD505-2E9C-101B-9397-08002B2CF9AE}" pid="10" name="behandelzk">
    <vt:lpwstr>mr. Monique Gertruda Helena Maria Verkuilen</vt:lpwstr>
  </op:property>
  <op:property fmtid="{D5CDD505-2E9C-101B-9397-08002B2CF9AE}" pid="11" name="compsoort">
    <vt:lpwstr>akte</vt:lpwstr>
  </op:property>
  <op:property fmtid="{D5CDD505-2E9C-101B-9397-08002B2CF9AE}" pid="12" name="contact">
    <vt:lpwstr>mr. A.M.P. Martens</vt:lpwstr>
  </op:property>
  <op:property fmtid="{D5CDD505-2E9C-101B-9397-08002B2CF9AE}" pid="13" name="contactemail">
    <vt:lpwstr>anmartens@akd.nl</vt:lpwstr>
  </op:property>
  <op:property fmtid="{D5CDD505-2E9C-101B-9397-08002B2CF9AE}" pid="14" name="contactfunctie">
    <vt:lpwstr>toegevoegd notaris</vt:lpwstr>
  </op:property>
  <op:property fmtid="{D5CDD505-2E9C-101B-9397-08002B2CF9AE}" pid="15" name="contacttelefoon">
    <vt:lpwstr>+31 (0)88-2535930</vt:lpwstr>
  </op:property>
  <op:property fmtid="{D5CDD505-2E9C-101B-9397-08002B2CF9AE}" pid="16" name="documentnaam">
    <vt:lpwstr>Akte van statutenwijziging AND International Publishers N.V. 17 november 2020.docx</vt:lpwstr>
  </op:property>
  <op:property fmtid="{D5CDD505-2E9C-101B-9397-08002B2CF9AE}" pid="17" name="documentnummer">
    <vt:lpwstr>917145</vt:lpwstr>
  </op:property>
  <op:property fmtid="{D5CDD505-2E9C-101B-9397-08002B2CF9AE}" pid="18" name="dossiernummer">
    <vt:lpwstr>294170</vt:lpwstr>
  </op:property>
  <op:property fmtid="{D5CDD505-2E9C-101B-9397-08002B2CF9AE}" pid="19" name="gelezen accoord">
    <vt:lpwstr>nvanhofwegen</vt:lpwstr>
  </op:property>
  <op:property fmtid="{D5CDD505-2E9C-101B-9397-08002B2CF9AE}" pid="20" name="gelezen datum">
    <vt:lpwstr>02-12-2019 15:02:21</vt:lpwstr>
  </op:property>
  <op:property fmtid="{D5CDD505-2E9C-101B-9397-08002B2CF9AE}" pid="21" name="init1">
    <vt:lpwstr>1977</vt:lpwstr>
  </op:property>
  <op:property fmtid="{D5CDD505-2E9C-101B-9397-08002B2CF9AE}" pid="22" name="initzk">
    <vt:lpwstr>1977</vt:lpwstr>
  </op:property>
  <op:property fmtid="{D5CDD505-2E9C-101B-9397-08002B2CF9AE}" pid="23" name="maker">
    <vt:lpwstr>3977</vt:lpwstr>
  </op:property>
  <op:property fmtid="{D5CDD505-2E9C-101B-9397-08002B2CF9AE}" pid="24" name="notaris">
    <vt:lpwstr>AM</vt:lpwstr>
  </op:property>
  <op:property fmtid="{D5CDD505-2E9C-101B-9397-08002B2CF9AE}" pid="25" name="notarisid">
    <vt:lpwstr>1977</vt:lpwstr>
  </op:property>
  <op:property fmtid="{D5CDD505-2E9C-101B-9397-08002B2CF9AE}" pid="26" name="secretaresse">
    <vt:lpwstr>3987</vt:lpwstr>
  </op:property>
  <op:property fmtid="{D5CDD505-2E9C-101B-9397-08002B2CF9AE}" pid="27" name="taal">
    <vt:lpwstr>NL</vt:lpwstr>
  </op:property>
  <op:property fmtid="{D5CDD505-2E9C-101B-9397-08002B2CF9AE}" pid="28" name="versiedatum">
    <vt:lpwstr>17-11-2020</vt:lpwstr>
  </op:property>
  <op:property fmtid="{D5CDD505-2E9C-101B-9397-08002B2CF9AE}" pid="29" name="versienummer">
    <vt:r8>1</vt:r8>
  </op:property>
  <op:property fmtid="{D5CDD505-2E9C-101B-9397-08002B2CF9AE}" pid="30" name="zaaknr">
    <vt:lpwstr>293292</vt:lpwstr>
  </op:property>
  <op:property fmtid="{D5CDD505-2E9C-101B-9397-08002B2CF9AE}" pid="31" name="behandelaar">
    <vt:lpwstr/>
  </op:property>
  <op:property fmtid="{D5CDD505-2E9C-101B-9397-08002B2CF9AE}" pid="32" name="functie">
    <vt:lpwstr/>
  </op:property>
  <op:property fmtid="{D5CDD505-2E9C-101B-9397-08002B2CF9AE}" pid="33" name="doorkiesnr">
    <vt:lpwstr> </vt:lpwstr>
  </op:property>
  <op:property fmtid="{D5CDD505-2E9C-101B-9397-08002B2CF9AE}" pid="34" name="faxdoorkiesnr">
    <vt:lpwstr> </vt:lpwstr>
  </op:property>
  <op:property fmtid="{D5CDD505-2E9C-101B-9397-08002B2CF9AE}" pid="35" name="email">
    <vt:lpwstr/>
  </op:property>
  <op:property fmtid="{D5CDD505-2E9C-101B-9397-08002B2CF9AE}" pid="36" name="bezoekadres1">
    <vt:lpwstr/>
  </op:property>
  <op:property fmtid="{D5CDD505-2E9C-101B-9397-08002B2CF9AE}" pid="37" name="bezoekadres2">
    <vt:lpwstr/>
  </op:property>
  <op:property fmtid="{D5CDD505-2E9C-101B-9397-08002B2CF9AE}" pid="38" name="postadres1">
    <vt:lpwstr/>
  </op:property>
  <op:property fmtid="{D5CDD505-2E9C-101B-9397-08002B2CF9AE}" pid="39" name="postadres2">
    <vt:lpwstr/>
  </op:property>
  <op:property fmtid="{D5CDD505-2E9C-101B-9397-08002B2CF9AE}" pid="40" name="postadres3">
    <vt:lpwstr> </vt:lpwstr>
  </op:property>
  <op:property fmtid="{D5CDD505-2E9C-101B-9397-08002B2CF9AE}" pid="41" name="postadres4">
    <vt:lpwstr> </vt:lpwstr>
  </op:property>
  <op:property fmtid="{D5CDD505-2E9C-101B-9397-08002B2CF9AE}" pid="42" name="postadres5">
    <vt:lpwstr/>
  </op:property>
  <op:property fmtid="{D5CDD505-2E9C-101B-9397-08002B2CF9AE}" pid="43" name="VestLand">
    <vt:lpwstr/>
  </op:property>
  <op:property fmtid="{D5CDD505-2E9C-101B-9397-08002B2CF9AE}" pid="44" name="bankrek1">
    <vt:lpwstr/>
  </op:property>
  <op:property fmtid="{D5CDD505-2E9C-101B-9397-08002B2CF9AE}" pid="45" name="bankrek2">
    <vt:lpwstr/>
  </op:property>
  <op:property fmtid="{D5CDD505-2E9C-101B-9397-08002B2CF9AE}" pid="46" name="bankrek3">
    <vt:lpwstr/>
  </op:property>
  <op:property fmtid="{D5CDD505-2E9C-101B-9397-08002B2CF9AE}" pid="47" name="bankrek4">
    <vt:lpwstr/>
  </op:property>
</op:Properties>
</file>