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3969" w14:textId="77777777" w:rsidR="0097193A" w:rsidRDefault="000E094A">
      <w:pPr>
        <w:pStyle w:val="Heading10"/>
        <w:keepNext/>
        <w:keepLines/>
        <w:shd w:val="clear" w:color="auto" w:fill="auto"/>
      </w:pPr>
      <w:bookmarkStart w:id="0" w:name="bookmark0"/>
      <w:r>
        <w:rPr>
          <w:lang w:val="de-DE" w:eastAsia="de-DE" w:bidi="de-DE"/>
        </w:rPr>
        <w:t>LITGRID AB</w:t>
      </w:r>
      <w:bookmarkEnd w:id="0"/>
    </w:p>
    <w:p w14:paraId="6F114B48" w14:textId="32B94F6D" w:rsidR="0097193A" w:rsidRDefault="000E094A">
      <w:pPr>
        <w:pStyle w:val="Heading10"/>
        <w:keepNext/>
        <w:keepLines/>
        <w:shd w:val="clear" w:color="auto" w:fill="auto"/>
        <w:spacing w:after="0"/>
        <w:jc w:val="center"/>
      </w:pPr>
      <w:bookmarkStart w:id="1" w:name="bookmark1"/>
      <w:r>
        <w:t>202</w:t>
      </w:r>
      <w:r w:rsidR="00CD33C5">
        <w:t>1</w:t>
      </w:r>
      <w:r>
        <w:t xml:space="preserve"> financial year</w:t>
      </w:r>
      <w:bookmarkEnd w:id="1"/>
    </w:p>
    <w:p w14:paraId="0581F6B5" w14:textId="4110C6A5" w:rsidR="0097193A" w:rsidRDefault="00CD33C5">
      <w:pPr>
        <w:pStyle w:val="Bodytext20"/>
        <w:shd w:val="clear" w:color="auto" w:fill="auto"/>
      </w:pPr>
      <w:r>
        <w:t>Draft of the p</w:t>
      </w:r>
      <w:r w:rsidR="000E094A">
        <w:t xml:space="preserve">rofit (loss) distribution </w:t>
      </w:r>
    </w:p>
    <w:p w14:paraId="390BEBE5" w14:textId="77777777" w:rsidR="0097193A" w:rsidRDefault="0097193A">
      <w:pPr>
        <w:framePr w:w="8126" w:wrap="notBeside" w:vAnchor="text" w:hAnchor="text" w:xAlign="center" w:y="1"/>
        <w:rPr>
          <w:sz w:val="2"/>
          <w:szCs w:val="2"/>
        </w:rPr>
      </w:pPr>
    </w:p>
    <w:p w14:paraId="196580BE" w14:textId="77777777" w:rsidR="0097193A" w:rsidRDefault="0097193A">
      <w:pPr>
        <w:rPr>
          <w:sz w:val="2"/>
          <w:szCs w:val="2"/>
        </w:rPr>
      </w:pPr>
    </w:p>
    <w:p w14:paraId="6551EEDF" w14:textId="77777777" w:rsidR="000E094A" w:rsidRDefault="000E094A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6"/>
        <w:gridCol w:w="1680"/>
      </w:tblGrid>
      <w:tr w:rsidR="000E094A" w14:paraId="52236F34" w14:textId="77777777" w:rsidTr="000E094A">
        <w:trPr>
          <w:trHeight w:hRule="exact" w:val="39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F3A40" w14:textId="77777777" w:rsidR="000E094A" w:rsidRDefault="000E094A" w:rsidP="000E094A">
            <w:pPr>
              <w:pStyle w:val="Bodytext20"/>
              <w:shd w:val="clear" w:color="auto" w:fill="auto"/>
            </w:pPr>
            <w:r>
              <w:rPr>
                <w:rStyle w:val="Bodytext21"/>
                <w:b/>
                <w:bCs/>
              </w:rPr>
              <w:t>Articles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A7766" w14:textId="77777777" w:rsidR="000E094A" w:rsidRDefault="000E094A" w:rsidP="000E094A">
            <w:pPr>
              <w:pStyle w:val="Bodytext20"/>
              <w:shd w:val="clear" w:color="auto" w:fill="auto"/>
            </w:pPr>
            <w:r>
              <w:rPr>
                <w:rStyle w:val="Bodytext21"/>
                <w:b/>
                <w:bCs/>
              </w:rPr>
              <w:t>Amount, EUR</w:t>
            </w:r>
          </w:p>
        </w:tc>
      </w:tr>
      <w:tr w:rsidR="000E094A" w14:paraId="2BD457EA" w14:textId="77777777" w:rsidTr="000E094A">
        <w:trPr>
          <w:trHeight w:hRule="exact" w:val="528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DEDFD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Non-appropriated profit (loss) for the previous financial year at the end of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FE36A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right"/>
            </w:pPr>
            <w:r>
              <w:rPr>
                <w:rStyle w:val="Bodytext27ptNotBold"/>
              </w:rPr>
              <w:t>-</w:t>
            </w:r>
          </w:p>
        </w:tc>
      </w:tr>
      <w:tr w:rsidR="000E094A" w14:paraId="2F8A112E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D6FF9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Net (profit) loss for the financial year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D4D45" w14:textId="221C4BFA" w:rsidR="000E094A" w:rsidRDefault="001D4E2B" w:rsidP="000E094A">
            <w:pPr>
              <w:pStyle w:val="Bodytext20"/>
              <w:shd w:val="clear" w:color="auto" w:fill="auto"/>
              <w:jc w:val="right"/>
            </w:pPr>
            <w:r>
              <w:rPr>
                <w:rFonts w:eastAsia="Times New Roman"/>
                <w:sz w:val="18"/>
                <w:szCs w:val="18"/>
                <w:lang w:eastAsia="lt-LT"/>
              </w:rPr>
              <w:t>(</w:t>
            </w:r>
            <w:r w:rsidRPr="00C02D26">
              <w:rPr>
                <w:rFonts w:eastAsia="Times New Roman"/>
                <w:sz w:val="18"/>
                <w:szCs w:val="18"/>
                <w:lang w:eastAsia="lt-LT"/>
              </w:rPr>
              <w:t>49</w:t>
            </w:r>
            <w:r>
              <w:rPr>
                <w:rFonts w:eastAsia="Times New Roman"/>
                <w:sz w:val="18"/>
                <w:szCs w:val="18"/>
                <w:lang w:eastAsia="lt-LT"/>
              </w:rPr>
              <w:t> </w:t>
            </w:r>
            <w:r w:rsidRPr="00C02D26">
              <w:rPr>
                <w:rFonts w:eastAsia="Times New Roman"/>
                <w:sz w:val="18"/>
                <w:szCs w:val="18"/>
                <w:lang w:eastAsia="lt-LT"/>
              </w:rPr>
              <w:t>484</w:t>
            </w:r>
            <w:r>
              <w:rPr>
                <w:rFonts w:eastAsia="Times New Roman"/>
                <w:sz w:val="18"/>
                <w:szCs w:val="18"/>
                <w:lang w:eastAsia="lt-LT"/>
              </w:rPr>
              <w:t> </w:t>
            </w:r>
            <w:r w:rsidRPr="00C02D26">
              <w:rPr>
                <w:rFonts w:eastAsia="Times New Roman"/>
                <w:sz w:val="18"/>
                <w:szCs w:val="18"/>
                <w:lang w:eastAsia="lt-LT"/>
              </w:rPr>
              <w:t>05</w:t>
            </w:r>
            <w:r>
              <w:rPr>
                <w:rFonts w:eastAsia="Times New Roman"/>
                <w:sz w:val="18"/>
                <w:szCs w:val="18"/>
                <w:lang w:eastAsia="lt-LT"/>
              </w:rPr>
              <w:t>2)</w:t>
            </w:r>
          </w:p>
        </w:tc>
      </w:tr>
      <w:tr w:rsidR="000E094A" w14:paraId="5E75EA38" w14:textId="77777777" w:rsidTr="000E094A">
        <w:trPr>
          <w:trHeight w:hRule="exact" w:val="533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1E5A1" w14:textId="77777777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Profit (loss) for the financial year not recognized in the profit (loss) statement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3C1C" w14:textId="198314C2" w:rsidR="000E094A" w:rsidRDefault="000E094A" w:rsidP="000E094A">
            <w:pPr>
              <w:pStyle w:val="Bodytext20"/>
              <w:shd w:val="clear" w:color="auto" w:fill="auto"/>
              <w:spacing w:line="156" w:lineRule="exact"/>
              <w:jc w:val="right"/>
            </w:pPr>
          </w:p>
        </w:tc>
      </w:tr>
      <w:tr w:rsidR="001D4E2B" w14:paraId="0F25ECEF" w14:textId="77777777" w:rsidTr="006102B8">
        <w:trPr>
          <w:trHeight w:hRule="exact" w:val="413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73D55" w14:textId="77777777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Transfers from other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8E1A9" w14:textId="04E22F66" w:rsidR="001D4E2B" w:rsidRDefault="001D4E2B" w:rsidP="001D4E2B">
            <w:pPr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>46 827 720</w:t>
            </w:r>
          </w:p>
        </w:tc>
      </w:tr>
      <w:tr w:rsidR="001D4E2B" w14:paraId="1718F613" w14:textId="77777777" w:rsidTr="001D4E2B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F4CD0" w14:textId="58206D77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0"/>
                <w:szCs w:val="10"/>
              </w:rPr>
            </w:pPr>
            <w:r>
              <w:rPr>
                <w:rStyle w:val="Bodytext27ptNotBold"/>
              </w:rPr>
              <w:t xml:space="preserve">Transfers from </w:t>
            </w:r>
            <w:r w:rsidR="002D457F">
              <w:rPr>
                <w:rStyle w:val="Bodytext27ptNotBold"/>
              </w:rPr>
              <w:t xml:space="preserve">donation </w:t>
            </w:r>
            <w:r>
              <w:rPr>
                <w:rStyle w:val="Bodytext27ptNotBold"/>
              </w:rPr>
              <w:t>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2A60C" w14:textId="74410EA1" w:rsidR="001D4E2B" w:rsidRDefault="001D4E2B" w:rsidP="001D4E2B">
            <w:pPr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135 588</w:t>
            </w:r>
          </w:p>
        </w:tc>
      </w:tr>
      <w:tr w:rsidR="001D4E2B" w14:paraId="44EEADAA" w14:textId="77777777" w:rsidTr="002D457F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4F6F8" w14:textId="26536AEF" w:rsidR="001D4E2B" w:rsidRDefault="002D457F" w:rsidP="002D457F">
            <w:pPr>
              <w:pStyle w:val="Bodytext20"/>
              <w:shd w:val="clear" w:color="auto" w:fill="auto"/>
              <w:spacing w:line="156" w:lineRule="exact"/>
              <w:jc w:val="left"/>
              <w:rPr>
                <w:sz w:val="10"/>
                <w:szCs w:val="10"/>
              </w:rPr>
            </w:pPr>
            <w:r>
              <w:rPr>
                <w:rStyle w:val="Bodytext27ptNotBold"/>
              </w:rPr>
              <w:t xml:space="preserve">Transfers from </w:t>
            </w:r>
            <w:r>
              <w:rPr>
                <w:rStyle w:val="Bodytext27ptNotBold"/>
              </w:rPr>
              <w:t>legal</w:t>
            </w:r>
            <w:r>
              <w:rPr>
                <w:rStyle w:val="Bodytext27ptNotBold"/>
              </w:rPr>
              <w:t xml:space="preserve">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3472F" w14:textId="7EDB3E9F" w:rsidR="001D4E2B" w:rsidRDefault="001D4E2B" w:rsidP="001D4E2B">
            <w:pPr>
              <w:jc w:val="right"/>
              <w:rPr>
                <w:sz w:val="10"/>
                <w:szCs w:val="10"/>
              </w:rPr>
            </w:pPr>
            <w:r>
              <w:rPr>
                <w:rFonts w:ascii="Arial" w:hAnsi="Arial" w:cs="Arial"/>
                <w:sz w:val="18"/>
                <w:szCs w:val="18"/>
              </w:rPr>
              <w:t>2 520 744</w:t>
            </w:r>
          </w:p>
        </w:tc>
      </w:tr>
      <w:tr w:rsidR="001D4E2B" w14:paraId="3B321517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93990" w14:textId="77777777" w:rsidR="001D4E2B" w:rsidRDefault="001D4E2B" w:rsidP="001D4E2B">
            <w:pPr>
              <w:pStyle w:val="Bodytext20"/>
              <w:shd w:val="clear" w:color="auto" w:fill="auto"/>
              <w:jc w:val="left"/>
            </w:pPr>
            <w:r>
              <w:rPr>
                <w:rStyle w:val="Bodytext21"/>
                <w:b/>
                <w:bCs/>
              </w:rPr>
              <w:t>Total distributable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04E2" w14:textId="25C30204" w:rsidR="001D4E2B" w:rsidRDefault="001D4E2B" w:rsidP="001D4E2B">
            <w:pPr>
              <w:pStyle w:val="Bodytext2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-</w:t>
            </w:r>
          </w:p>
        </w:tc>
      </w:tr>
      <w:tr w:rsidR="001D4E2B" w14:paraId="4633D177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FD5AC" w14:textId="77777777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Distribution of profit: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4D171" w14:textId="77777777" w:rsidR="001D4E2B" w:rsidRDefault="001D4E2B" w:rsidP="001D4E2B">
            <w:pPr>
              <w:rPr>
                <w:sz w:val="10"/>
                <w:szCs w:val="10"/>
              </w:rPr>
            </w:pPr>
          </w:p>
        </w:tc>
      </w:tr>
      <w:tr w:rsidR="001D4E2B" w14:paraId="622F9D8F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78DFC" w14:textId="77777777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legal reserve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EC886" w14:textId="77777777" w:rsidR="001D4E2B" w:rsidRDefault="001D4E2B" w:rsidP="001D4E2B">
            <w:pPr>
              <w:rPr>
                <w:sz w:val="10"/>
                <w:szCs w:val="10"/>
              </w:rPr>
            </w:pPr>
          </w:p>
        </w:tc>
      </w:tr>
      <w:tr w:rsidR="001D4E2B" w14:paraId="70578741" w14:textId="77777777" w:rsidTr="000E094A">
        <w:trPr>
          <w:trHeight w:hRule="exact" w:val="37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C71D5" w14:textId="77777777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reserve for acquisition of own shares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CE05" w14:textId="77777777" w:rsidR="001D4E2B" w:rsidRDefault="001D4E2B" w:rsidP="001D4E2B">
            <w:pPr>
              <w:rPr>
                <w:sz w:val="10"/>
                <w:szCs w:val="10"/>
              </w:rPr>
            </w:pPr>
          </w:p>
        </w:tc>
      </w:tr>
      <w:tr w:rsidR="001D4E2B" w14:paraId="2A0C0D68" w14:textId="77777777" w:rsidTr="000E094A">
        <w:trPr>
          <w:trHeight w:hRule="exact" w:val="38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CC91D" w14:textId="77777777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other reserves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4B27" w14:textId="45312294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right"/>
            </w:pPr>
          </w:p>
        </w:tc>
      </w:tr>
      <w:tr w:rsidR="001D4E2B" w14:paraId="1B533D7E" w14:textId="77777777" w:rsidTr="000E094A">
        <w:trPr>
          <w:trHeight w:hRule="exact" w:val="37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1A63" w14:textId="77777777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</w:pPr>
            <w:r>
              <w:rPr>
                <w:rStyle w:val="Bodytext27ptNotBold"/>
              </w:rPr>
              <w:t>- share of profit, distributed to pay out dividends for the period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00601" w14:textId="09085A6A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right"/>
            </w:pPr>
          </w:p>
        </w:tc>
      </w:tr>
      <w:tr w:rsidR="001D4E2B" w14:paraId="5FC93A54" w14:textId="77777777" w:rsidTr="000E094A">
        <w:trPr>
          <w:trHeight w:hRule="exact" w:val="374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641A5" w14:textId="6C992570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left"/>
              <w:rPr>
                <w:rStyle w:val="Bodytext27ptNotBold"/>
              </w:rPr>
            </w:pPr>
            <w:r>
              <w:rPr>
                <w:rStyle w:val="Bodytext27ptNotBold"/>
              </w:rPr>
              <w:t>- share of profit, distributed to donation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130C7" w14:textId="20815566" w:rsidR="001D4E2B" w:rsidRDefault="001D4E2B" w:rsidP="001D4E2B">
            <w:pPr>
              <w:pStyle w:val="Bodytext20"/>
              <w:shd w:val="clear" w:color="auto" w:fill="auto"/>
              <w:spacing w:line="156" w:lineRule="exact"/>
              <w:jc w:val="right"/>
              <w:rPr>
                <w:rStyle w:val="Bodytext27ptNotBold"/>
              </w:rPr>
            </w:pPr>
          </w:p>
        </w:tc>
      </w:tr>
      <w:tr w:rsidR="001D4E2B" w14:paraId="0091ABFC" w14:textId="77777777" w:rsidTr="000E094A">
        <w:trPr>
          <w:trHeight w:hRule="exact" w:val="499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AB82E" w14:textId="77777777" w:rsidR="001D4E2B" w:rsidRDefault="001D4E2B" w:rsidP="001D4E2B">
            <w:pPr>
              <w:pStyle w:val="Bodytext20"/>
              <w:shd w:val="clear" w:color="auto" w:fill="auto"/>
              <w:spacing w:line="206" w:lineRule="exact"/>
              <w:jc w:val="left"/>
            </w:pPr>
            <w:r>
              <w:rPr>
                <w:rStyle w:val="Bodytext27ptNotBold"/>
              </w:rPr>
              <w:t xml:space="preserve">- share of profit, distributed to annual payments (bonuses) to members of the Management Board, personnel </w:t>
            </w:r>
            <w:proofErr w:type="gramStart"/>
            <w:r>
              <w:rPr>
                <w:rStyle w:val="Bodytext27ptNotBold"/>
              </w:rPr>
              <w:t>bonuses</w:t>
            </w:r>
            <w:proofErr w:type="gramEnd"/>
            <w:r>
              <w:rPr>
                <w:rStyle w:val="Bodytext27ptNotBold"/>
              </w:rPr>
              <w:t xml:space="preserve"> and other purposes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89967" w14:textId="77777777" w:rsidR="001D4E2B" w:rsidRDefault="001D4E2B" w:rsidP="001D4E2B">
            <w:pPr>
              <w:rPr>
                <w:sz w:val="10"/>
                <w:szCs w:val="10"/>
              </w:rPr>
            </w:pPr>
          </w:p>
        </w:tc>
      </w:tr>
      <w:tr w:rsidR="001D4E2B" w14:paraId="7209F65F" w14:textId="77777777" w:rsidTr="000E094A">
        <w:trPr>
          <w:trHeight w:hRule="exact" w:val="797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F926C" w14:textId="77777777" w:rsidR="001D4E2B" w:rsidRDefault="001D4E2B" w:rsidP="001D4E2B">
            <w:pPr>
              <w:pStyle w:val="Bodytext20"/>
              <w:shd w:val="clear" w:color="auto" w:fill="auto"/>
              <w:spacing w:line="221" w:lineRule="exact"/>
              <w:jc w:val="left"/>
            </w:pPr>
            <w:r>
              <w:rPr>
                <w:rStyle w:val="Bodytext21"/>
                <w:b/>
                <w:bCs/>
              </w:rPr>
              <w:t>Non-appropriated profit (loss) at the end of the year, brought forward (retained earnings remaining after the profit distribution).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13C10" w14:textId="77777777" w:rsidR="001D4E2B" w:rsidRDefault="001D4E2B" w:rsidP="001D4E2B">
            <w:pPr>
              <w:pStyle w:val="Bodytext2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-</w:t>
            </w:r>
          </w:p>
        </w:tc>
      </w:tr>
      <w:tr w:rsidR="001D4E2B" w14:paraId="2F7BB405" w14:textId="77777777" w:rsidTr="000E094A">
        <w:trPr>
          <w:trHeight w:hRule="exact" w:val="226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D7C13" w14:textId="77777777" w:rsidR="001D4E2B" w:rsidRDefault="001D4E2B" w:rsidP="001D4E2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D8532" w14:textId="77777777" w:rsidR="001D4E2B" w:rsidRDefault="001D4E2B" w:rsidP="001D4E2B">
            <w:pPr>
              <w:rPr>
                <w:sz w:val="10"/>
                <w:szCs w:val="10"/>
              </w:rPr>
            </w:pPr>
          </w:p>
        </w:tc>
      </w:tr>
      <w:tr w:rsidR="001D4E2B" w14:paraId="5AB65ADC" w14:textId="77777777" w:rsidTr="000E094A">
        <w:trPr>
          <w:trHeight w:hRule="exact" w:val="245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60107" w14:textId="77777777" w:rsidR="001D4E2B" w:rsidRDefault="001D4E2B" w:rsidP="001D4E2B">
            <w:pPr>
              <w:pStyle w:val="Bodytext20"/>
              <w:shd w:val="clear" w:color="auto" w:fill="auto"/>
              <w:jc w:val="left"/>
            </w:pPr>
            <w:r>
              <w:rPr>
                <w:rStyle w:val="Bodytext21"/>
                <w:b/>
                <w:bCs/>
              </w:rPr>
              <w:t>Dividends per share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241E2" w14:textId="09BB282A" w:rsidR="001D4E2B" w:rsidRDefault="001D4E2B" w:rsidP="001D4E2B">
            <w:pPr>
              <w:pStyle w:val="Bodytext2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0,0000</w:t>
            </w:r>
          </w:p>
        </w:tc>
      </w:tr>
    </w:tbl>
    <w:p w14:paraId="7762CBBE" w14:textId="77777777" w:rsidR="000E094A" w:rsidRDefault="000E094A"/>
    <w:p w14:paraId="6608B69D" w14:textId="20C88902" w:rsidR="0097193A" w:rsidRDefault="0097193A">
      <w:pPr>
        <w:rPr>
          <w:sz w:val="2"/>
          <w:szCs w:val="2"/>
        </w:rPr>
      </w:pPr>
    </w:p>
    <w:sectPr w:rsidR="0097193A">
      <w:pgSz w:w="12240" w:h="15840"/>
      <w:pgMar w:top="1155" w:right="2635" w:bottom="1155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ED5C" w14:textId="77777777" w:rsidR="00227F32" w:rsidRDefault="00227F32">
      <w:r>
        <w:separator/>
      </w:r>
    </w:p>
  </w:endnote>
  <w:endnote w:type="continuationSeparator" w:id="0">
    <w:p w14:paraId="15CF1038" w14:textId="77777777" w:rsidR="00227F32" w:rsidRDefault="0022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BB5C" w14:textId="77777777" w:rsidR="00227F32" w:rsidRDefault="00227F32"/>
  </w:footnote>
  <w:footnote w:type="continuationSeparator" w:id="0">
    <w:p w14:paraId="565D3E2E" w14:textId="77777777" w:rsidR="00227F32" w:rsidRDefault="00227F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3A"/>
    <w:rsid w:val="000E094A"/>
    <w:rsid w:val="001D4E2B"/>
    <w:rsid w:val="00227F32"/>
    <w:rsid w:val="002D457F"/>
    <w:rsid w:val="007062BF"/>
    <w:rsid w:val="007D732A"/>
    <w:rsid w:val="0097193A"/>
    <w:rsid w:val="00BA1E13"/>
    <w:rsid w:val="00C577E0"/>
    <w:rsid w:val="00C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8E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27ptNotBold">
    <w:name w:val="Body text (2) + 7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168" w:lineRule="exact"/>
      <w:jc w:val="right"/>
      <w:outlineLvl w:val="0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16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1D4E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E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4E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E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2023-03-17T07:26:00Z</dcterms:created>
  <dcterms:modified xsi:type="dcterms:W3CDTF">2023-03-17T07:26:00Z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2023-03-17T07:25:56Z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7e18f25e-92b3-4568-8932-2c9647b8cf5d</vt:lpwstr>
  </property>
  <property fmtid="{D5CDD505-2E9C-101B-9397-08002B2CF9AE}" pid="8" name="MSIP_Label_7058e6ed-1f62-4b3b-a413-1541f2aa482f_ContentBits">
    <vt:lpwstr>0</vt:lpwstr>
  </property>
</Properties>
</file>