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729C" w14:textId="77777777" w:rsidR="00A228AB" w:rsidRPr="007B0E75" w:rsidRDefault="00A228AB" w:rsidP="00A228AB">
      <w:pPr>
        <w:rPr>
          <w:rFonts w:asciiTheme="minorHAnsi" w:hAnsiTheme="minorHAnsi" w:cstheme="minorHAnsi"/>
          <w:b/>
        </w:rPr>
      </w:pPr>
    </w:p>
    <w:p w14:paraId="138E9DFF" w14:textId="77777777" w:rsidR="00A228AB" w:rsidRPr="007B0E75" w:rsidRDefault="00A228AB" w:rsidP="00A228AB">
      <w:pPr>
        <w:jc w:val="center"/>
        <w:rPr>
          <w:rFonts w:asciiTheme="minorHAnsi" w:hAnsiTheme="minorHAnsi" w:cstheme="minorHAnsi"/>
          <w:b/>
        </w:rPr>
      </w:pPr>
      <w:r w:rsidRPr="007B0E75">
        <w:rPr>
          <w:rFonts w:asciiTheme="minorHAnsi" w:hAnsiTheme="minorHAnsi" w:cstheme="minorHAnsi"/>
          <w:b/>
        </w:rPr>
        <w:t>AUTHORISATION</w:t>
      </w:r>
    </w:p>
    <w:p w14:paraId="614FF283" w14:textId="77777777" w:rsidR="00A228AB" w:rsidRPr="007B0E75" w:rsidRDefault="00A228AB" w:rsidP="00A228AB">
      <w:pPr>
        <w:jc w:val="center"/>
        <w:rPr>
          <w:rFonts w:asciiTheme="minorHAnsi" w:hAnsiTheme="minorHAnsi" w:cstheme="minorHAnsi"/>
          <w:b/>
        </w:rPr>
      </w:pPr>
      <w:r w:rsidRPr="007B0E75">
        <w:rPr>
          <w:rFonts w:asciiTheme="minorHAnsi" w:hAnsiTheme="minorHAnsi" w:cstheme="minorHAnsi"/>
          <w:b/>
        </w:rPr>
        <w:t>TO REPRESENT AB AMBER GRID</w:t>
      </w:r>
    </w:p>
    <w:p w14:paraId="5317723E" w14:textId="77777777" w:rsidR="00A228AB" w:rsidRPr="007B0E75" w:rsidRDefault="00A228AB" w:rsidP="00A228AB">
      <w:pPr>
        <w:jc w:val="center"/>
        <w:rPr>
          <w:rFonts w:asciiTheme="minorHAnsi" w:hAnsiTheme="minorHAnsi" w:cstheme="minorHAnsi"/>
          <w:b/>
        </w:rPr>
      </w:pPr>
      <w:r w:rsidRPr="007B0E75">
        <w:rPr>
          <w:rFonts w:asciiTheme="minorHAnsi" w:hAnsiTheme="minorHAnsi" w:cstheme="minorHAnsi"/>
          <w:b/>
        </w:rPr>
        <w:t>AT THE ORDINARY GENERAL MEETING OF SHAREHOLDERS</w:t>
      </w:r>
    </w:p>
    <w:p w14:paraId="45868885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5530218B" w14:textId="2A1E1F58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Date of the meeting: 202</w:t>
      </w:r>
      <w:r w:rsidR="007B0E75" w:rsidRPr="007B0E75">
        <w:rPr>
          <w:rFonts w:asciiTheme="minorHAnsi" w:hAnsiTheme="minorHAnsi" w:cstheme="minorHAnsi"/>
        </w:rPr>
        <w:t>3</w:t>
      </w:r>
      <w:r w:rsidRPr="007B0E75">
        <w:rPr>
          <w:rFonts w:asciiTheme="minorHAnsi" w:hAnsiTheme="minorHAnsi" w:cstheme="minorHAnsi"/>
        </w:rPr>
        <w:t>-04-</w:t>
      </w:r>
      <w:r w:rsidR="005A1943">
        <w:rPr>
          <w:rFonts w:asciiTheme="minorHAnsi" w:hAnsiTheme="minorHAnsi" w:cstheme="minorHAnsi"/>
        </w:rPr>
        <w:t>11</w:t>
      </w:r>
    </w:p>
    <w:p w14:paraId="3283B96C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026D3B9B" w14:textId="77777777" w:rsidR="00A228AB" w:rsidRPr="007B0E75" w:rsidRDefault="00A228AB" w:rsidP="00A228AB">
      <w:pPr>
        <w:rPr>
          <w:rFonts w:asciiTheme="minorHAnsi" w:hAnsiTheme="minorHAnsi" w:cstheme="minorHAnsi"/>
          <w:b/>
        </w:rPr>
      </w:pPr>
      <w:r w:rsidRPr="007B0E75">
        <w:rPr>
          <w:rFonts w:asciiTheme="minorHAnsi" w:hAnsiTheme="minorHAnsi" w:cstheme="minorHAnsi"/>
          <w:b/>
        </w:rPr>
        <w:t>SHAREHOLDER DETAILS (PROXY)</w:t>
      </w:r>
    </w:p>
    <w:p w14:paraId="339454D8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5C87AA67" w14:textId="5F19DB54" w:rsidR="00A228AB" w:rsidRPr="007B0E75" w:rsidRDefault="00967448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______________________________________________________________________</w:t>
      </w:r>
    </w:p>
    <w:p w14:paraId="5BA10A48" w14:textId="77777777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Name of the shareholder (natural person); name of the shareholder (legal person)</w:t>
      </w:r>
    </w:p>
    <w:p w14:paraId="4C145654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4340BD1E" w14:textId="7E0010A9" w:rsidR="00A228AB" w:rsidRPr="007B0E75" w:rsidRDefault="00967448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______________________________________________________________________________</w:t>
      </w:r>
    </w:p>
    <w:p w14:paraId="25A3F141" w14:textId="77777777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Personal identification number of the shareholder (natural person); code of the shareholder (legal person)</w:t>
      </w:r>
    </w:p>
    <w:p w14:paraId="1D6B1DC9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31627353" w14:textId="638C19DB" w:rsidR="00A228AB" w:rsidRPr="007B0E75" w:rsidRDefault="00967448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_______________________________________________________________________________</w:t>
      </w:r>
    </w:p>
    <w:p w14:paraId="28EEFFAF" w14:textId="77777777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 xml:space="preserve">Number of shares held in </w:t>
      </w:r>
      <w:proofErr w:type="gramStart"/>
      <w:r w:rsidRPr="007B0E75">
        <w:rPr>
          <w:rFonts w:asciiTheme="minorHAnsi" w:hAnsiTheme="minorHAnsi" w:cstheme="minorHAnsi"/>
        </w:rPr>
        <w:t>treasury</w:t>
      </w:r>
      <w:proofErr w:type="gramEnd"/>
    </w:p>
    <w:p w14:paraId="73D3AFD1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1B0CDD90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579CA1DF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2EFAC992" w14:textId="77777777" w:rsidR="00A228AB" w:rsidRPr="007B0E75" w:rsidRDefault="00A228AB" w:rsidP="00A228AB">
      <w:pPr>
        <w:rPr>
          <w:rFonts w:asciiTheme="minorHAnsi" w:hAnsiTheme="minorHAnsi" w:cstheme="minorHAnsi"/>
          <w:b/>
        </w:rPr>
      </w:pPr>
      <w:r w:rsidRPr="007B0E75">
        <w:rPr>
          <w:rFonts w:asciiTheme="minorHAnsi" w:hAnsiTheme="minorHAnsi" w:cstheme="minorHAnsi"/>
          <w:b/>
        </w:rPr>
        <w:t>PROXY'S DETAILS</w:t>
      </w:r>
    </w:p>
    <w:p w14:paraId="6613AC8B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1BCF4DC7" w14:textId="10C8C725" w:rsidR="00A228AB" w:rsidRPr="007B0E75" w:rsidRDefault="00967448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___________________________________________________________________________</w:t>
      </w:r>
    </w:p>
    <w:p w14:paraId="7AE799BD" w14:textId="77777777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Name of proxy (natural person); name of proxy (legal person)</w:t>
      </w:r>
    </w:p>
    <w:p w14:paraId="2201EEAF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3F2E6F57" w14:textId="018C8F17" w:rsidR="00A228AB" w:rsidRPr="007B0E75" w:rsidRDefault="00967448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_________________________________________________________________________</w:t>
      </w:r>
    </w:p>
    <w:p w14:paraId="7372262F" w14:textId="77777777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Personal identification number of the proxy (natural person); code of the proxy (legal person)</w:t>
      </w:r>
    </w:p>
    <w:p w14:paraId="7D2FC125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2C11B42F" w14:textId="085A2520" w:rsidR="00A228AB" w:rsidRPr="007B0E75" w:rsidRDefault="00967448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___________________________________________________________________________</w:t>
      </w:r>
    </w:p>
    <w:p w14:paraId="3E3A3FC6" w14:textId="77777777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 xml:space="preserve">Number of shares for which the proxy is </w:t>
      </w:r>
      <w:proofErr w:type="gramStart"/>
      <w:r w:rsidRPr="007B0E75">
        <w:rPr>
          <w:rFonts w:asciiTheme="minorHAnsi" w:hAnsiTheme="minorHAnsi" w:cstheme="minorHAnsi"/>
        </w:rPr>
        <w:t>granted</w:t>
      </w:r>
      <w:proofErr w:type="gramEnd"/>
    </w:p>
    <w:p w14:paraId="5BAD5A75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247417F1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14C73F70" w14:textId="77777777" w:rsidR="00A228AB" w:rsidRPr="007B0E75" w:rsidRDefault="00A228AB" w:rsidP="00A228AB">
      <w:pPr>
        <w:rPr>
          <w:rFonts w:asciiTheme="minorHAnsi" w:hAnsiTheme="minorHAnsi" w:cstheme="minorHAnsi"/>
          <w:b/>
        </w:rPr>
      </w:pPr>
      <w:r w:rsidRPr="007B0E75">
        <w:rPr>
          <w:rFonts w:asciiTheme="minorHAnsi" w:hAnsiTheme="minorHAnsi" w:cstheme="minorHAnsi"/>
          <w:b/>
        </w:rPr>
        <w:t>The proxy hereby authorises the attorney-in-fact:</w:t>
      </w:r>
    </w:p>
    <w:p w14:paraId="3AD958B8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3F2D6B0D" w14:textId="797CFA71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 xml:space="preserve">To represent the Attorney-in-Fact as a shareholder of Amber Grid AB (company code 303090867), to represent Amber Grid AB (hereinafter referred to as the "Company") at the Ordinary General Meeting of Shareholders to be held on </w:t>
      </w:r>
      <w:r w:rsidR="005A1943">
        <w:rPr>
          <w:rFonts w:asciiTheme="minorHAnsi" w:hAnsiTheme="minorHAnsi" w:cstheme="minorHAnsi"/>
        </w:rPr>
        <w:t>11</w:t>
      </w:r>
      <w:r w:rsidR="007B0E75">
        <w:rPr>
          <w:rFonts w:asciiTheme="minorHAnsi" w:hAnsiTheme="minorHAnsi" w:cstheme="minorHAnsi"/>
        </w:rPr>
        <w:t xml:space="preserve"> April 2023</w:t>
      </w:r>
      <w:r w:rsidRPr="007B0E75">
        <w:rPr>
          <w:rFonts w:asciiTheme="minorHAnsi" w:hAnsiTheme="minorHAnsi" w:cstheme="minorHAnsi"/>
        </w:rPr>
        <w:t xml:space="preserve"> and to vote in his/her own discretion on all issues to be discussed at the General Meeting of Shareholders of the Company, to sign, receive and submit all documents relating to the above-mentioned assignment, to make representations on behalf of the Attorney-in-Fact, to make proposals and to perform any other acts in connection with the above-mentioned assignment or the Attorney-in-Fact.</w:t>
      </w:r>
    </w:p>
    <w:p w14:paraId="4C70B441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1ABFF5FC" w14:textId="0B647C9D" w:rsidR="00A228AB" w:rsidRPr="007B0E75" w:rsidRDefault="00470FD4" w:rsidP="00A228AB">
      <w:pPr>
        <w:rPr>
          <w:rFonts w:asciiTheme="minorHAnsi" w:hAnsiTheme="minorHAnsi" w:cstheme="minorHAnsi"/>
          <w:b/>
        </w:rPr>
      </w:pPr>
      <w:r w:rsidRPr="00470FD4">
        <w:rPr>
          <w:rFonts w:asciiTheme="minorHAnsi" w:hAnsiTheme="minorHAnsi" w:cstheme="minorHAnsi"/>
          <w:b/>
        </w:rPr>
        <w:t xml:space="preserve">The Power of Attorney shall be valid only on </w:t>
      </w:r>
      <w:r w:rsidR="005A1943">
        <w:rPr>
          <w:rFonts w:asciiTheme="minorHAnsi" w:hAnsiTheme="minorHAnsi" w:cstheme="minorHAnsi"/>
          <w:b/>
        </w:rPr>
        <w:t>11</w:t>
      </w:r>
      <w:r w:rsidRPr="00470FD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April 2023</w:t>
      </w:r>
      <w:r w:rsidRPr="00470FD4">
        <w:rPr>
          <w:rFonts w:asciiTheme="minorHAnsi" w:hAnsiTheme="minorHAnsi" w:cstheme="minorHAnsi"/>
          <w:b/>
        </w:rPr>
        <w:t xml:space="preserve"> at the General Meeting of Shareholders of AB Amber Grid</w:t>
      </w:r>
    </w:p>
    <w:p w14:paraId="514C8C41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00AD6CF0" w14:textId="77777777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lastRenderedPageBreak/>
        <w:t>The proxy shall have the right to revoke this power of attorney at any time, and the proxy shall have the right to withdraw the power of attorney.</w:t>
      </w:r>
    </w:p>
    <w:p w14:paraId="1838E611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59DEDA77" w14:textId="77777777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The power of attorney shall expire: 1) upon expiry of the term of validity; 2) upon revocation of the power of attorney by the attorney-in-fact; 3) upon surrender of the power of attorney by the attorney-in-fact; 4) upon expiry of the legal entity which granted the power of attorney; 5) upon death of the natural person who granted the power of attorney or upon his/her incapacity, disability or lack of capacity or upon his/her disability; or 6) upon the death of the person to whom the power of attorney has been granted, or upon his/her disability, incapacity or lack of capacity or upon his/her disability.</w:t>
      </w:r>
    </w:p>
    <w:p w14:paraId="556FE6BA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40F3477C" w14:textId="77777777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The attorney must notify the attorney-in-fact of the revocation of the power of attorney, as well as persons known to the attorney-in-fact with whom the power of attorney has been given for the purpose of the establishment and maintenance of the relationship of representation.</w:t>
      </w:r>
    </w:p>
    <w:p w14:paraId="500A38B0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332D8D35" w14:textId="77777777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 xml:space="preserve">The principal must render an account of his or her activities and must account to the authorising officer for everything he or she has received </w:t>
      </w:r>
      <w:proofErr w:type="gramStart"/>
      <w:r w:rsidRPr="007B0E75">
        <w:rPr>
          <w:rFonts w:asciiTheme="minorHAnsi" w:hAnsiTheme="minorHAnsi" w:cstheme="minorHAnsi"/>
        </w:rPr>
        <w:t>as a result of</w:t>
      </w:r>
      <w:proofErr w:type="gramEnd"/>
      <w:r w:rsidRPr="007B0E75">
        <w:rPr>
          <w:rFonts w:asciiTheme="minorHAnsi" w:hAnsiTheme="minorHAnsi" w:cstheme="minorHAnsi"/>
        </w:rPr>
        <w:t xml:space="preserve"> the performance of his or her duties.</w:t>
      </w:r>
    </w:p>
    <w:p w14:paraId="758EF8DA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08EDB1CB" w14:textId="77777777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The power of attorney shall confer on the attorney the same rights as those conferred on the shareholder represented by the power of attorney.</w:t>
      </w:r>
    </w:p>
    <w:p w14:paraId="21CA701F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6E3C11A7" w14:textId="77777777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A proxy shall be valid only for the number of shares specified in the proxy.</w:t>
      </w:r>
    </w:p>
    <w:p w14:paraId="117E1CF2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2E292B55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7C70374A" w14:textId="77777777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______________ __________________________________________________________</w:t>
      </w:r>
    </w:p>
    <w:p w14:paraId="780602CC" w14:textId="3DEE2EAF" w:rsidR="00A228AB" w:rsidRPr="007B0E75" w:rsidRDefault="00A228AB" w:rsidP="00967448">
      <w:pPr>
        <w:ind w:left="1701" w:hanging="1701"/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>(</w:t>
      </w:r>
      <w:proofErr w:type="gramStart"/>
      <w:r w:rsidRPr="007B0E75">
        <w:rPr>
          <w:rFonts w:asciiTheme="minorHAnsi" w:hAnsiTheme="minorHAnsi" w:cstheme="minorHAnsi"/>
        </w:rPr>
        <w:t>Date)</w:t>
      </w:r>
      <w:r w:rsidR="00967448" w:rsidRPr="007B0E75">
        <w:rPr>
          <w:rFonts w:asciiTheme="minorHAnsi" w:hAnsiTheme="minorHAnsi" w:cstheme="minorHAnsi"/>
        </w:rPr>
        <w:t xml:space="preserve">   </w:t>
      </w:r>
      <w:proofErr w:type="gramEnd"/>
      <w:r w:rsidR="00967448" w:rsidRPr="007B0E75">
        <w:rPr>
          <w:rFonts w:asciiTheme="minorHAnsi" w:hAnsiTheme="minorHAnsi" w:cstheme="minorHAnsi"/>
        </w:rPr>
        <w:t xml:space="preserve">               </w:t>
      </w:r>
      <w:r w:rsidRPr="007B0E75">
        <w:rPr>
          <w:rFonts w:asciiTheme="minorHAnsi" w:hAnsiTheme="minorHAnsi" w:cstheme="minorHAnsi"/>
        </w:rPr>
        <w:t xml:space="preserve"> (name and signature of the shareholder-individual; name and signature of the </w:t>
      </w:r>
      <w:r w:rsidR="00967448" w:rsidRPr="007B0E75">
        <w:rPr>
          <w:rFonts w:asciiTheme="minorHAnsi" w:hAnsiTheme="minorHAnsi" w:cstheme="minorHAnsi"/>
        </w:rPr>
        <w:t xml:space="preserve"> </w:t>
      </w:r>
      <w:r w:rsidRPr="007B0E75">
        <w:rPr>
          <w:rFonts w:asciiTheme="minorHAnsi" w:hAnsiTheme="minorHAnsi" w:cstheme="minorHAnsi"/>
        </w:rPr>
        <w:t>governing body of the shareholder-legal person or of any other person authorised to issue the proxy, position or basis of action)</w:t>
      </w:r>
    </w:p>
    <w:p w14:paraId="19A64220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1A437C66" w14:textId="77777777" w:rsidR="00A228AB" w:rsidRPr="007B0E75" w:rsidRDefault="00A228AB" w:rsidP="00967448">
      <w:pPr>
        <w:ind w:left="2592"/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ab/>
      </w:r>
      <w:r w:rsidRPr="007B0E75">
        <w:rPr>
          <w:rFonts w:asciiTheme="minorHAnsi" w:hAnsiTheme="minorHAnsi" w:cstheme="minorHAnsi"/>
        </w:rPr>
        <w:tab/>
      </w:r>
      <w:r w:rsidRPr="007B0E75">
        <w:rPr>
          <w:rFonts w:asciiTheme="minorHAnsi" w:hAnsiTheme="minorHAnsi" w:cstheme="minorHAnsi"/>
        </w:rPr>
        <w:tab/>
      </w:r>
      <w:r w:rsidRPr="007B0E75">
        <w:rPr>
          <w:rFonts w:asciiTheme="minorHAnsi" w:hAnsiTheme="minorHAnsi" w:cstheme="minorHAnsi"/>
        </w:rPr>
        <w:tab/>
        <w:t xml:space="preserve">                         __________________________________________________________</w:t>
      </w:r>
    </w:p>
    <w:p w14:paraId="2A08266E" w14:textId="77777777" w:rsidR="00A228AB" w:rsidRPr="007B0E75" w:rsidRDefault="00A228AB" w:rsidP="00A228AB">
      <w:pPr>
        <w:rPr>
          <w:rFonts w:asciiTheme="minorHAnsi" w:hAnsiTheme="minorHAnsi" w:cstheme="minorHAnsi"/>
        </w:rPr>
      </w:pPr>
      <w:r w:rsidRPr="007B0E75">
        <w:rPr>
          <w:rFonts w:asciiTheme="minorHAnsi" w:hAnsiTheme="minorHAnsi" w:cstheme="minorHAnsi"/>
        </w:rPr>
        <w:tab/>
      </w:r>
      <w:r w:rsidRPr="007B0E75">
        <w:rPr>
          <w:rFonts w:asciiTheme="minorHAnsi" w:hAnsiTheme="minorHAnsi" w:cstheme="minorHAnsi"/>
        </w:rPr>
        <w:tab/>
      </w:r>
      <w:r w:rsidRPr="007B0E75">
        <w:rPr>
          <w:rFonts w:asciiTheme="minorHAnsi" w:hAnsiTheme="minorHAnsi" w:cstheme="minorHAnsi"/>
        </w:rPr>
        <w:tab/>
        <w:t>(</w:t>
      </w:r>
      <w:proofErr w:type="gramStart"/>
      <w:r w:rsidRPr="007B0E75">
        <w:rPr>
          <w:rFonts w:asciiTheme="minorHAnsi" w:hAnsiTheme="minorHAnsi" w:cstheme="minorHAnsi"/>
        </w:rPr>
        <w:t>signature</w:t>
      </w:r>
      <w:proofErr w:type="gramEnd"/>
      <w:r w:rsidRPr="007B0E75">
        <w:rPr>
          <w:rFonts w:asciiTheme="minorHAnsi" w:hAnsiTheme="minorHAnsi" w:cstheme="minorHAnsi"/>
        </w:rPr>
        <w:t xml:space="preserve"> of the attorney)</w:t>
      </w:r>
    </w:p>
    <w:p w14:paraId="15B7077B" w14:textId="77777777" w:rsidR="00A228AB" w:rsidRPr="007B0E75" w:rsidRDefault="00A228AB" w:rsidP="00A228AB">
      <w:pPr>
        <w:rPr>
          <w:rFonts w:asciiTheme="minorHAnsi" w:hAnsiTheme="minorHAnsi" w:cstheme="minorHAnsi"/>
        </w:rPr>
      </w:pPr>
    </w:p>
    <w:p w14:paraId="4CF70A4B" w14:textId="77777777" w:rsidR="00DC56F6" w:rsidRPr="007B0E75" w:rsidRDefault="00DC56F6" w:rsidP="00A228AB">
      <w:pPr>
        <w:rPr>
          <w:rFonts w:asciiTheme="minorHAnsi" w:hAnsiTheme="minorHAnsi" w:cstheme="minorHAnsi"/>
        </w:rPr>
      </w:pPr>
    </w:p>
    <w:sectPr w:rsidR="00DC56F6" w:rsidRPr="007B0E75" w:rsidSect="00A97BD1">
      <w:footerReference w:type="default" r:id="rId7"/>
      <w:pgSz w:w="11906" w:h="16838"/>
      <w:pgMar w:top="1701" w:right="567" w:bottom="1134" w:left="1701" w:header="567" w:footer="45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4722" w14:textId="77777777" w:rsidR="008863EF" w:rsidRDefault="008863EF" w:rsidP="00B35C8A">
      <w:r>
        <w:separator/>
      </w:r>
    </w:p>
  </w:endnote>
  <w:endnote w:type="continuationSeparator" w:id="0">
    <w:p w14:paraId="2D01D6AB" w14:textId="77777777" w:rsidR="008863EF" w:rsidRDefault="008863EF" w:rsidP="00B3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852828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6"/>
      </w:rPr>
    </w:sdtEndPr>
    <w:sdtContent>
      <w:p w14:paraId="6ABCD984" w14:textId="77777777" w:rsidR="00B35C8A" w:rsidRPr="00A97BD1" w:rsidRDefault="00B35C8A">
        <w:pPr>
          <w:pStyle w:val="Footer"/>
          <w:jc w:val="right"/>
          <w:rPr>
            <w:rFonts w:asciiTheme="minorHAnsi" w:hAnsiTheme="minorHAnsi"/>
            <w:sz w:val="16"/>
          </w:rPr>
        </w:pPr>
        <w:r w:rsidRPr="00A97BD1">
          <w:rPr>
            <w:rFonts w:asciiTheme="minorHAnsi" w:hAnsiTheme="minorHAnsi"/>
            <w:sz w:val="16"/>
          </w:rPr>
          <w:fldChar w:fldCharType="begin"/>
        </w:r>
        <w:r w:rsidRPr="00A97BD1">
          <w:rPr>
            <w:rFonts w:asciiTheme="minorHAnsi" w:hAnsiTheme="minorHAnsi"/>
            <w:sz w:val="16"/>
          </w:rPr>
          <w:instrText xml:space="preserve"> PAGE   \* MERGEFORMAT </w:instrText>
        </w:r>
        <w:r w:rsidRPr="00A97BD1">
          <w:rPr>
            <w:rFonts w:asciiTheme="minorHAnsi" w:hAnsiTheme="minorHAnsi"/>
            <w:sz w:val="16"/>
          </w:rPr>
          <w:fldChar w:fldCharType="separate"/>
        </w:r>
        <w:r w:rsidR="00967448">
          <w:rPr>
            <w:rFonts w:asciiTheme="minorHAnsi" w:hAnsiTheme="minorHAnsi"/>
            <w:noProof/>
            <w:sz w:val="16"/>
          </w:rPr>
          <w:t>1</w:t>
        </w:r>
        <w:r w:rsidRPr="00A97BD1">
          <w:rPr>
            <w:rFonts w:asciiTheme="minorHAnsi" w:hAnsiTheme="minorHAnsi"/>
            <w:noProof/>
            <w:sz w:val="16"/>
          </w:rPr>
          <w:fldChar w:fldCharType="end"/>
        </w:r>
      </w:p>
    </w:sdtContent>
  </w:sdt>
  <w:p w14:paraId="69F19463" w14:textId="77777777" w:rsidR="00B35C8A" w:rsidRDefault="00B35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D43AE" w14:textId="77777777" w:rsidR="008863EF" w:rsidRDefault="008863EF" w:rsidP="00B35C8A">
      <w:r>
        <w:separator/>
      </w:r>
    </w:p>
  </w:footnote>
  <w:footnote w:type="continuationSeparator" w:id="0">
    <w:p w14:paraId="7E665614" w14:textId="77777777" w:rsidR="008863EF" w:rsidRDefault="008863EF" w:rsidP="00B35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13"/>
    <w:rsid w:val="0003324F"/>
    <w:rsid w:val="000B6C98"/>
    <w:rsid w:val="00167195"/>
    <w:rsid w:val="002103EC"/>
    <w:rsid w:val="00247748"/>
    <w:rsid w:val="003A6DF3"/>
    <w:rsid w:val="003C2CE6"/>
    <w:rsid w:val="00470FD4"/>
    <w:rsid w:val="004839F8"/>
    <w:rsid w:val="00486270"/>
    <w:rsid w:val="004B433E"/>
    <w:rsid w:val="0052022A"/>
    <w:rsid w:val="005A1943"/>
    <w:rsid w:val="005C3613"/>
    <w:rsid w:val="005E5DBE"/>
    <w:rsid w:val="0063064A"/>
    <w:rsid w:val="0065019F"/>
    <w:rsid w:val="00705517"/>
    <w:rsid w:val="007204D7"/>
    <w:rsid w:val="00735B16"/>
    <w:rsid w:val="0075293C"/>
    <w:rsid w:val="007B0E75"/>
    <w:rsid w:val="007C0A13"/>
    <w:rsid w:val="00826C62"/>
    <w:rsid w:val="008461B8"/>
    <w:rsid w:val="008863EF"/>
    <w:rsid w:val="008E2D35"/>
    <w:rsid w:val="008F6B61"/>
    <w:rsid w:val="008F6F6A"/>
    <w:rsid w:val="0094043B"/>
    <w:rsid w:val="00967448"/>
    <w:rsid w:val="009C7F9A"/>
    <w:rsid w:val="00A228AB"/>
    <w:rsid w:val="00A97BD1"/>
    <w:rsid w:val="00AE7F94"/>
    <w:rsid w:val="00B35BFA"/>
    <w:rsid w:val="00B35C8A"/>
    <w:rsid w:val="00BA2536"/>
    <w:rsid w:val="00BE6300"/>
    <w:rsid w:val="00C23C17"/>
    <w:rsid w:val="00C80A27"/>
    <w:rsid w:val="00CD7213"/>
    <w:rsid w:val="00D04400"/>
    <w:rsid w:val="00D723E8"/>
    <w:rsid w:val="00DC56F6"/>
    <w:rsid w:val="00E0292E"/>
    <w:rsid w:val="00E156FA"/>
    <w:rsid w:val="00E33862"/>
    <w:rsid w:val="00ED1505"/>
    <w:rsid w:val="00EF7D0F"/>
    <w:rsid w:val="00F37725"/>
    <w:rsid w:val="00F8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E462E"/>
  <w15:docId w15:val="{B9917B3C-59A0-4453-989D-4F616982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1B8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35C8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C8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5C8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C8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280FD-94DE-4C5C-ABE0-2DB01C29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2388</Words>
  <Characters>1362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Čepulis</dc:creator>
  <cp:lastModifiedBy>Paulius Voleika</cp:lastModifiedBy>
  <cp:revision>2</cp:revision>
  <dcterms:created xsi:type="dcterms:W3CDTF">2023-03-17T09:31:00Z</dcterms:created>
  <dcterms:modified xsi:type="dcterms:W3CDTF">2023-03-17T09:31:00Z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d43cbe-1d34-4aee-b177-a8008a220178_Enabled">
    <vt:lpwstr>true</vt:lpwstr>
  </property>
  <property fmtid="{D5CDD505-2E9C-101B-9397-08002B2CF9AE}" pid="3" name="MSIP_Label_25d43cbe-1d34-4aee-b177-a8008a220178_SetDate">
    <vt:lpwstr>2022-03-25T08:55:12Z</vt:lpwstr>
  </property>
  <property fmtid="{D5CDD505-2E9C-101B-9397-08002B2CF9AE}" pid="4" name="MSIP_Label_25d43cbe-1d34-4aee-b177-a8008a220178_Method">
    <vt:lpwstr>Privileged</vt:lpwstr>
  </property>
  <property fmtid="{D5CDD505-2E9C-101B-9397-08002B2CF9AE}" pid="5" name="MSIP_Label_25d43cbe-1d34-4aee-b177-a8008a220178_Name">
    <vt:lpwstr>ExternalUnprotected</vt:lpwstr>
  </property>
  <property fmtid="{D5CDD505-2E9C-101B-9397-08002B2CF9AE}" pid="6" name="MSIP_Label_25d43cbe-1d34-4aee-b177-a8008a220178_SiteId">
    <vt:lpwstr>e54289c6-b630-4215-acc5-57eec01212d6</vt:lpwstr>
  </property>
  <property fmtid="{D5CDD505-2E9C-101B-9397-08002B2CF9AE}" pid="7" name="MSIP_Label_25d43cbe-1d34-4aee-b177-a8008a220178_ActionId">
    <vt:lpwstr>8a0b252f-0019-4750-beef-a2724807dd1a</vt:lpwstr>
  </property>
  <property fmtid="{D5CDD505-2E9C-101B-9397-08002B2CF9AE}" pid="8" name="MSIP_Label_25d43cbe-1d34-4aee-b177-a8008a220178_ContentBits">
    <vt:lpwstr>0</vt:lpwstr>
  </property>
</Properties>
</file>