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79F7" w14:textId="77777777" w:rsidR="00B9196B" w:rsidRDefault="00B9196B" w:rsidP="00334AB5">
      <w:pPr>
        <w:jc w:val="center"/>
        <w:rPr>
          <w:rFonts w:ascii="Cambria" w:hAnsi="Cambria"/>
          <w:b/>
          <w:sz w:val="28"/>
          <w:lang w:val="en-US"/>
        </w:rPr>
      </w:pPr>
    </w:p>
    <w:p w14:paraId="41D2C90D" w14:textId="70973649" w:rsidR="00334AB5" w:rsidRPr="00B9196B" w:rsidRDefault="00334AB5" w:rsidP="00334AB5">
      <w:pPr>
        <w:jc w:val="center"/>
        <w:rPr>
          <w:rFonts w:ascii="Cambria" w:hAnsi="Cambria"/>
          <w:b/>
          <w:sz w:val="28"/>
          <w:lang w:val="en-US"/>
        </w:rPr>
      </w:pPr>
      <w:r w:rsidRPr="00B9196B">
        <w:rPr>
          <w:rFonts w:ascii="Cambria" w:hAnsi="Cambria"/>
          <w:b/>
          <w:sz w:val="28"/>
          <w:lang w:val="en-US"/>
        </w:rPr>
        <w:t xml:space="preserve">Candidates for the Board of </w:t>
      </w:r>
      <w:r w:rsidR="00714962" w:rsidRPr="00B9196B">
        <w:rPr>
          <w:rFonts w:ascii="Cambria" w:hAnsi="Cambria"/>
          <w:b/>
          <w:sz w:val="28"/>
          <w:lang w:val="en-US"/>
        </w:rPr>
        <w:t xml:space="preserve">SKEL </w:t>
      </w:r>
      <w:proofErr w:type="spellStart"/>
      <w:r w:rsidR="00714962" w:rsidRPr="00B9196B">
        <w:rPr>
          <w:rFonts w:ascii="Cambria" w:hAnsi="Cambria"/>
          <w:b/>
          <w:sz w:val="28"/>
          <w:lang w:val="en-US"/>
        </w:rPr>
        <w:t>fjárfestingafélag</w:t>
      </w:r>
      <w:proofErr w:type="spellEnd"/>
      <w:r w:rsidRPr="00B9196B">
        <w:rPr>
          <w:rFonts w:ascii="Cambria" w:hAnsi="Cambria"/>
          <w:b/>
          <w:sz w:val="28"/>
          <w:lang w:val="en-US"/>
        </w:rPr>
        <w:t xml:space="preserve"> hf.</w:t>
      </w:r>
    </w:p>
    <w:p w14:paraId="3FF0EFF4" w14:textId="77777777" w:rsidR="003C0C37" w:rsidRPr="00D602C7" w:rsidRDefault="003C0C37" w:rsidP="00334AB5">
      <w:pPr>
        <w:jc w:val="center"/>
        <w:rPr>
          <w:b/>
          <w:sz w:val="28"/>
          <w:lang w:val="en-US"/>
        </w:rPr>
      </w:pPr>
    </w:p>
    <w:p w14:paraId="4E77D515" w14:textId="77777777" w:rsidR="00334AB5" w:rsidRPr="00B9196B" w:rsidRDefault="00334AB5" w:rsidP="00334AB5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Note that candidates may also send a separate CV and refer to it for factors that are given in this form, as appropriate.</w:t>
      </w:r>
    </w:p>
    <w:p w14:paraId="66366CE7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Name of candidate: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0FCD7CC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Id number: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EEF8CF2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Address: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6FEDF9B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Education: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AD4FFEB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86AC691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3508D9A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Primary occupation: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2455407D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Career: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597B254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7A14630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10E7B13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394675D" w14:textId="16FE645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When did the candidate first become a member of the board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, if applicable: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F4E1DFE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Other positions of trust, such as on other Boards or committees: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22E196DB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3651385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7AAA57E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Shares in the company directly or through related parties: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89B93E4" w14:textId="516F281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vertAlign w:val="superscript"/>
          <w:lang w:val="en-US"/>
        </w:rPr>
      </w:pPr>
      <w:bookmarkStart w:id="0" w:name="_Hlk973664"/>
      <w:r w:rsidRPr="00B9196B">
        <w:rPr>
          <w:rFonts w:ascii="Arial" w:hAnsi="Arial" w:cs="Arial"/>
          <w:sz w:val="20"/>
          <w:szCs w:val="20"/>
          <w:lang w:val="en-US"/>
        </w:rPr>
        <w:t>Connections with a) main clients, b) main competitors or c) major shareholders in the Company</w:t>
      </w:r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2"/>
      </w:r>
      <w:r w:rsidRPr="00B9196B">
        <w:rPr>
          <w:rFonts w:ascii="Arial" w:hAnsi="Arial" w:cs="Arial"/>
          <w:sz w:val="20"/>
          <w:szCs w:val="20"/>
          <w:vertAlign w:val="superscript"/>
          <w:lang w:val="en-US"/>
        </w:rPr>
        <w:t xml:space="preserve">: </w:t>
      </w:r>
    </w:p>
    <w:bookmarkEnd w:id="0"/>
    <w:p w14:paraId="53853F62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a)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39DD7D3A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b)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119DFC2" w14:textId="77777777" w:rsidR="00334AB5" w:rsidRPr="00B9196B" w:rsidRDefault="00334AB5" w:rsidP="00334AB5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c)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8A9C61B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</w:rPr>
        <w:br w:type="page"/>
      </w:r>
      <w:r w:rsidRPr="00B9196B">
        <w:rPr>
          <w:rFonts w:ascii="Arial" w:hAnsi="Arial" w:cs="Arial"/>
          <w:sz w:val="20"/>
          <w:szCs w:val="20"/>
          <w:lang w:val="en-US"/>
        </w:rPr>
        <w:lastRenderedPageBreak/>
        <w:t>Other relations to the company or its management team:</w:t>
      </w:r>
    </w:p>
    <w:p w14:paraId="0421CF3B" w14:textId="1B9AC430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Is the candidate an employee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</w:t>
      </w:r>
      <w:r w:rsidR="006637C0" w:rsidRPr="00B9196B">
        <w:rPr>
          <w:rFonts w:ascii="Arial" w:hAnsi="Arial" w:cs="Arial"/>
          <w:sz w:val="20"/>
          <w:szCs w:val="20"/>
          <w:lang w:val="en-US"/>
        </w:rPr>
        <w:t xml:space="preserve">closely </w:t>
      </w:r>
      <w:r w:rsidRPr="00B9196B">
        <w:rPr>
          <w:rFonts w:ascii="Arial" w:hAnsi="Arial" w:cs="Arial"/>
          <w:sz w:val="20"/>
          <w:szCs w:val="20"/>
          <w:lang w:val="en-US"/>
        </w:rPr>
        <w:t>related companies</w:t>
      </w:r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3"/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has in the past three years before taking a seat on the Board?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 No [ ]</w:t>
      </w:r>
    </w:p>
    <w:p w14:paraId="2017CC13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BFCACE0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3780DB27" w14:textId="6ADB620B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Has the candidate accepted or received substantial payments from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,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closely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related company or day-to-day management, excluding salaries for board membership, for example, as a consultant or contractor, in the three years prior to taking a seat on the Board?  </w:t>
      </w:r>
      <w:r w:rsidR="00AF7AA2" w:rsidRPr="00B9196B">
        <w:rPr>
          <w:rFonts w:ascii="Arial" w:hAnsi="Arial" w:cs="Arial"/>
          <w:sz w:val="20"/>
          <w:szCs w:val="20"/>
          <w:lang w:val="en-US"/>
        </w:rPr>
        <w:t xml:space="preserve">                                    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No [ ]</w:t>
      </w:r>
    </w:p>
    <w:p w14:paraId="65642F79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4F7E19A9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33AB4708" w14:textId="77777777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Is the candidate in, or has he/she in the past year been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in,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significant business with the Company or closely related companies, e.g. as a customer, supplier or partner, weather personally or through another company? 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No [ ]</w:t>
      </w:r>
    </w:p>
    <w:p w14:paraId="4CD0C131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F9052FB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ECC73BF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4815D4C" w14:textId="2463B735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Is the candidate one of the day-to-day managers of another company, in which one of the board members is a day-</w:t>
      </w:r>
      <w:r w:rsidR="0095356A" w:rsidRPr="00B9196B">
        <w:rPr>
          <w:rFonts w:ascii="Arial" w:hAnsi="Arial" w:cs="Arial"/>
          <w:sz w:val="20"/>
          <w:szCs w:val="20"/>
          <w:lang w:val="en-US"/>
        </w:rPr>
        <w:t>to-</w:t>
      </w:r>
      <w:r w:rsidRPr="00B9196B">
        <w:rPr>
          <w:rFonts w:ascii="Arial" w:hAnsi="Arial" w:cs="Arial"/>
          <w:sz w:val="20"/>
          <w:szCs w:val="20"/>
          <w:lang w:val="en-US"/>
        </w:rPr>
        <w:t>day</w:t>
      </w:r>
      <w:r w:rsidR="0095356A" w:rsidRPr="00B9196B">
        <w:rPr>
          <w:rFonts w:ascii="Arial" w:hAnsi="Arial" w:cs="Arial"/>
          <w:sz w:val="20"/>
          <w:szCs w:val="20"/>
          <w:lang w:val="en-US"/>
        </w:rPr>
        <w:t xml:space="preserve"> 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manager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? 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No [ ]</w:t>
      </w:r>
    </w:p>
    <w:p w14:paraId="51E51090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5BB949FD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E585B67" w14:textId="24DD4D71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Is the candidate or has he/she been, in the past year prior to taking a seat on the Board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>, a partner of KPMG or related company</w:t>
      </w:r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4"/>
      </w:r>
      <w:r w:rsidRPr="00B9196B">
        <w:rPr>
          <w:rFonts w:ascii="Arial" w:hAnsi="Arial" w:cs="Arial"/>
          <w:sz w:val="20"/>
          <w:szCs w:val="20"/>
          <w:lang w:val="en-US"/>
        </w:rPr>
        <w:t xml:space="preserve">, or an employee who has been involved in the external audit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? 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No [ ]</w:t>
      </w:r>
    </w:p>
    <w:p w14:paraId="4EB77F38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0986A79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223989B6" w14:textId="77777777" w:rsidR="00334AB5" w:rsidRPr="00B9196B" w:rsidRDefault="00334AB5" w:rsidP="00334AB5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Does the candidate have a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close family ties</w:t>
      </w:r>
      <w:proofErr w:type="gramEnd"/>
      <w:r w:rsidRPr="00B9196B">
        <w:rPr>
          <w:rStyle w:val="FootnoteReference"/>
          <w:rFonts w:ascii="Arial" w:hAnsi="Arial" w:cs="Arial"/>
          <w:sz w:val="20"/>
          <w:szCs w:val="20"/>
          <w:lang w:val="en-US"/>
        </w:rPr>
        <w:footnoteReference w:id="5"/>
      </w:r>
      <w:r w:rsidRPr="00B9196B">
        <w:rPr>
          <w:rFonts w:ascii="Arial" w:hAnsi="Arial" w:cs="Arial"/>
          <w:sz w:val="20"/>
          <w:szCs w:val="20"/>
          <w:lang w:val="en-US"/>
        </w:rPr>
        <w:t xml:space="preserve"> with day-to-day managers or any other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persons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mentioned above, and that person is in direct or indirect business with the company to such an extent that the director could not be considered independent?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  No [ ]</w:t>
      </w:r>
    </w:p>
    <w:p w14:paraId="1464D85F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BCD7266" w14:textId="77777777" w:rsidR="00334AB5" w:rsidRPr="00B9196B" w:rsidRDefault="00334AB5" w:rsidP="00334AB5">
      <w:pPr>
        <w:tabs>
          <w:tab w:val="right" w:leader="underscore" w:pos="9072"/>
        </w:tabs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3AAB49C" w14:textId="366C99BC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Other relations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major shareholders</w:t>
      </w:r>
      <w:r w:rsidRPr="00B9196B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B9196B">
        <w:rPr>
          <w:rFonts w:ascii="Arial" w:hAnsi="Arial" w:cs="Arial"/>
          <w:sz w:val="20"/>
          <w:szCs w:val="20"/>
          <w:lang w:val="en-US"/>
        </w:rPr>
        <w:t xml:space="preserve"> in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16DF7A66" w14:textId="72FD7958" w:rsidR="00334AB5" w:rsidRPr="00B9196B" w:rsidRDefault="00334AB5" w:rsidP="00334AB5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lastRenderedPageBreak/>
        <w:t>Does the candidate have direct or indirect control</w:t>
      </w:r>
      <w:r w:rsidRPr="00B9196B">
        <w:rPr>
          <w:rFonts w:ascii="Arial" w:hAnsi="Arial" w:cs="Arial"/>
          <w:sz w:val="20"/>
          <w:szCs w:val="20"/>
          <w:vertAlign w:val="superscript"/>
          <w:lang w:val="en-US"/>
        </w:rPr>
        <w:footnoteReference w:id="7"/>
      </w:r>
      <w:r w:rsidRPr="00B9196B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is a board member or an employee of a company that has control over </w:t>
      </w:r>
      <w:proofErr w:type="spellStart"/>
      <w:r w:rsidRPr="00B9196B">
        <w:rPr>
          <w:rFonts w:ascii="Arial" w:hAnsi="Arial" w:cs="Arial"/>
          <w:sz w:val="20"/>
          <w:szCs w:val="20"/>
          <w:lang w:val="en-US"/>
        </w:rPr>
        <w:t>Skeljungur</w:t>
      </w:r>
      <w:proofErr w:type="spellEnd"/>
      <w:r w:rsidRPr="00B9196B">
        <w:rPr>
          <w:rFonts w:ascii="Arial" w:hAnsi="Arial" w:cs="Arial"/>
          <w:sz w:val="20"/>
          <w:szCs w:val="20"/>
          <w:lang w:val="en-US"/>
        </w:rPr>
        <w:t xml:space="preserve">?   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No [ ]</w:t>
      </w:r>
    </w:p>
    <w:p w14:paraId="1667579A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598596F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0ABAA6E" w14:textId="0F39F372" w:rsidR="00334AB5" w:rsidRPr="00B9196B" w:rsidRDefault="00334AB5" w:rsidP="00334AB5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Does the candidate own a significant share in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or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is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a board member or an employee of a company that owns a significant share in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?   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 No [ ]</w:t>
      </w:r>
    </w:p>
    <w:p w14:paraId="24B5ECCB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If so, please explain: 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249EF60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9712898" w14:textId="77777777" w:rsidR="00334AB5" w:rsidRPr="00B9196B" w:rsidRDefault="00334AB5" w:rsidP="00334AB5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Does the candidate have connections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major shareholders, other than those listed above, that the candidate wants to disclose? (See for example possible connections listed on previous pages.) </w:t>
      </w:r>
    </w:p>
    <w:p w14:paraId="252F064B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18113222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66BCEF62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793862CE" w14:textId="77777777" w:rsidR="00334AB5" w:rsidRPr="00B9196B" w:rsidRDefault="00334AB5" w:rsidP="00334AB5">
      <w:pPr>
        <w:tabs>
          <w:tab w:val="right" w:leader="underscore" w:pos="9072"/>
        </w:tabs>
        <w:ind w:left="426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</w:p>
    <w:p w14:paraId="033381BC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A04B760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Is the candidate legally and financially competent?</w:t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No [ ]</w:t>
      </w:r>
    </w:p>
    <w:p w14:paraId="51FBD2EA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Has the candidate in the past three years, in relation to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the business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operations, been convicted of a criminal offense under the Criminal Code or any of the Companies Act, acts regarding annual, bankruptcy or taxes?</w:t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</w:r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Yes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 xml:space="preserve">No [ ] </w:t>
      </w:r>
    </w:p>
    <w:p w14:paraId="031A8037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br w:type="page"/>
      </w:r>
    </w:p>
    <w:p w14:paraId="08684C51" w14:textId="3C0CF85D" w:rsidR="00261C33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lastRenderedPageBreak/>
        <w:t xml:space="preserve">In forming a proposal regarding the composition of the board, the Nomination Committee will look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their tasks ahead at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and to the board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 xml:space="preserve">, </w:t>
      </w:r>
      <w:r w:rsidRPr="00B9196B">
        <w:rPr>
          <w:rFonts w:ascii="Arial" w:hAnsi="Arial" w:cs="Arial"/>
          <w:sz w:val="20"/>
          <w:szCs w:val="20"/>
          <w:u w:val="single"/>
          <w:lang w:val="en-US"/>
        </w:rPr>
        <w:t>as a whole</w:t>
      </w:r>
      <w:r w:rsidRPr="00B9196B">
        <w:rPr>
          <w:rFonts w:ascii="Arial" w:hAnsi="Arial" w:cs="Arial"/>
          <w:sz w:val="20"/>
          <w:szCs w:val="20"/>
          <w:lang w:val="en-US"/>
        </w:rPr>
        <w:t>, possessing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a broad set of skills, experience and knowledge. The Committee </w:t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will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 xml:space="preserve"> in this context, among others take account of the following factors:</w:t>
      </w:r>
    </w:p>
    <w:p w14:paraId="0F9492BF" w14:textId="77777777" w:rsidR="00334AB5" w:rsidRPr="00B9196B" w:rsidRDefault="00334AB5" w:rsidP="00334A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Management experience</w:t>
      </w:r>
    </w:p>
    <w:p w14:paraId="51CE7477" w14:textId="00109006" w:rsidR="00334AB5" w:rsidRPr="00B9196B" w:rsidRDefault="00A1617A" w:rsidP="00334A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 xml:space="preserve">Strategic </w:t>
      </w:r>
      <w:r w:rsidR="00334AB5" w:rsidRPr="00B9196B">
        <w:rPr>
          <w:rFonts w:ascii="Arial" w:hAnsi="Arial" w:cs="Arial"/>
          <w:i/>
          <w:sz w:val="20"/>
          <w:szCs w:val="20"/>
          <w:lang w:val="en-US"/>
        </w:rPr>
        <w:t>making and planning</w:t>
      </w:r>
    </w:p>
    <w:p w14:paraId="48C3A625" w14:textId="77777777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Change management</w:t>
      </w:r>
    </w:p>
    <w:p w14:paraId="51BC09DB" w14:textId="1671F14D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Market</w:t>
      </w:r>
      <w:r w:rsidR="00A1617A" w:rsidRPr="00B9196B">
        <w:rPr>
          <w:rFonts w:ascii="Arial" w:hAnsi="Arial" w:cs="Arial"/>
          <w:i/>
          <w:sz w:val="20"/>
          <w:szCs w:val="20"/>
          <w:lang w:val="en-US"/>
        </w:rPr>
        <w:t xml:space="preserve"> knowledge</w:t>
      </w:r>
    </w:p>
    <w:p w14:paraId="78C7A5F0" w14:textId="355555D2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Legal skills and/or good knowledge of rules that apply to listed companies</w:t>
      </w:r>
    </w:p>
    <w:p w14:paraId="1E732924" w14:textId="37C5AAF5" w:rsidR="00261C33" w:rsidRPr="00B9196B" w:rsidRDefault="00261C33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Financial management and knowledge in investment</w:t>
      </w:r>
      <w:r w:rsidR="00A422F1" w:rsidRPr="00B9196B">
        <w:rPr>
          <w:rFonts w:ascii="Arial" w:hAnsi="Arial" w:cs="Arial"/>
          <w:i/>
          <w:sz w:val="20"/>
          <w:szCs w:val="20"/>
          <w:lang w:val="en-US"/>
        </w:rPr>
        <w:t>s</w:t>
      </w:r>
    </w:p>
    <w:p w14:paraId="711D7419" w14:textId="39D279E7" w:rsidR="00261C33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Experience in business e.g. in the retail market</w:t>
      </w:r>
    </w:p>
    <w:p w14:paraId="5A9B5335" w14:textId="76FB4640" w:rsidR="00627742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Risk management</w:t>
      </w:r>
    </w:p>
    <w:p w14:paraId="20C2FD83" w14:textId="24C640DB" w:rsidR="00627742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Knowledge of issues in the energy sector</w:t>
      </w:r>
    </w:p>
    <w:p w14:paraId="39631A43" w14:textId="353C37A5" w:rsidR="00627742" w:rsidRPr="00B9196B" w:rsidRDefault="00627742" w:rsidP="006277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Knowledge of innovation and technology</w:t>
      </w:r>
    </w:p>
    <w:p w14:paraId="64B2C602" w14:textId="44EA154A" w:rsidR="00627742" w:rsidRPr="00B9196B" w:rsidRDefault="00627742" w:rsidP="00261C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9196B">
        <w:rPr>
          <w:rFonts w:ascii="Arial" w:hAnsi="Arial" w:cs="Arial"/>
          <w:i/>
          <w:sz w:val="20"/>
          <w:szCs w:val="20"/>
          <w:lang w:val="en-US"/>
        </w:rPr>
        <w:t>Other matters</w:t>
      </w:r>
    </w:p>
    <w:p w14:paraId="31B4E450" w14:textId="77777777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3A79F24" w14:textId="63E88D00" w:rsidR="00334AB5" w:rsidRPr="00B9196B" w:rsidRDefault="00334AB5" w:rsidP="00334AB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 xml:space="preserve">It is requested that the candidates submit a brief letter on how their knowledge and experience will benefit the Board of </w:t>
      </w:r>
      <w:r w:rsidR="00714962" w:rsidRPr="00B9196B">
        <w:rPr>
          <w:rFonts w:ascii="Arial" w:hAnsi="Arial" w:cs="Arial"/>
          <w:sz w:val="20"/>
          <w:szCs w:val="20"/>
          <w:lang w:val="en-US"/>
        </w:rPr>
        <w:t>SKEL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5090E5E5" w14:textId="77777777" w:rsidR="00334AB5" w:rsidRPr="00B9196B" w:rsidRDefault="00334AB5" w:rsidP="00334AB5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61D05669" w14:textId="77777777" w:rsidR="00334AB5" w:rsidRPr="00B9196B" w:rsidRDefault="00334AB5" w:rsidP="00334AB5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108FDA48" w14:textId="566225A8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_______________________</w:t>
      </w:r>
      <w:r w:rsidRPr="00B9196B">
        <w:rPr>
          <w:rFonts w:ascii="Arial" w:hAnsi="Arial" w:cs="Arial"/>
          <w:sz w:val="20"/>
          <w:szCs w:val="20"/>
          <w:lang w:val="en-US"/>
        </w:rPr>
        <w:br/>
      </w:r>
      <w:r w:rsidR="00627742" w:rsidRPr="00B9196B">
        <w:rPr>
          <w:rFonts w:ascii="Arial" w:hAnsi="Arial" w:cs="Arial"/>
          <w:sz w:val="20"/>
          <w:szCs w:val="20"/>
          <w:lang w:val="en-US"/>
        </w:rPr>
        <w:t>P</w:t>
      </w:r>
      <w:r w:rsidRPr="00B9196B">
        <w:rPr>
          <w:rFonts w:ascii="Arial" w:hAnsi="Arial" w:cs="Arial"/>
          <w:sz w:val="20"/>
          <w:szCs w:val="20"/>
          <w:lang w:val="en-US"/>
        </w:rPr>
        <w:t>lace</w:t>
      </w:r>
      <w:r w:rsidR="00627742" w:rsidRPr="00B9196B">
        <w:rPr>
          <w:rFonts w:ascii="Arial" w:hAnsi="Arial" w:cs="Arial"/>
          <w:sz w:val="20"/>
          <w:szCs w:val="20"/>
          <w:lang w:val="en-US"/>
        </w:rPr>
        <w:t xml:space="preserve"> and</w:t>
      </w:r>
      <w:r w:rsidRPr="00B9196B">
        <w:rPr>
          <w:rFonts w:ascii="Arial" w:hAnsi="Arial" w:cs="Arial"/>
          <w:sz w:val="20"/>
          <w:szCs w:val="20"/>
          <w:lang w:val="en-US"/>
        </w:rPr>
        <w:t xml:space="preserve"> date</w:t>
      </w:r>
    </w:p>
    <w:p w14:paraId="79B5B15A" w14:textId="77777777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A61C88C" w14:textId="77777777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245790A2" w14:textId="77777777" w:rsidR="00334AB5" w:rsidRPr="00B9196B" w:rsidRDefault="00334AB5" w:rsidP="00334AB5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_______________________________</w:t>
      </w:r>
      <w:r w:rsidRPr="00B9196B">
        <w:rPr>
          <w:rFonts w:ascii="Arial" w:hAnsi="Arial" w:cs="Arial"/>
          <w:sz w:val="20"/>
          <w:szCs w:val="20"/>
          <w:lang w:val="en-US"/>
        </w:rPr>
        <w:br/>
        <w:t>Signature of the candidate</w:t>
      </w:r>
    </w:p>
    <w:p w14:paraId="4E544E4C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134CA356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7E22D907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19ECE9FD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</w:p>
    <w:p w14:paraId="30D95FE9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>Enclosed:</w:t>
      </w:r>
    </w:p>
    <w:p w14:paraId="1E412EAF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Curriculum vitae</w:t>
      </w:r>
    </w:p>
    <w:p w14:paraId="45A8BC87" w14:textId="77777777" w:rsidR="00334AB5" w:rsidRPr="00B9196B" w:rsidRDefault="00334AB5" w:rsidP="00334AB5">
      <w:pPr>
        <w:rPr>
          <w:rFonts w:ascii="Arial" w:hAnsi="Arial" w:cs="Arial"/>
          <w:sz w:val="20"/>
          <w:szCs w:val="20"/>
          <w:lang w:val="en-US"/>
        </w:rPr>
      </w:pPr>
      <w:r w:rsidRPr="00B9196B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B9196B">
        <w:rPr>
          <w:rFonts w:ascii="Arial" w:hAnsi="Arial" w:cs="Arial"/>
          <w:sz w:val="20"/>
          <w:szCs w:val="20"/>
          <w:lang w:val="en-US"/>
        </w:rPr>
        <w:t>[  ]</w:t>
      </w:r>
      <w:proofErr w:type="gramEnd"/>
      <w:r w:rsidRPr="00B9196B">
        <w:rPr>
          <w:rFonts w:ascii="Arial" w:hAnsi="Arial" w:cs="Arial"/>
          <w:sz w:val="20"/>
          <w:szCs w:val="20"/>
          <w:lang w:val="en-US"/>
        </w:rPr>
        <w:tab/>
        <w:t>Letter regarding key knowledge and experience</w:t>
      </w:r>
    </w:p>
    <w:p w14:paraId="5E5787A5" w14:textId="4741BDE5" w:rsidR="003C0F41" w:rsidRPr="00B9196B" w:rsidRDefault="003C0F41">
      <w:pPr>
        <w:rPr>
          <w:rFonts w:ascii="Arial" w:hAnsi="Arial" w:cs="Arial"/>
          <w:sz w:val="20"/>
          <w:szCs w:val="20"/>
        </w:rPr>
      </w:pPr>
    </w:p>
    <w:p w14:paraId="401EE590" w14:textId="7C59AA50" w:rsidR="001C4A70" w:rsidRPr="00B9196B" w:rsidRDefault="001C4A70">
      <w:pPr>
        <w:rPr>
          <w:rFonts w:ascii="Arial" w:hAnsi="Arial" w:cs="Arial"/>
          <w:sz w:val="20"/>
          <w:szCs w:val="20"/>
        </w:rPr>
      </w:pPr>
    </w:p>
    <w:p w14:paraId="16E7B993" w14:textId="52C6EF47" w:rsidR="001C4A70" w:rsidRPr="00B9196B" w:rsidRDefault="001C4A70">
      <w:pPr>
        <w:rPr>
          <w:rFonts w:ascii="Arial" w:hAnsi="Arial" w:cs="Arial"/>
          <w:sz w:val="20"/>
          <w:szCs w:val="20"/>
        </w:rPr>
      </w:pPr>
    </w:p>
    <w:p w14:paraId="34D65D72" w14:textId="1ECBB269" w:rsidR="001C4A70" w:rsidRPr="00B9196B" w:rsidRDefault="001C4A70">
      <w:pPr>
        <w:rPr>
          <w:rFonts w:ascii="Arial" w:hAnsi="Arial" w:cs="Arial"/>
          <w:sz w:val="20"/>
          <w:szCs w:val="20"/>
        </w:rPr>
      </w:pPr>
    </w:p>
    <w:p w14:paraId="17112338" w14:textId="77777777" w:rsidR="00B9196B" w:rsidRDefault="00B9196B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  <w:r>
        <w:rPr>
          <w:rFonts w:ascii="Cambria" w:hAnsi="Cambria" w:cs="Arial"/>
          <w:b/>
          <w:sz w:val="24"/>
          <w:szCs w:val="24"/>
          <w:lang w:val="en-GB"/>
        </w:rPr>
        <w:br/>
      </w:r>
    </w:p>
    <w:p w14:paraId="76C13AF8" w14:textId="77777777" w:rsidR="00B9196B" w:rsidRDefault="00B9196B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</w:p>
    <w:p w14:paraId="1B9CEFC5" w14:textId="77777777" w:rsidR="00B9196B" w:rsidRDefault="00B9196B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</w:p>
    <w:p w14:paraId="0EDAF171" w14:textId="6E00467C" w:rsidR="001C4A70" w:rsidRPr="00B9196B" w:rsidRDefault="001C4A70" w:rsidP="001C4A70">
      <w:pPr>
        <w:jc w:val="both"/>
        <w:rPr>
          <w:rFonts w:ascii="Cambria" w:hAnsi="Cambria" w:cs="Arial"/>
          <w:b/>
          <w:sz w:val="24"/>
          <w:szCs w:val="24"/>
          <w:lang w:val="en-GB"/>
        </w:rPr>
      </w:pPr>
      <w:r w:rsidRPr="00B9196B">
        <w:rPr>
          <w:rFonts w:ascii="Cambria" w:hAnsi="Cambria" w:cs="Arial"/>
          <w:b/>
          <w:sz w:val="24"/>
          <w:szCs w:val="24"/>
          <w:lang w:val="en-GB"/>
        </w:rPr>
        <w:lastRenderedPageBreak/>
        <w:t>Data Protection and the Processing of Personal Data</w:t>
      </w:r>
    </w:p>
    <w:p w14:paraId="006D2D0F" w14:textId="0807A5CD" w:rsidR="001C4A70" w:rsidRPr="00B9196B" w:rsidRDefault="00714962" w:rsidP="001C4A7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9196B">
        <w:rPr>
          <w:rFonts w:ascii="Arial" w:hAnsi="Arial" w:cs="Arial"/>
          <w:sz w:val="20"/>
          <w:szCs w:val="20"/>
          <w:lang w:val="en-GB"/>
        </w:rPr>
        <w:t xml:space="preserve">SKEL </w:t>
      </w:r>
      <w:proofErr w:type="spellStart"/>
      <w:r w:rsidRPr="00B9196B">
        <w:rPr>
          <w:rFonts w:ascii="Arial" w:hAnsi="Arial" w:cs="Arial"/>
          <w:sz w:val="20"/>
          <w:szCs w:val="20"/>
          <w:lang w:val="en-GB"/>
        </w:rPr>
        <w:t>fjárfestingafélag</w:t>
      </w:r>
      <w:proofErr w:type="spellEnd"/>
      <w:r w:rsidR="001C4A70" w:rsidRPr="00B9196B">
        <w:rPr>
          <w:rFonts w:ascii="Arial" w:hAnsi="Arial" w:cs="Arial"/>
          <w:sz w:val="20"/>
          <w:szCs w:val="20"/>
          <w:lang w:val="en-GB"/>
        </w:rPr>
        <w:t xml:space="preserve"> hf. processes insider’s personal data in compliance with Act No. </w:t>
      </w:r>
      <w:r w:rsidR="00153FCE" w:rsidRPr="00B9196B">
        <w:rPr>
          <w:rFonts w:ascii="Arial" w:hAnsi="Arial" w:cs="Arial"/>
          <w:sz w:val="20"/>
          <w:szCs w:val="20"/>
          <w:lang w:val="en-GB"/>
        </w:rPr>
        <w:t xml:space="preserve">2/1995, No. 20/2021, 65/2021 </w:t>
      </w:r>
      <w:r w:rsidR="001C4A70" w:rsidRPr="00B9196B">
        <w:rPr>
          <w:rFonts w:ascii="Arial" w:hAnsi="Arial" w:cs="Arial"/>
          <w:sz w:val="20"/>
          <w:szCs w:val="20"/>
          <w:lang w:val="en-GB"/>
        </w:rPr>
        <w:t xml:space="preserve">and in compliance with Rules issued by </w:t>
      </w:r>
      <w:r w:rsidR="00153FCE" w:rsidRPr="00B9196B">
        <w:rPr>
          <w:rFonts w:ascii="Arial" w:hAnsi="Arial" w:cs="Arial"/>
          <w:sz w:val="20"/>
          <w:szCs w:val="20"/>
          <w:lang w:val="en-GB"/>
        </w:rPr>
        <w:t>Nasdaq Iceland hf. for the issuer of financial undertakings together with various other rules that applies to the Company.</w:t>
      </w:r>
    </w:p>
    <w:p w14:paraId="776643FB" w14:textId="46218B4E" w:rsidR="001C4A70" w:rsidRPr="00B9196B" w:rsidRDefault="001C4A70" w:rsidP="001C4A7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9196B">
        <w:rPr>
          <w:rFonts w:ascii="Arial" w:hAnsi="Arial" w:cs="Arial"/>
          <w:sz w:val="20"/>
          <w:szCs w:val="20"/>
          <w:lang w:val="en-GB"/>
        </w:rPr>
        <w:t xml:space="preserve">The processing of personal data, which are contained in this notification, is lawful </w:t>
      </w:r>
      <w:proofErr w:type="gramStart"/>
      <w:r w:rsidRPr="00B9196B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Pr="00B9196B">
        <w:rPr>
          <w:rFonts w:ascii="Arial" w:hAnsi="Arial" w:cs="Arial"/>
          <w:sz w:val="20"/>
          <w:szCs w:val="20"/>
          <w:lang w:val="en-GB"/>
        </w:rPr>
        <w:t xml:space="preserve"> comply with the above-mentioned laws and rules, see paragraph </w:t>
      </w:r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2 and </w:t>
      </w:r>
      <w:r w:rsidRPr="00B9196B">
        <w:rPr>
          <w:rFonts w:ascii="Arial" w:hAnsi="Arial" w:cs="Arial"/>
          <w:sz w:val="20"/>
          <w:szCs w:val="20"/>
          <w:lang w:val="en-GB"/>
        </w:rPr>
        <w:t xml:space="preserve">3. Art. 9 Act No. 90/2018 on Data Protection and the Processing of Personal Data.  </w:t>
      </w:r>
    </w:p>
    <w:p w14:paraId="294AE27B" w14:textId="182D445A" w:rsidR="001C4A70" w:rsidRPr="00B9196B" w:rsidRDefault="00714962" w:rsidP="001C4A7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9196B">
        <w:rPr>
          <w:rFonts w:ascii="Arial" w:hAnsi="Arial" w:cs="Arial"/>
          <w:sz w:val="20"/>
          <w:szCs w:val="20"/>
          <w:lang w:val="en-GB"/>
        </w:rPr>
        <w:t xml:space="preserve">SKEL </w:t>
      </w:r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is therefore authorized to process personal information contained in this form </w:t>
      </w:r>
      <w:proofErr w:type="gramStart"/>
      <w:r w:rsidR="00087647" w:rsidRPr="00B9196B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 take measures at the request of candidates and Board Members and to fulfil the legal obligation that rests on </w:t>
      </w:r>
      <w:r w:rsidRPr="00B9196B">
        <w:rPr>
          <w:rFonts w:ascii="Arial" w:hAnsi="Arial" w:cs="Arial"/>
          <w:sz w:val="20"/>
          <w:szCs w:val="20"/>
          <w:lang w:val="en-GB"/>
        </w:rPr>
        <w:t>SKEL</w:t>
      </w:r>
      <w:r w:rsidR="00087647" w:rsidRPr="00B9196B">
        <w:rPr>
          <w:rFonts w:ascii="Arial" w:hAnsi="Arial" w:cs="Arial"/>
          <w:sz w:val="20"/>
          <w:szCs w:val="20"/>
          <w:lang w:val="en-GB"/>
        </w:rPr>
        <w:t xml:space="preserve"> as the responsible party according to the above laws and rules. </w:t>
      </w:r>
    </w:p>
    <w:p w14:paraId="07883160" w14:textId="77777777" w:rsidR="001C4A70" w:rsidRPr="00B9196B" w:rsidRDefault="001C4A70">
      <w:pPr>
        <w:rPr>
          <w:rFonts w:ascii="Arial" w:hAnsi="Arial" w:cs="Arial"/>
          <w:sz w:val="20"/>
          <w:szCs w:val="20"/>
        </w:rPr>
      </w:pPr>
    </w:p>
    <w:sectPr w:rsidR="001C4A70" w:rsidRPr="00B919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CB63" w14:textId="77777777" w:rsidR="007C23E8" w:rsidRDefault="007C23E8" w:rsidP="00334AB5">
      <w:pPr>
        <w:spacing w:after="0" w:line="240" w:lineRule="auto"/>
      </w:pPr>
      <w:r>
        <w:separator/>
      </w:r>
    </w:p>
  </w:endnote>
  <w:endnote w:type="continuationSeparator" w:id="0">
    <w:p w14:paraId="4DDBC6A3" w14:textId="77777777" w:rsidR="007C23E8" w:rsidRDefault="007C23E8" w:rsidP="00334AB5">
      <w:pPr>
        <w:spacing w:after="0" w:line="240" w:lineRule="auto"/>
      </w:pPr>
      <w:r>
        <w:continuationSeparator/>
      </w:r>
    </w:p>
  </w:endnote>
  <w:endnote w:type="continuationNotice" w:id="1">
    <w:p w14:paraId="1D6D056C" w14:textId="77777777" w:rsidR="007C23E8" w:rsidRDefault="007C2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4565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94FBD2" w14:textId="77777777" w:rsidR="00822D7E" w:rsidRDefault="00334AB5">
            <w:pPr>
              <w:pStyle w:val="Footer"/>
              <w:jc w:val="center"/>
            </w:pPr>
            <w:proofErr w:type="spellStart"/>
            <w:r w:rsidRPr="003001D5">
              <w:rPr>
                <w:sz w:val="20"/>
              </w:rPr>
              <w:t>Page</w:t>
            </w:r>
            <w:proofErr w:type="spellEnd"/>
            <w:r w:rsidRPr="003001D5">
              <w:rPr>
                <w:sz w:val="20"/>
              </w:rPr>
              <w:t xml:space="preserve"> </w:t>
            </w:r>
            <w:r w:rsidRPr="003001D5">
              <w:rPr>
                <w:b/>
                <w:bCs/>
                <w:szCs w:val="24"/>
              </w:rPr>
              <w:fldChar w:fldCharType="begin"/>
            </w:r>
            <w:r w:rsidRPr="003001D5">
              <w:rPr>
                <w:b/>
                <w:bCs/>
                <w:sz w:val="20"/>
              </w:rPr>
              <w:instrText>PAGE</w:instrText>
            </w:r>
            <w:r w:rsidRPr="003001D5">
              <w:rPr>
                <w:b/>
                <w:bCs/>
                <w:szCs w:val="24"/>
              </w:rPr>
              <w:fldChar w:fldCharType="separate"/>
            </w:r>
            <w:r w:rsidRPr="003001D5">
              <w:rPr>
                <w:b/>
                <w:bCs/>
                <w:sz w:val="20"/>
              </w:rPr>
              <w:t>2</w:t>
            </w:r>
            <w:r w:rsidRPr="003001D5">
              <w:rPr>
                <w:b/>
                <w:bCs/>
                <w:szCs w:val="24"/>
              </w:rPr>
              <w:fldChar w:fldCharType="end"/>
            </w:r>
            <w:r w:rsidRPr="003001D5">
              <w:rPr>
                <w:sz w:val="20"/>
              </w:rPr>
              <w:t xml:space="preserve"> / </w:t>
            </w:r>
            <w:r w:rsidRPr="003001D5">
              <w:rPr>
                <w:b/>
                <w:bCs/>
                <w:szCs w:val="24"/>
              </w:rPr>
              <w:fldChar w:fldCharType="begin"/>
            </w:r>
            <w:r w:rsidRPr="003001D5">
              <w:rPr>
                <w:b/>
                <w:bCs/>
                <w:sz w:val="20"/>
              </w:rPr>
              <w:instrText>NUMPAGES</w:instrText>
            </w:r>
            <w:r w:rsidRPr="003001D5">
              <w:rPr>
                <w:b/>
                <w:bCs/>
                <w:szCs w:val="24"/>
              </w:rPr>
              <w:fldChar w:fldCharType="separate"/>
            </w:r>
            <w:r w:rsidRPr="003001D5">
              <w:rPr>
                <w:b/>
                <w:bCs/>
                <w:sz w:val="20"/>
              </w:rPr>
              <w:t>2</w:t>
            </w:r>
            <w:r w:rsidRPr="003001D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78D6540" w14:textId="77777777" w:rsidR="00822D7E" w:rsidRDefault="00822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7F7" w14:textId="77777777" w:rsidR="007C23E8" w:rsidRDefault="007C23E8" w:rsidP="00334AB5">
      <w:pPr>
        <w:spacing w:after="0" w:line="240" w:lineRule="auto"/>
      </w:pPr>
      <w:r>
        <w:separator/>
      </w:r>
    </w:p>
  </w:footnote>
  <w:footnote w:type="continuationSeparator" w:id="0">
    <w:p w14:paraId="21029DFC" w14:textId="77777777" w:rsidR="007C23E8" w:rsidRDefault="007C23E8" w:rsidP="00334AB5">
      <w:pPr>
        <w:spacing w:after="0" w:line="240" w:lineRule="auto"/>
      </w:pPr>
      <w:r>
        <w:continuationSeparator/>
      </w:r>
    </w:p>
  </w:footnote>
  <w:footnote w:type="continuationNotice" w:id="1">
    <w:p w14:paraId="75FD781B" w14:textId="77777777" w:rsidR="007C23E8" w:rsidRDefault="007C23E8">
      <w:pPr>
        <w:spacing w:after="0" w:line="240" w:lineRule="auto"/>
      </w:pPr>
    </w:p>
  </w:footnote>
  <w:footnote w:id="2">
    <w:p w14:paraId="52EC17DE" w14:textId="00AEDD2A" w:rsidR="00334AB5" w:rsidRPr="00B9196B" w:rsidRDefault="00334AB5" w:rsidP="00334AB5">
      <w:pPr>
        <w:pStyle w:val="FootnoteText"/>
        <w:jc w:val="both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This refers to the shareholders holding at least 10% of the total share capital or voting rights in the company, alone or in cooperation with related parties. A list of the largest shareholders of </w:t>
      </w:r>
      <w:r w:rsidR="00714962" w:rsidRPr="00B9196B">
        <w:rPr>
          <w:rFonts w:ascii="Arial" w:hAnsi="Arial" w:cs="Arial"/>
          <w:sz w:val="16"/>
          <w:szCs w:val="16"/>
          <w:lang w:val="en-US"/>
        </w:rPr>
        <w:t>SKEL</w:t>
      </w:r>
      <w:r w:rsidRPr="00B9196B">
        <w:rPr>
          <w:rFonts w:ascii="Arial" w:hAnsi="Arial" w:cs="Arial"/>
          <w:sz w:val="16"/>
          <w:szCs w:val="16"/>
          <w:lang w:val="en-US"/>
        </w:rPr>
        <w:t xml:space="preserve"> is published on the company´s website:</w:t>
      </w:r>
      <w:r w:rsidRPr="00B9196B">
        <w:rPr>
          <w:rStyle w:val="Hyperlink"/>
          <w:rFonts w:ascii="Arial" w:hAnsi="Arial" w:cs="Arial"/>
          <w:sz w:val="16"/>
          <w:szCs w:val="16"/>
          <w:lang w:val="en-US"/>
        </w:rPr>
        <w:t xml:space="preserve"> </w:t>
      </w:r>
      <w:hyperlink r:id="rId1" w:history="1">
        <w:r w:rsidR="00714962" w:rsidRPr="00B9196B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</w:p>
  </w:footnote>
  <w:footnote w:id="3">
    <w:p w14:paraId="465C90A4" w14:textId="7884DC11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</w:t>
      </w:r>
      <w:r w:rsidR="006637C0" w:rsidRPr="00B9196B">
        <w:rPr>
          <w:rFonts w:ascii="Arial" w:hAnsi="Arial" w:cs="Arial"/>
          <w:sz w:val="16"/>
          <w:szCs w:val="16"/>
          <w:lang w:val="en-US"/>
        </w:rPr>
        <w:t xml:space="preserve">This refers to a company where </w:t>
      </w:r>
      <w:r w:rsidR="00714962" w:rsidRPr="00B9196B">
        <w:rPr>
          <w:rFonts w:ascii="Arial" w:hAnsi="Arial" w:cs="Arial"/>
          <w:sz w:val="16"/>
          <w:szCs w:val="16"/>
          <w:lang w:val="en-US"/>
        </w:rPr>
        <w:t>SKEL</w:t>
      </w:r>
      <w:r w:rsidR="00153FCE" w:rsidRPr="00B9196B">
        <w:rPr>
          <w:rFonts w:ascii="Arial" w:hAnsi="Arial" w:cs="Arial"/>
          <w:sz w:val="16"/>
          <w:szCs w:val="16"/>
          <w:lang w:val="en-US"/>
        </w:rPr>
        <w:t xml:space="preserve"> </w:t>
      </w:r>
      <w:r w:rsidR="006637C0" w:rsidRPr="00B9196B">
        <w:rPr>
          <w:rFonts w:ascii="Arial" w:hAnsi="Arial" w:cs="Arial"/>
          <w:sz w:val="16"/>
          <w:szCs w:val="16"/>
          <w:lang w:val="en-US"/>
        </w:rPr>
        <w:t>holds, either directly or indirectly, a minimum of 10% of the total share capital or voting rights.</w:t>
      </w:r>
    </w:p>
  </w:footnote>
  <w:footnote w:id="4">
    <w:p w14:paraId="6825BA1E" w14:textId="77777777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This refers to a company where KPMG holds, either directly or indirectly, a minimum of 10% of the total share capital or voting rights. If KPMG holds 50% or more of the total voting rights or in another company, the company shall be deemed to have indirect control over the latter company´s holdings in other companies.</w:t>
      </w:r>
    </w:p>
  </w:footnote>
  <w:footnote w:id="5">
    <w:p w14:paraId="0A62093D" w14:textId="77777777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This refers to i.e. if the Director in question is or has been the spouse of or related in a direct or indirect line to an individual or similarly joined by means of adoption.</w:t>
      </w:r>
    </w:p>
  </w:footnote>
  <w:footnote w:id="6">
    <w:p w14:paraId="6E0911B2" w14:textId="6D5C1D7A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“Major shareholder” is anyone who holds at least 10% of the total share capital or voting rights in the company, alone or in cooperation with related parties. The largest shareholders of </w:t>
      </w:r>
      <w:r w:rsidR="00714962" w:rsidRPr="00B9196B">
        <w:rPr>
          <w:rFonts w:ascii="Arial" w:hAnsi="Arial" w:cs="Arial"/>
          <w:sz w:val="16"/>
          <w:szCs w:val="16"/>
          <w:lang w:val="en-US"/>
        </w:rPr>
        <w:t>SKEL</w:t>
      </w:r>
      <w:r w:rsidRPr="00B9196B">
        <w:rPr>
          <w:rFonts w:ascii="Arial" w:hAnsi="Arial" w:cs="Arial"/>
          <w:sz w:val="16"/>
          <w:szCs w:val="16"/>
          <w:lang w:val="en-US"/>
        </w:rPr>
        <w:t xml:space="preserve"> can be found on the Company´s website:</w:t>
      </w:r>
      <w:r w:rsidR="00714962" w:rsidRPr="00B9196B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="00714962" w:rsidRPr="00B9196B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  <w:r w:rsidR="00714962" w:rsidRPr="00B9196B">
        <w:rPr>
          <w:rFonts w:ascii="Arial" w:hAnsi="Arial" w:cs="Arial"/>
          <w:sz w:val="16"/>
          <w:szCs w:val="16"/>
          <w:lang w:val="en-US"/>
        </w:rPr>
        <w:t xml:space="preserve"> </w:t>
      </w:r>
    </w:p>
  </w:footnote>
  <w:footnote w:id="7">
    <w:p w14:paraId="6CF8BDC4" w14:textId="77777777" w:rsidR="00334AB5" w:rsidRPr="00B9196B" w:rsidRDefault="00334AB5" w:rsidP="00334AB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B9196B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B9196B">
        <w:rPr>
          <w:rFonts w:ascii="Arial" w:hAnsi="Arial" w:cs="Arial"/>
          <w:sz w:val="16"/>
          <w:szCs w:val="16"/>
          <w:lang w:val="en-US"/>
        </w:rPr>
        <w:t xml:space="preserve"> „Control” refers to 50% or more of the total voting rights or shares.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0109" w14:textId="77777777" w:rsidR="00B9196B" w:rsidRDefault="00B9196B" w:rsidP="00B919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AAC83" wp14:editId="0AA8C2FC">
          <wp:simplePos x="0" y="0"/>
          <wp:positionH relativeFrom="column">
            <wp:posOffset>4791075</wp:posOffset>
          </wp:positionH>
          <wp:positionV relativeFrom="paragraph">
            <wp:posOffset>-430530</wp:posOffset>
          </wp:positionV>
          <wp:extent cx="1590675" cy="1058357"/>
          <wp:effectExtent l="0" t="0" r="0" b="8890"/>
          <wp:wrapNone/>
          <wp:docPr id="9" name="Mynd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ynd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5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4CE32A" wp14:editId="2BB37CC7">
          <wp:simplePos x="0" y="0"/>
          <wp:positionH relativeFrom="column">
            <wp:posOffset>-695325</wp:posOffset>
          </wp:positionH>
          <wp:positionV relativeFrom="paragraph">
            <wp:posOffset>-430530</wp:posOffset>
          </wp:positionV>
          <wp:extent cx="3493135" cy="4340860"/>
          <wp:effectExtent l="0" t="0" r="0" b="2540"/>
          <wp:wrapNone/>
          <wp:docPr id="10" name="Mynd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ynd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434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4274A7" w14:textId="77777777" w:rsidR="00B9196B" w:rsidRDefault="00B91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7A24"/>
    <w:multiLevelType w:val="hybridMultilevel"/>
    <w:tmpl w:val="F9B4F028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>
      <w:start w:val="1"/>
      <w:numFmt w:val="decimal"/>
      <w:lvlText w:val="%4."/>
      <w:lvlJc w:val="left"/>
      <w:pPr>
        <w:ind w:left="2520" w:hanging="360"/>
      </w:pPr>
    </w:lvl>
    <w:lvl w:ilvl="4" w:tplc="040F0019">
      <w:start w:val="1"/>
      <w:numFmt w:val="lowerLetter"/>
      <w:lvlText w:val="%5."/>
      <w:lvlJc w:val="left"/>
      <w:pPr>
        <w:ind w:left="3240" w:hanging="360"/>
      </w:pPr>
    </w:lvl>
    <w:lvl w:ilvl="5" w:tplc="040F001B">
      <w:start w:val="1"/>
      <w:numFmt w:val="lowerRoman"/>
      <w:lvlText w:val="%6."/>
      <w:lvlJc w:val="right"/>
      <w:pPr>
        <w:ind w:left="3960" w:hanging="180"/>
      </w:pPr>
    </w:lvl>
    <w:lvl w:ilvl="6" w:tplc="040F000F">
      <w:start w:val="1"/>
      <w:numFmt w:val="decimal"/>
      <w:lvlText w:val="%7."/>
      <w:lvlJc w:val="left"/>
      <w:pPr>
        <w:ind w:left="4680" w:hanging="360"/>
      </w:pPr>
    </w:lvl>
    <w:lvl w:ilvl="7" w:tplc="040F0019">
      <w:start w:val="1"/>
      <w:numFmt w:val="lowerLetter"/>
      <w:lvlText w:val="%8."/>
      <w:lvlJc w:val="left"/>
      <w:pPr>
        <w:ind w:left="5400" w:hanging="360"/>
      </w:pPr>
    </w:lvl>
    <w:lvl w:ilvl="8" w:tplc="040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B7012"/>
    <w:multiLevelType w:val="hybridMultilevel"/>
    <w:tmpl w:val="4FA6F1AC"/>
    <w:lvl w:ilvl="0" w:tplc="3AAE9C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B84B33"/>
    <w:multiLevelType w:val="hybridMultilevel"/>
    <w:tmpl w:val="321CA616"/>
    <w:lvl w:ilvl="0" w:tplc="4962A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785" w:hanging="360"/>
      </w:pPr>
    </w:lvl>
    <w:lvl w:ilvl="2" w:tplc="040F001B" w:tentative="1">
      <w:start w:val="1"/>
      <w:numFmt w:val="lowerRoman"/>
      <w:lvlText w:val="%3."/>
      <w:lvlJc w:val="right"/>
      <w:pPr>
        <w:ind w:left="2505" w:hanging="180"/>
      </w:pPr>
    </w:lvl>
    <w:lvl w:ilvl="3" w:tplc="040F000F" w:tentative="1">
      <w:start w:val="1"/>
      <w:numFmt w:val="decimal"/>
      <w:lvlText w:val="%4."/>
      <w:lvlJc w:val="left"/>
      <w:pPr>
        <w:ind w:left="3225" w:hanging="360"/>
      </w:pPr>
    </w:lvl>
    <w:lvl w:ilvl="4" w:tplc="040F0019" w:tentative="1">
      <w:start w:val="1"/>
      <w:numFmt w:val="lowerLetter"/>
      <w:lvlText w:val="%5."/>
      <w:lvlJc w:val="left"/>
      <w:pPr>
        <w:ind w:left="3945" w:hanging="360"/>
      </w:pPr>
    </w:lvl>
    <w:lvl w:ilvl="5" w:tplc="040F001B" w:tentative="1">
      <w:start w:val="1"/>
      <w:numFmt w:val="lowerRoman"/>
      <w:lvlText w:val="%6."/>
      <w:lvlJc w:val="right"/>
      <w:pPr>
        <w:ind w:left="4665" w:hanging="180"/>
      </w:pPr>
    </w:lvl>
    <w:lvl w:ilvl="6" w:tplc="040F000F" w:tentative="1">
      <w:start w:val="1"/>
      <w:numFmt w:val="decimal"/>
      <w:lvlText w:val="%7."/>
      <w:lvlJc w:val="left"/>
      <w:pPr>
        <w:ind w:left="5385" w:hanging="360"/>
      </w:pPr>
    </w:lvl>
    <w:lvl w:ilvl="7" w:tplc="040F0019" w:tentative="1">
      <w:start w:val="1"/>
      <w:numFmt w:val="lowerLetter"/>
      <w:lvlText w:val="%8."/>
      <w:lvlJc w:val="left"/>
      <w:pPr>
        <w:ind w:left="6105" w:hanging="360"/>
      </w:pPr>
    </w:lvl>
    <w:lvl w:ilvl="8" w:tplc="040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CE36ED"/>
    <w:multiLevelType w:val="hybridMultilevel"/>
    <w:tmpl w:val="3990D648"/>
    <w:lvl w:ilvl="0" w:tplc="4962A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85" w:hanging="360"/>
      </w:pPr>
    </w:lvl>
    <w:lvl w:ilvl="2" w:tplc="040F001B" w:tentative="1">
      <w:start w:val="1"/>
      <w:numFmt w:val="lowerRoman"/>
      <w:lvlText w:val="%3."/>
      <w:lvlJc w:val="right"/>
      <w:pPr>
        <w:ind w:left="2505" w:hanging="180"/>
      </w:pPr>
    </w:lvl>
    <w:lvl w:ilvl="3" w:tplc="040F000F" w:tentative="1">
      <w:start w:val="1"/>
      <w:numFmt w:val="decimal"/>
      <w:lvlText w:val="%4."/>
      <w:lvlJc w:val="left"/>
      <w:pPr>
        <w:ind w:left="3225" w:hanging="360"/>
      </w:pPr>
    </w:lvl>
    <w:lvl w:ilvl="4" w:tplc="040F0019" w:tentative="1">
      <w:start w:val="1"/>
      <w:numFmt w:val="lowerLetter"/>
      <w:lvlText w:val="%5."/>
      <w:lvlJc w:val="left"/>
      <w:pPr>
        <w:ind w:left="3945" w:hanging="360"/>
      </w:pPr>
    </w:lvl>
    <w:lvl w:ilvl="5" w:tplc="040F001B" w:tentative="1">
      <w:start w:val="1"/>
      <w:numFmt w:val="lowerRoman"/>
      <w:lvlText w:val="%6."/>
      <w:lvlJc w:val="right"/>
      <w:pPr>
        <w:ind w:left="4665" w:hanging="180"/>
      </w:pPr>
    </w:lvl>
    <w:lvl w:ilvl="6" w:tplc="040F000F" w:tentative="1">
      <w:start w:val="1"/>
      <w:numFmt w:val="decimal"/>
      <w:lvlText w:val="%7."/>
      <w:lvlJc w:val="left"/>
      <w:pPr>
        <w:ind w:left="5385" w:hanging="360"/>
      </w:pPr>
    </w:lvl>
    <w:lvl w:ilvl="7" w:tplc="040F0019" w:tentative="1">
      <w:start w:val="1"/>
      <w:numFmt w:val="lowerLetter"/>
      <w:lvlText w:val="%8."/>
      <w:lvlJc w:val="left"/>
      <w:pPr>
        <w:ind w:left="6105" w:hanging="360"/>
      </w:pPr>
    </w:lvl>
    <w:lvl w:ilvl="8" w:tplc="040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9624198">
    <w:abstractNumId w:val="3"/>
  </w:num>
  <w:num w:numId="2" w16cid:durableId="1862163744">
    <w:abstractNumId w:val="2"/>
  </w:num>
  <w:num w:numId="3" w16cid:durableId="133300238">
    <w:abstractNumId w:val="1"/>
  </w:num>
  <w:num w:numId="4" w16cid:durableId="786891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2B95C"/>
    <w:rsid w:val="00014138"/>
    <w:rsid w:val="000217C4"/>
    <w:rsid w:val="000311E6"/>
    <w:rsid w:val="000747F9"/>
    <w:rsid w:val="00087647"/>
    <w:rsid w:val="000A0CAE"/>
    <w:rsid w:val="001338D9"/>
    <w:rsid w:val="001463CB"/>
    <w:rsid w:val="00153395"/>
    <w:rsid w:val="00153FCE"/>
    <w:rsid w:val="00192D8D"/>
    <w:rsid w:val="001C4A70"/>
    <w:rsid w:val="001D240D"/>
    <w:rsid w:val="001F69FF"/>
    <w:rsid w:val="00210A02"/>
    <w:rsid w:val="00261C33"/>
    <w:rsid w:val="00295395"/>
    <w:rsid w:val="002F5942"/>
    <w:rsid w:val="003034C3"/>
    <w:rsid w:val="003322C4"/>
    <w:rsid w:val="00334AB5"/>
    <w:rsid w:val="0038204F"/>
    <w:rsid w:val="003C0C37"/>
    <w:rsid w:val="003C0F41"/>
    <w:rsid w:val="00507584"/>
    <w:rsid w:val="005C6D9E"/>
    <w:rsid w:val="0061249E"/>
    <w:rsid w:val="00627742"/>
    <w:rsid w:val="006637C0"/>
    <w:rsid w:val="006F0A2C"/>
    <w:rsid w:val="00714962"/>
    <w:rsid w:val="007915BD"/>
    <w:rsid w:val="007C23E8"/>
    <w:rsid w:val="007C37C4"/>
    <w:rsid w:val="007D0A00"/>
    <w:rsid w:val="00822D7E"/>
    <w:rsid w:val="00845BBE"/>
    <w:rsid w:val="0095356A"/>
    <w:rsid w:val="00A1617A"/>
    <w:rsid w:val="00A422F1"/>
    <w:rsid w:val="00AB21FF"/>
    <w:rsid w:val="00AC1789"/>
    <w:rsid w:val="00AD1BEC"/>
    <w:rsid w:val="00AF7AA2"/>
    <w:rsid w:val="00B478FA"/>
    <w:rsid w:val="00B80FA3"/>
    <w:rsid w:val="00B9196B"/>
    <w:rsid w:val="00BA31EE"/>
    <w:rsid w:val="00BF2C14"/>
    <w:rsid w:val="00C1769A"/>
    <w:rsid w:val="00D52282"/>
    <w:rsid w:val="00DB1C55"/>
    <w:rsid w:val="00E07FB7"/>
    <w:rsid w:val="00E57CD6"/>
    <w:rsid w:val="00F60C05"/>
    <w:rsid w:val="0A7C98A3"/>
    <w:rsid w:val="0E72B95C"/>
    <w:rsid w:val="313FD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98A3"/>
  <w15:chartTrackingRefBased/>
  <w15:docId w15:val="{5006025E-BB53-4A0A-8D74-5A59A2D6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B5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AB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A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AB5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334AB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3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B5"/>
    <w:rPr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05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845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BBE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BBE"/>
    <w:rPr>
      <w:b/>
      <w:bCs/>
      <w:sz w:val="20"/>
      <w:szCs w:val="20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30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C3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kel.is/hluthafar/staerstu-hluthafar" TargetMode="External"/><Relationship Id="rId1" Type="http://schemas.openxmlformats.org/officeDocument/2006/relationships/hyperlink" Target="https://skel.is/hluthafar/staerstu-hluthaf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5" ma:contentTypeDescription="Create a new document." ma:contentTypeScope="" ma:versionID="87994174d381961c69f7eff7efbedda9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1576085a18c38150cec58eac91b5f42c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22F06-47ED-4B5C-ADF2-4468B9098A2F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customXml/itemProps2.xml><?xml version="1.0" encoding="utf-8"?>
<ds:datastoreItem xmlns:ds="http://schemas.openxmlformats.org/officeDocument/2006/customXml" ds:itemID="{870E29F8-D667-4CB4-8BD2-E30059E87637}"/>
</file>

<file path=customXml/itemProps3.xml><?xml version="1.0" encoding="utf-8"?>
<ds:datastoreItem xmlns:ds="http://schemas.openxmlformats.org/officeDocument/2006/customXml" ds:itemID="{5D19FCED-A48C-409C-A8E1-C0CDC72C3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Ósk Mellbin</dc:creator>
  <cp:keywords/>
  <dc:description/>
  <cp:lastModifiedBy>Árni Gestsson</cp:lastModifiedBy>
  <cp:revision>2</cp:revision>
  <cp:lastPrinted>2020-01-30T14:43:00Z</cp:lastPrinted>
  <dcterms:created xsi:type="dcterms:W3CDTF">2025-01-06T11:37:00Z</dcterms:created>
  <dcterms:modified xsi:type="dcterms:W3CDTF">2025-01-06T11:37:00Z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0x0101002238C6B8347E44468CE6C3CB35E51287</vt:lpwstr>
  </property>
</Properties>
</file>