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322" w14:textId="021B601C" w:rsidR="0095717D" w:rsidRPr="0056670F" w:rsidRDefault="00613E0D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56670F">
        <w:rPr>
          <w:rFonts w:ascii="Tahoma" w:hAnsi="Tahoma" w:cs="Tahoma"/>
          <w:sz w:val="20"/>
          <w:szCs w:val="20"/>
        </w:rPr>
        <w:t>PRANEŠIMAS ŽINIASKLAIDAI</w:t>
      </w:r>
    </w:p>
    <w:p w14:paraId="186E6D78" w14:textId="16816484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DD3DB1">
        <w:rPr>
          <w:rFonts w:ascii="Tahoma" w:hAnsi="Tahoma" w:cs="Tahoma"/>
          <w:sz w:val="20"/>
          <w:szCs w:val="20"/>
        </w:rPr>
        <w:t>20</w:t>
      </w:r>
      <w:r w:rsidR="002A6F3B" w:rsidRPr="00DD3DB1">
        <w:rPr>
          <w:rFonts w:ascii="Tahoma" w:hAnsi="Tahoma" w:cs="Tahoma"/>
          <w:sz w:val="20"/>
          <w:szCs w:val="20"/>
        </w:rPr>
        <w:t>2</w:t>
      </w:r>
      <w:r w:rsidR="00085C38" w:rsidRPr="00DD3DB1">
        <w:rPr>
          <w:rFonts w:ascii="Tahoma" w:hAnsi="Tahoma" w:cs="Tahoma"/>
          <w:sz w:val="20"/>
          <w:szCs w:val="20"/>
        </w:rPr>
        <w:t>3</w:t>
      </w:r>
      <w:r w:rsidR="00613E0D" w:rsidRPr="00DD3DB1">
        <w:rPr>
          <w:rFonts w:ascii="Tahoma" w:hAnsi="Tahoma" w:cs="Tahoma"/>
          <w:sz w:val="20"/>
          <w:szCs w:val="20"/>
        </w:rPr>
        <w:t>-</w:t>
      </w:r>
      <w:r w:rsidR="005C42A0" w:rsidRPr="00DD3DB1">
        <w:rPr>
          <w:rFonts w:ascii="Tahoma" w:hAnsi="Tahoma" w:cs="Tahoma"/>
          <w:sz w:val="20"/>
          <w:szCs w:val="20"/>
        </w:rPr>
        <w:t>0</w:t>
      </w:r>
      <w:r w:rsidR="00BC60C4" w:rsidRPr="00DD3DB1">
        <w:rPr>
          <w:rFonts w:ascii="Tahoma" w:hAnsi="Tahoma" w:cs="Tahoma"/>
          <w:sz w:val="20"/>
          <w:szCs w:val="20"/>
        </w:rPr>
        <w:t>8</w:t>
      </w:r>
      <w:r w:rsidR="00F33F91" w:rsidRPr="00DD3DB1">
        <w:rPr>
          <w:rFonts w:ascii="Tahoma" w:hAnsi="Tahoma" w:cs="Tahoma"/>
          <w:sz w:val="20"/>
          <w:szCs w:val="20"/>
        </w:rPr>
        <w:t>-</w:t>
      </w:r>
      <w:r w:rsidR="00367C10" w:rsidRPr="00DD3DB1">
        <w:rPr>
          <w:rFonts w:ascii="Tahoma" w:hAnsi="Tahoma" w:cs="Tahoma"/>
          <w:sz w:val="20"/>
          <w:szCs w:val="20"/>
        </w:rPr>
        <w:t>3</w:t>
      </w:r>
      <w:r w:rsidR="00DD3DB1" w:rsidRPr="00DD3DB1">
        <w:rPr>
          <w:rFonts w:ascii="Tahoma" w:hAnsi="Tahoma" w:cs="Tahoma"/>
          <w:sz w:val="20"/>
          <w:szCs w:val="20"/>
        </w:rPr>
        <w:t>1</w:t>
      </w:r>
    </w:p>
    <w:p w14:paraId="61C829CA" w14:textId="0EB8C0CB" w:rsidR="00691EAC" w:rsidRDefault="00691EAC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7769C1D9" w14:textId="32D08896" w:rsidR="00386DD4" w:rsidRPr="00E11ABD" w:rsidRDefault="00BC60C4" w:rsidP="00386DD4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BC60C4">
        <w:rPr>
          <w:rFonts w:ascii="Tahoma" w:hAnsi="Tahoma" w:cs="Tahoma"/>
          <w:b/>
          <w:bCs/>
          <w:sz w:val="24"/>
          <w:szCs w:val="24"/>
        </w:rPr>
        <w:t>„EPSO-G“ grupė</w:t>
      </w:r>
      <w:r w:rsidR="00B241B6">
        <w:rPr>
          <w:rFonts w:ascii="Tahoma" w:hAnsi="Tahoma" w:cs="Tahoma"/>
          <w:b/>
          <w:bCs/>
          <w:sz w:val="24"/>
          <w:szCs w:val="24"/>
        </w:rPr>
        <w:t>s</w:t>
      </w:r>
      <w:r w:rsidR="00CF7ED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C60C4">
        <w:rPr>
          <w:rFonts w:ascii="Tahoma" w:hAnsi="Tahoma" w:cs="Tahoma"/>
          <w:b/>
          <w:bCs/>
          <w:sz w:val="24"/>
          <w:szCs w:val="24"/>
        </w:rPr>
        <w:t>p</w:t>
      </w:r>
      <w:r w:rsidR="00B241B6">
        <w:rPr>
          <w:rFonts w:ascii="Tahoma" w:hAnsi="Tahoma" w:cs="Tahoma"/>
          <w:b/>
          <w:bCs/>
          <w:sz w:val="24"/>
          <w:szCs w:val="24"/>
        </w:rPr>
        <w:t xml:space="preserve">usmečio rezultatai: </w:t>
      </w:r>
      <w:r w:rsidR="00D62231">
        <w:rPr>
          <w:rFonts w:ascii="Tahoma" w:hAnsi="Tahoma" w:cs="Tahoma"/>
          <w:b/>
          <w:bCs/>
          <w:sz w:val="24"/>
          <w:szCs w:val="24"/>
        </w:rPr>
        <w:t xml:space="preserve">daugiau </w:t>
      </w:r>
      <w:r w:rsidR="0005478E">
        <w:rPr>
          <w:rFonts w:ascii="Tahoma" w:hAnsi="Tahoma" w:cs="Tahoma"/>
          <w:b/>
          <w:bCs/>
          <w:sz w:val="24"/>
          <w:szCs w:val="24"/>
        </w:rPr>
        <w:t>investicij</w:t>
      </w:r>
      <w:r w:rsidR="00D62231">
        <w:rPr>
          <w:rFonts w:ascii="Tahoma" w:hAnsi="Tahoma" w:cs="Tahoma"/>
          <w:b/>
          <w:bCs/>
          <w:sz w:val="24"/>
          <w:szCs w:val="24"/>
        </w:rPr>
        <w:t>ų</w:t>
      </w:r>
      <w:r w:rsidR="0005478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62231">
        <w:rPr>
          <w:rFonts w:ascii="Tahoma" w:hAnsi="Tahoma" w:cs="Tahoma"/>
          <w:b/>
          <w:bCs/>
          <w:sz w:val="24"/>
          <w:szCs w:val="24"/>
        </w:rPr>
        <w:t xml:space="preserve">į </w:t>
      </w:r>
      <w:r w:rsidR="00B241B6" w:rsidRPr="00B241B6">
        <w:rPr>
          <w:rFonts w:ascii="Tahoma" w:hAnsi="Tahoma" w:cs="Tahoma"/>
          <w:b/>
          <w:bCs/>
          <w:sz w:val="24"/>
          <w:szCs w:val="24"/>
        </w:rPr>
        <w:t>Lietuvos energetin</w:t>
      </w:r>
      <w:r w:rsidR="00D62231">
        <w:rPr>
          <w:rFonts w:ascii="Tahoma" w:hAnsi="Tahoma" w:cs="Tahoma"/>
          <w:b/>
          <w:bCs/>
          <w:sz w:val="24"/>
          <w:szCs w:val="24"/>
        </w:rPr>
        <w:t>ę</w:t>
      </w:r>
      <w:r w:rsidR="00B241B6" w:rsidRPr="00B241B6">
        <w:rPr>
          <w:rFonts w:ascii="Tahoma" w:hAnsi="Tahoma" w:cs="Tahoma"/>
          <w:b/>
          <w:bCs/>
          <w:sz w:val="24"/>
          <w:szCs w:val="24"/>
        </w:rPr>
        <w:t xml:space="preserve"> nepriklausomyb</w:t>
      </w:r>
      <w:r w:rsidR="00D62231">
        <w:rPr>
          <w:rFonts w:ascii="Tahoma" w:hAnsi="Tahoma" w:cs="Tahoma"/>
          <w:b/>
          <w:bCs/>
          <w:sz w:val="24"/>
          <w:szCs w:val="24"/>
        </w:rPr>
        <w:t xml:space="preserve">ę, </w:t>
      </w:r>
      <w:r w:rsidR="00181D5A">
        <w:rPr>
          <w:rFonts w:ascii="Tahoma" w:hAnsi="Tahoma" w:cs="Tahoma"/>
          <w:b/>
          <w:bCs/>
          <w:sz w:val="24"/>
          <w:szCs w:val="24"/>
        </w:rPr>
        <w:t>augo grynasis pelnas</w:t>
      </w:r>
    </w:p>
    <w:p w14:paraId="46F81F30" w14:textId="77777777" w:rsidR="004053DE" w:rsidRDefault="004053DE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20C6E6E9" w14:textId="4F910CD8" w:rsidR="0005478E" w:rsidRDefault="005840EC" w:rsidP="00B02E8F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 w:rsidRPr="6046EF3B">
        <w:rPr>
          <w:rFonts w:ascii="Tahoma" w:hAnsi="Tahoma" w:cs="Tahoma"/>
          <w:b/>
          <w:bCs/>
          <w:color w:val="0D0D0D" w:themeColor="text1" w:themeTint="F2"/>
        </w:rPr>
        <w:t>Energijos perdavimo ir mainų įmonių grupė „EPSO-G“</w:t>
      </w:r>
      <w:r w:rsidR="00904DD0" w:rsidRPr="6046EF3B">
        <w:rPr>
          <w:rFonts w:ascii="Tahoma" w:hAnsi="Tahoma" w:cs="Tahoma"/>
          <w:b/>
          <w:bCs/>
          <w:color w:val="0D0D0D" w:themeColor="text1" w:themeTint="F2"/>
        </w:rPr>
        <w:t xml:space="preserve"> pirmąjį šių metų pusmetį skyrė beveik 49 proc. daugiau investicijų projektams, kurie stiprina Lietuvos energetinę nepriklausomybę. 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>P</w:t>
      </w:r>
      <w:r w:rsidRPr="6046EF3B">
        <w:rPr>
          <w:rFonts w:ascii="Tahoma" w:hAnsi="Tahoma" w:cs="Tahoma"/>
          <w:b/>
          <w:bCs/>
          <w:color w:val="0D0D0D" w:themeColor="text1" w:themeTint="F2"/>
        </w:rPr>
        <w:t>irmąjį šių metų pusmetį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>,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 xml:space="preserve">lyginant su tuo pačiu praėjusių metų laikotarpiu, Grupės pajamos mažėjo 4 proc. iki 221 mln. eurų, tačiau </w:t>
      </w:r>
      <w:r w:rsidR="00B11164">
        <w:rPr>
          <w:rFonts w:ascii="Tahoma" w:hAnsi="Tahoma" w:cs="Tahoma"/>
          <w:b/>
          <w:bCs/>
          <w:color w:val="0D0D0D" w:themeColor="text1" w:themeTint="F2"/>
        </w:rPr>
        <w:t xml:space="preserve">reikšmingai išaugo 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>konsoliduotas grynasis pelnas</w:t>
      </w:r>
      <w:r w:rsidR="00E35476">
        <w:rPr>
          <w:rFonts w:ascii="Tahoma" w:hAnsi="Tahoma" w:cs="Tahoma"/>
          <w:b/>
          <w:bCs/>
          <w:color w:val="0D0D0D" w:themeColor="text1" w:themeTint="F2"/>
        </w:rPr>
        <w:t>, kuris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sudarė 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>31,5</w:t>
      </w:r>
      <w:r w:rsidRPr="6046EF3B">
        <w:rPr>
          <w:rFonts w:ascii="Tahoma" w:hAnsi="Tahoma" w:cs="Tahoma"/>
          <w:b/>
          <w:bCs/>
          <w:color w:val="0D0D0D" w:themeColor="text1" w:themeTint="F2"/>
        </w:rPr>
        <w:t xml:space="preserve"> mln. eurų</w:t>
      </w:r>
      <w:r w:rsidR="0005478E" w:rsidRPr="6046EF3B">
        <w:rPr>
          <w:rFonts w:ascii="Tahoma" w:hAnsi="Tahoma" w:cs="Tahoma"/>
          <w:b/>
          <w:bCs/>
          <w:color w:val="0D0D0D" w:themeColor="text1" w:themeTint="F2"/>
        </w:rPr>
        <w:t>.</w:t>
      </w:r>
      <w:r w:rsidR="00904DD0" w:rsidRPr="6046EF3B">
        <w:rPr>
          <w:rFonts w:ascii="Tahoma" w:hAnsi="Tahoma" w:cs="Tahoma"/>
          <w:b/>
          <w:bCs/>
          <w:color w:val="0D0D0D" w:themeColor="text1" w:themeTint="F2"/>
        </w:rPr>
        <w:t xml:space="preserve"> </w:t>
      </w:r>
    </w:p>
    <w:p w14:paraId="73B6BF45" w14:textId="2A4DA4FC" w:rsidR="0014085C" w:rsidRPr="0039019B" w:rsidRDefault="0014085C" w:rsidP="004053D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0DA15D1D" w14:textId="3E296DD0" w:rsidR="004053DE" w:rsidRDefault="77ED9959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3D1013">
        <w:rPr>
          <w:rFonts w:ascii="Tahoma" w:hAnsi="Tahoma" w:cs="Tahoma"/>
          <w:color w:val="0D0D0D" w:themeColor="text1" w:themeTint="F2"/>
        </w:rPr>
        <w:t>„</w:t>
      </w:r>
      <w:r w:rsidR="00181D5A" w:rsidRPr="003D1013">
        <w:rPr>
          <w:rFonts w:ascii="Tahoma" w:hAnsi="Tahoma" w:cs="Tahoma"/>
          <w:color w:val="0D0D0D" w:themeColor="text1" w:themeTint="F2"/>
        </w:rPr>
        <w:t>Pirm</w:t>
      </w:r>
      <w:r w:rsidR="008E54EF" w:rsidRPr="003D1013">
        <w:rPr>
          <w:rFonts w:ascii="Tahoma" w:hAnsi="Tahoma" w:cs="Tahoma"/>
          <w:color w:val="0D0D0D" w:themeColor="text1" w:themeTint="F2"/>
        </w:rPr>
        <w:t xml:space="preserve">asis šių metų pusmetis išskirtinis dėl svarbių žingsnių stiprinant Lietuvos energetinę nepriklausomybę – pirmą kartą izoliuoto darbo bandymo metu šalies elektros sistema </w:t>
      </w:r>
      <w:r w:rsidR="00F50660" w:rsidRPr="003D1013">
        <w:rPr>
          <w:rFonts w:ascii="Tahoma" w:hAnsi="Tahoma" w:cs="Tahoma"/>
          <w:color w:val="0D0D0D" w:themeColor="text1" w:themeTint="F2"/>
        </w:rPr>
        <w:t xml:space="preserve">sėkmingai </w:t>
      </w:r>
      <w:r w:rsidR="008E54EF" w:rsidRPr="003D1013">
        <w:rPr>
          <w:rFonts w:ascii="Tahoma" w:hAnsi="Tahoma" w:cs="Tahoma"/>
          <w:color w:val="0D0D0D" w:themeColor="text1" w:themeTint="F2"/>
        </w:rPr>
        <w:t xml:space="preserve">veikė visiškai savarankiškai, </w:t>
      </w:r>
      <w:r w:rsidR="009033DA" w:rsidRPr="003D1013">
        <w:rPr>
          <w:rFonts w:ascii="Tahoma" w:hAnsi="Tahoma" w:cs="Tahoma"/>
          <w:color w:val="0D0D0D" w:themeColor="text1" w:themeTint="F2"/>
        </w:rPr>
        <w:t xml:space="preserve">spartėjanti </w:t>
      </w:r>
      <w:r w:rsidR="00F50660" w:rsidRPr="003D1013">
        <w:rPr>
          <w:rFonts w:ascii="Tahoma" w:hAnsi="Tahoma" w:cs="Tahoma"/>
          <w:color w:val="0D0D0D" w:themeColor="text1" w:themeTint="F2"/>
        </w:rPr>
        <w:t>atsinaujinančios energetikos plėtr</w:t>
      </w:r>
      <w:r w:rsidR="009033DA" w:rsidRPr="003D1013">
        <w:rPr>
          <w:rFonts w:ascii="Tahoma" w:hAnsi="Tahoma" w:cs="Tahoma"/>
          <w:color w:val="0D0D0D" w:themeColor="text1" w:themeTint="F2"/>
        </w:rPr>
        <w:t xml:space="preserve">a </w:t>
      </w:r>
      <w:r w:rsidR="00AC194A" w:rsidRPr="003D1013">
        <w:rPr>
          <w:rFonts w:ascii="Tahoma" w:hAnsi="Tahoma" w:cs="Tahoma"/>
          <w:color w:val="0D0D0D" w:themeColor="text1" w:themeTint="F2"/>
        </w:rPr>
        <w:t xml:space="preserve">vietinės generacijos apimtis </w:t>
      </w:r>
      <w:r w:rsidR="009033DA" w:rsidRPr="003D1013">
        <w:rPr>
          <w:rFonts w:ascii="Tahoma" w:hAnsi="Tahoma" w:cs="Tahoma"/>
          <w:color w:val="0D0D0D" w:themeColor="text1" w:themeTint="F2"/>
        </w:rPr>
        <w:t xml:space="preserve">leido apimtis padidinti iki </w:t>
      </w:r>
      <w:r w:rsidR="00AC194A" w:rsidRPr="003D1013">
        <w:rPr>
          <w:rFonts w:ascii="Tahoma" w:hAnsi="Tahoma" w:cs="Tahoma"/>
          <w:color w:val="0D0D0D" w:themeColor="text1" w:themeTint="F2"/>
        </w:rPr>
        <w:t xml:space="preserve">beveik </w:t>
      </w:r>
      <w:r w:rsidR="00B0798F">
        <w:rPr>
          <w:rFonts w:ascii="Tahoma" w:hAnsi="Tahoma" w:cs="Tahoma"/>
          <w:color w:val="0D0D0D" w:themeColor="text1" w:themeTint="F2"/>
        </w:rPr>
        <w:t>42 proc.</w:t>
      </w:r>
      <w:r w:rsidR="009033DA" w:rsidRPr="003D1013">
        <w:rPr>
          <w:rFonts w:ascii="Tahoma" w:hAnsi="Tahoma" w:cs="Tahoma"/>
          <w:color w:val="0D0D0D" w:themeColor="text1" w:themeTint="F2"/>
        </w:rPr>
        <w:t xml:space="preserve"> </w:t>
      </w:r>
      <w:r w:rsidR="00AC194A" w:rsidRPr="003D1013">
        <w:rPr>
          <w:rFonts w:ascii="Tahoma" w:hAnsi="Tahoma" w:cs="Tahoma"/>
          <w:color w:val="0D0D0D" w:themeColor="text1" w:themeTint="F2"/>
        </w:rPr>
        <w:t xml:space="preserve">elektros </w:t>
      </w:r>
      <w:r w:rsidR="009033DA" w:rsidRPr="003D1013">
        <w:rPr>
          <w:rFonts w:ascii="Tahoma" w:hAnsi="Tahoma" w:cs="Tahoma"/>
          <w:color w:val="0D0D0D" w:themeColor="text1" w:themeTint="F2"/>
        </w:rPr>
        <w:t>sistemos poreikio</w:t>
      </w:r>
      <w:r w:rsidR="003716C3" w:rsidRPr="003D1013">
        <w:rPr>
          <w:rFonts w:ascii="Tahoma" w:hAnsi="Tahoma" w:cs="Tahoma"/>
          <w:color w:val="0D0D0D" w:themeColor="text1" w:themeTint="F2"/>
        </w:rPr>
        <w:t>, finišo tiesiojoje baterijų parkai</w:t>
      </w:r>
      <w:r w:rsidR="00771EFE" w:rsidRPr="003D1013">
        <w:rPr>
          <w:rFonts w:ascii="Tahoma" w:hAnsi="Tahoma" w:cs="Tahoma"/>
          <w:color w:val="0D0D0D" w:themeColor="text1" w:themeTint="F2"/>
        </w:rPr>
        <w:t xml:space="preserve">. </w:t>
      </w:r>
      <w:r w:rsidR="006A6124" w:rsidRPr="003D1013">
        <w:rPr>
          <w:rFonts w:ascii="Tahoma" w:hAnsi="Tahoma" w:cs="Tahoma"/>
          <w:color w:val="0D0D0D" w:themeColor="text1" w:themeTint="F2"/>
        </w:rPr>
        <w:t xml:space="preserve">Teigiamus Grupės finansinius rodiklius lėmė į </w:t>
      </w:r>
      <w:proofErr w:type="spellStart"/>
      <w:r w:rsidR="006A6124" w:rsidRPr="003D1013">
        <w:rPr>
          <w:rFonts w:ascii="Tahoma" w:hAnsi="Tahoma" w:cs="Tahoma"/>
          <w:color w:val="0D0D0D" w:themeColor="text1" w:themeTint="F2"/>
        </w:rPr>
        <w:t>prieškrizinį</w:t>
      </w:r>
      <w:proofErr w:type="spellEnd"/>
      <w:r w:rsidR="006A6124" w:rsidRPr="003D1013">
        <w:rPr>
          <w:rFonts w:ascii="Tahoma" w:hAnsi="Tahoma" w:cs="Tahoma"/>
          <w:color w:val="0D0D0D" w:themeColor="text1" w:themeTint="F2"/>
        </w:rPr>
        <w:t xml:space="preserve"> lygį grįžusios energijos išteklių kainos, taip pat kontrolinio dujų biržos „GET Baltic“ akcijų paketo pardavimas</w:t>
      </w:r>
      <w:r w:rsidRPr="003D1013">
        <w:rPr>
          <w:rFonts w:ascii="Tahoma" w:hAnsi="Tahoma" w:cs="Tahoma"/>
          <w:color w:val="0D0D0D" w:themeColor="text1" w:themeTint="F2"/>
        </w:rPr>
        <w:t xml:space="preserve">“, </w:t>
      </w:r>
      <w:r w:rsidR="0EB0C2D7" w:rsidRPr="003D1013">
        <w:rPr>
          <w:rFonts w:ascii="Tahoma" w:hAnsi="Tahoma" w:cs="Tahoma"/>
          <w:color w:val="0D0D0D" w:themeColor="text1" w:themeTint="F2"/>
        </w:rPr>
        <w:t>–</w:t>
      </w:r>
      <w:r w:rsidRPr="003D1013">
        <w:rPr>
          <w:rFonts w:ascii="Tahoma" w:hAnsi="Tahoma" w:cs="Tahoma"/>
          <w:color w:val="0D0D0D" w:themeColor="text1" w:themeTint="F2"/>
        </w:rPr>
        <w:t xml:space="preserve"> sakė </w:t>
      </w:r>
      <w:r w:rsidR="00BC60C4" w:rsidRPr="003D1013">
        <w:rPr>
          <w:rFonts w:ascii="Tahoma" w:hAnsi="Tahoma" w:cs="Tahoma"/>
          <w:color w:val="0D0D0D" w:themeColor="text1" w:themeTint="F2"/>
        </w:rPr>
        <w:t>Mindaugas Keizeris</w:t>
      </w:r>
      <w:r w:rsidR="00317879" w:rsidRPr="003D1013">
        <w:rPr>
          <w:rFonts w:ascii="Tahoma" w:hAnsi="Tahoma" w:cs="Tahoma"/>
          <w:color w:val="0D0D0D" w:themeColor="text1" w:themeTint="F2"/>
        </w:rPr>
        <w:t>, „EPSO-G“ vadov</w:t>
      </w:r>
      <w:r w:rsidR="00BC60C4" w:rsidRPr="003D1013">
        <w:rPr>
          <w:rFonts w:ascii="Tahoma" w:hAnsi="Tahoma" w:cs="Tahoma"/>
          <w:color w:val="0D0D0D" w:themeColor="text1" w:themeTint="F2"/>
        </w:rPr>
        <w:t>as</w:t>
      </w:r>
      <w:r w:rsidR="00317879" w:rsidRPr="003D1013">
        <w:rPr>
          <w:rFonts w:ascii="Tahoma" w:hAnsi="Tahoma" w:cs="Tahoma"/>
          <w:color w:val="0D0D0D" w:themeColor="text1" w:themeTint="F2"/>
        </w:rPr>
        <w:t>.</w:t>
      </w:r>
    </w:p>
    <w:p w14:paraId="5BBE8DB3" w14:textId="77777777" w:rsidR="00D81A99" w:rsidRDefault="00D81A99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450650A2" w14:textId="650F287E" w:rsidR="00D81A99" w:rsidRDefault="00D81A99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3D1013">
        <w:rPr>
          <w:rFonts w:ascii="Tahoma" w:hAnsi="Tahoma" w:cs="Tahoma"/>
          <w:color w:val="0D0D0D" w:themeColor="text1" w:themeTint="F2"/>
        </w:rPr>
        <w:t>Geguž</w:t>
      </w:r>
      <w:r w:rsidR="00D47A81" w:rsidRPr="003D1013">
        <w:rPr>
          <w:rFonts w:ascii="Tahoma" w:hAnsi="Tahoma" w:cs="Tahoma"/>
          <w:color w:val="0D0D0D" w:themeColor="text1" w:themeTint="F2"/>
        </w:rPr>
        <w:t>ę</w:t>
      </w:r>
      <w:r w:rsidRPr="003D1013">
        <w:rPr>
          <w:rFonts w:ascii="Tahoma" w:hAnsi="Tahoma" w:cs="Tahoma"/>
          <w:color w:val="0D0D0D" w:themeColor="text1" w:themeTint="F2"/>
        </w:rPr>
        <w:t xml:space="preserve"> energijos birža </w:t>
      </w:r>
      <w:bookmarkStart w:id="0" w:name="_Hlk144217993"/>
      <w:r w:rsidRPr="003D1013">
        <w:rPr>
          <w:rFonts w:ascii="Tahoma" w:hAnsi="Tahoma" w:cs="Tahoma"/>
          <w:color w:val="0D0D0D" w:themeColor="text1" w:themeTint="F2"/>
        </w:rPr>
        <w:t>„</w:t>
      </w:r>
      <w:proofErr w:type="spellStart"/>
      <w:r w:rsidRPr="003D1013">
        <w:rPr>
          <w:rFonts w:ascii="Tahoma" w:hAnsi="Tahoma" w:cs="Tahoma"/>
          <w:color w:val="0D0D0D" w:themeColor="text1" w:themeTint="F2"/>
        </w:rPr>
        <w:t>European</w:t>
      </w:r>
      <w:proofErr w:type="spellEnd"/>
      <w:r w:rsidRPr="003D1013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3D1013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3D1013">
        <w:rPr>
          <w:rFonts w:ascii="Tahoma" w:hAnsi="Tahoma" w:cs="Tahoma"/>
          <w:color w:val="0D0D0D" w:themeColor="text1" w:themeTint="F2"/>
        </w:rPr>
        <w:t xml:space="preserve"> Exchange” AG</w:t>
      </w:r>
      <w:bookmarkEnd w:id="0"/>
      <w:r w:rsidRPr="003D1013">
        <w:rPr>
          <w:rFonts w:ascii="Tahoma" w:hAnsi="Tahoma" w:cs="Tahoma"/>
          <w:color w:val="0D0D0D" w:themeColor="text1" w:themeTint="F2"/>
        </w:rPr>
        <w:t xml:space="preserve"> (EEX) </w:t>
      </w:r>
      <w:r w:rsidR="00D47A81" w:rsidRPr="003D1013">
        <w:rPr>
          <w:rFonts w:ascii="Tahoma" w:hAnsi="Tahoma" w:cs="Tahoma"/>
          <w:color w:val="0D0D0D" w:themeColor="text1" w:themeTint="F2"/>
        </w:rPr>
        <w:t>iš</w:t>
      </w:r>
      <w:r w:rsidRPr="003D1013">
        <w:rPr>
          <w:rFonts w:ascii="Tahoma" w:hAnsi="Tahoma" w:cs="Tahoma"/>
          <w:color w:val="0D0D0D" w:themeColor="text1" w:themeTint="F2"/>
        </w:rPr>
        <w:t xml:space="preserve"> </w:t>
      </w:r>
      <w:r w:rsidR="00D47A81" w:rsidRPr="003D1013">
        <w:rPr>
          <w:rFonts w:ascii="Tahoma" w:hAnsi="Tahoma" w:cs="Tahoma"/>
          <w:color w:val="0D0D0D" w:themeColor="text1" w:themeTint="F2"/>
        </w:rPr>
        <w:t>Grupės įmonės „</w:t>
      </w:r>
      <w:proofErr w:type="spellStart"/>
      <w:r w:rsidR="00D47A81" w:rsidRPr="003D1013">
        <w:rPr>
          <w:rFonts w:ascii="Tahoma" w:hAnsi="Tahoma" w:cs="Tahoma"/>
          <w:color w:val="0D0D0D" w:themeColor="text1" w:themeTint="F2"/>
        </w:rPr>
        <w:t>Amber</w:t>
      </w:r>
      <w:proofErr w:type="spellEnd"/>
      <w:r w:rsidR="00D47A81" w:rsidRPr="003D1013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="00D47A81" w:rsidRPr="003D1013">
        <w:rPr>
          <w:rFonts w:ascii="Tahoma" w:hAnsi="Tahoma" w:cs="Tahoma"/>
          <w:color w:val="0D0D0D" w:themeColor="text1" w:themeTint="F2"/>
        </w:rPr>
        <w:t>Grid</w:t>
      </w:r>
      <w:proofErr w:type="spellEnd"/>
      <w:r w:rsidR="00D47A81" w:rsidRPr="003D1013">
        <w:rPr>
          <w:rFonts w:ascii="Tahoma" w:hAnsi="Tahoma" w:cs="Tahoma"/>
          <w:color w:val="0D0D0D" w:themeColor="text1" w:themeTint="F2"/>
        </w:rPr>
        <w:t xml:space="preserve">“ </w:t>
      </w:r>
      <w:r w:rsidRPr="003D1013">
        <w:rPr>
          <w:rFonts w:ascii="Tahoma" w:hAnsi="Tahoma" w:cs="Tahoma"/>
          <w:color w:val="0D0D0D" w:themeColor="text1" w:themeTint="F2"/>
        </w:rPr>
        <w:t>įsigi</w:t>
      </w:r>
      <w:r w:rsidR="00D47A81" w:rsidRPr="003D1013">
        <w:rPr>
          <w:rFonts w:ascii="Tahoma" w:hAnsi="Tahoma" w:cs="Tahoma"/>
          <w:color w:val="0D0D0D" w:themeColor="text1" w:themeTint="F2"/>
        </w:rPr>
        <w:t>jo</w:t>
      </w:r>
      <w:r w:rsidRPr="003D1013">
        <w:rPr>
          <w:rFonts w:ascii="Tahoma" w:hAnsi="Tahoma" w:cs="Tahoma"/>
          <w:color w:val="0D0D0D" w:themeColor="text1" w:themeTint="F2"/>
        </w:rPr>
        <w:t xml:space="preserve"> 66 proc. regioninės dujų biržos „GET Baltic“ akcijų. </w:t>
      </w:r>
      <w:r w:rsidR="00D47A81" w:rsidRPr="003D1013">
        <w:rPr>
          <w:rFonts w:ascii="Tahoma" w:hAnsi="Tahoma" w:cs="Tahoma"/>
          <w:color w:val="0D0D0D" w:themeColor="text1" w:themeTint="F2"/>
        </w:rPr>
        <w:t xml:space="preserve">Sandorio vertė – 6,5 mln. eurų. </w:t>
      </w:r>
      <w:r w:rsidR="007374E1" w:rsidRPr="003D1013">
        <w:rPr>
          <w:rFonts w:ascii="Tahoma" w:hAnsi="Tahoma" w:cs="Tahoma"/>
          <w:color w:val="0D0D0D" w:themeColor="text1" w:themeTint="F2"/>
        </w:rPr>
        <w:t xml:space="preserve">EEX įsitraukimas prisidės prie geresnių paslaugų klientams ir visai rinkai kūrimo bei jos likvidumo. </w:t>
      </w:r>
      <w:r w:rsidRPr="003D1013">
        <w:rPr>
          <w:rFonts w:ascii="Tahoma" w:hAnsi="Tahoma" w:cs="Tahoma"/>
          <w:color w:val="0D0D0D" w:themeColor="text1" w:themeTint="F2"/>
        </w:rPr>
        <w:t>Likusius 34 proc. akcijų valdys „</w:t>
      </w:r>
      <w:proofErr w:type="spellStart"/>
      <w:r w:rsidRPr="003D1013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3D1013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3D1013">
        <w:rPr>
          <w:rFonts w:ascii="Tahoma" w:hAnsi="Tahoma" w:cs="Tahoma"/>
          <w:color w:val="0D0D0D" w:themeColor="text1" w:themeTint="F2"/>
        </w:rPr>
        <w:t>Grid</w:t>
      </w:r>
      <w:proofErr w:type="spellEnd"/>
      <w:r w:rsidRPr="003D1013">
        <w:rPr>
          <w:rFonts w:ascii="Tahoma" w:hAnsi="Tahoma" w:cs="Tahoma"/>
          <w:color w:val="0D0D0D" w:themeColor="text1" w:themeTint="F2"/>
        </w:rPr>
        <w:t>“, kuri ir toliau bus įsitraukus į tolesnį dujų verslo vystymą dinamiškame Baltijos jūros regione.</w:t>
      </w:r>
      <w:r w:rsidR="009033DA">
        <w:rPr>
          <w:rFonts w:ascii="Tahoma" w:hAnsi="Tahoma" w:cs="Tahoma"/>
          <w:color w:val="0D0D0D" w:themeColor="text1" w:themeTint="F2"/>
        </w:rPr>
        <w:t xml:space="preserve"> </w:t>
      </w:r>
      <w:r w:rsidR="007374E1">
        <w:rPr>
          <w:rFonts w:ascii="Tahoma" w:hAnsi="Tahoma" w:cs="Tahoma"/>
          <w:color w:val="0D0D0D" w:themeColor="text1" w:themeTint="F2"/>
        </w:rPr>
        <w:t xml:space="preserve"> </w:t>
      </w:r>
    </w:p>
    <w:p w14:paraId="1F290E5C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518AB7A" w14:textId="43C2AE22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 xml:space="preserve">Konsoliduotas </w:t>
      </w:r>
      <w:r w:rsidR="00731051">
        <w:rPr>
          <w:rFonts w:ascii="Tahoma" w:hAnsi="Tahoma" w:cs="Tahoma"/>
          <w:color w:val="0D0D0D" w:themeColor="text1" w:themeTint="F2"/>
        </w:rPr>
        <w:t>G</w:t>
      </w:r>
      <w:r w:rsidRPr="00BC60C4">
        <w:rPr>
          <w:rFonts w:ascii="Tahoma" w:hAnsi="Tahoma" w:cs="Tahoma"/>
          <w:color w:val="0D0D0D" w:themeColor="text1" w:themeTint="F2"/>
        </w:rPr>
        <w:t>rupės grynasis pelnas pirm</w:t>
      </w:r>
      <w:r w:rsidR="005840EC">
        <w:rPr>
          <w:rFonts w:ascii="Tahoma" w:hAnsi="Tahoma" w:cs="Tahoma"/>
          <w:color w:val="0D0D0D" w:themeColor="text1" w:themeTint="F2"/>
        </w:rPr>
        <w:t xml:space="preserve">ąjį </w:t>
      </w:r>
      <w:r w:rsidRPr="00BC60C4">
        <w:rPr>
          <w:rFonts w:ascii="Tahoma" w:hAnsi="Tahoma" w:cs="Tahoma"/>
          <w:color w:val="0D0D0D" w:themeColor="text1" w:themeTint="F2"/>
        </w:rPr>
        <w:t xml:space="preserve">šių metų </w:t>
      </w:r>
      <w:r w:rsidR="005840EC">
        <w:rPr>
          <w:rFonts w:ascii="Tahoma" w:hAnsi="Tahoma" w:cs="Tahoma"/>
          <w:color w:val="0D0D0D" w:themeColor="text1" w:themeTint="F2"/>
        </w:rPr>
        <w:t>pusmetį</w:t>
      </w:r>
      <w:r w:rsidRPr="00BC60C4">
        <w:rPr>
          <w:rFonts w:ascii="Tahoma" w:hAnsi="Tahoma" w:cs="Tahoma"/>
          <w:color w:val="0D0D0D" w:themeColor="text1" w:themeTint="F2"/>
        </w:rPr>
        <w:t xml:space="preserve"> siekė </w:t>
      </w:r>
      <w:r w:rsidR="004A05CB">
        <w:rPr>
          <w:rFonts w:ascii="Tahoma" w:hAnsi="Tahoma" w:cs="Tahoma"/>
          <w:color w:val="0D0D0D" w:themeColor="text1" w:themeTint="F2"/>
        </w:rPr>
        <w:t>31,5</w:t>
      </w:r>
      <w:r w:rsidRPr="00BC60C4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00BC60C4">
        <w:rPr>
          <w:rFonts w:ascii="Tahoma" w:hAnsi="Tahoma" w:cs="Tahoma"/>
          <w:color w:val="0D0D0D" w:themeColor="text1" w:themeTint="F2"/>
        </w:rPr>
        <w:t>urų</w:t>
      </w:r>
      <w:r w:rsidR="000E10DD">
        <w:rPr>
          <w:rFonts w:ascii="Tahoma" w:hAnsi="Tahoma" w:cs="Tahoma"/>
          <w:color w:val="0D0D0D" w:themeColor="text1" w:themeTint="F2"/>
        </w:rPr>
        <w:t>, kuomet</w:t>
      </w:r>
      <w:r w:rsidRPr="00BC60C4">
        <w:rPr>
          <w:rFonts w:ascii="Tahoma" w:hAnsi="Tahoma" w:cs="Tahoma"/>
          <w:color w:val="0D0D0D" w:themeColor="text1" w:themeTint="F2"/>
        </w:rPr>
        <w:t xml:space="preserve">  atitinkamu laikotarpiu </w:t>
      </w:r>
      <w:r w:rsidR="00C06747">
        <w:rPr>
          <w:rFonts w:ascii="Tahoma" w:hAnsi="Tahoma" w:cs="Tahoma"/>
          <w:color w:val="0D0D0D" w:themeColor="text1" w:themeTint="F2"/>
        </w:rPr>
        <w:t>pernai</w:t>
      </w:r>
      <w:r w:rsidR="000718FB">
        <w:rPr>
          <w:rFonts w:ascii="Tahoma" w:hAnsi="Tahoma" w:cs="Tahoma"/>
          <w:color w:val="0D0D0D" w:themeColor="text1" w:themeTint="F2"/>
        </w:rPr>
        <w:t xml:space="preserve"> įmonių grupė patyrė </w:t>
      </w:r>
      <w:r w:rsidR="000718FB">
        <w:rPr>
          <w:rFonts w:ascii="Tahoma" w:hAnsi="Tahoma" w:cs="Tahoma"/>
          <w:color w:val="0D0D0D" w:themeColor="text1" w:themeTint="F2"/>
          <w:lang w:val="en-US"/>
        </w:rPr>
        <w:t>4,5</w:t>
      </w:r>
      <w:r w:rsidR="000718FB">
        <w:rPr>
          <w:rFonts w:ascii="Tahoma" w:hAnsi="Tahoma" w:cs="Tahoma"/>
          <w:color w:val="0D0D0D" w:themeColor="text1" w:themeTint="F2"/>
        </w:rPr>
        <w:t xml:space="preserve"> </w:t>
      </w:r>
      <w:r w:rsidRPr="00BC60C4">
        <w:rPr>
          <w:rFonts w:ascii="Tahoma" w:hAnsi="Tahoma" w:cs="Tahoma"/>
          <w:color w:val="0D0D0D" w:themeColor="text1" w:themeTint="F2"/>
        </w:rPr>
        <w:t xml:space="preserve">mln. </w:t>
      </w:r>
      <w:r w:rsidR="00603CD8">
        <w:rPr>
          <w:rFonts w:ascii="Tahoma" w:hAnsi="Tahoma" w:cs="Tahoma"/>
          <w:color w:val="0D0D0D" w:themeColor="text1" w:themeTint="F2"/>
        </w:rPr>
        <w:t>e</w:t>
      </w:r>
      <w:r w:rsidRPr="00BC60C4">
        <w:rPr>
          <w:rFonts w:ascii="Tahoma" w:hAnsi="Tahoma" w:cs="Tahoma"/>
          <w:color w:val="0D0D0D" w:themeColor="text1" w:themeTint="F2"/>
        </w:rPr>
        <w:t>urų</w:t>
      </w:r>
      <w:r w:rsidR="00420107">
        <w:rPr>
          <w:rFonts w:ascii="Tahoma" w:hAnsi="Tahoma" w:cs="Tahoma"/>
          <w:color w:val="0D0D0D" w:themeColor="text1" w:themeTint="F2"/>
        </w:rPr>
        <w:t xml:space="preserve"> nuostolį</w:t>
      </w:r>
      <w:r w:rsidRPr="00BC60C4">
        <w:rPr>
          <w:rFonts w:ascii="Tahoma" w:hAnsi="Tahoma" w:cs="Tahoma"/>
          <w:color w:val="0D0D0D" w:themeColor="text1" w:themeTint="F2"/>
        </w:rPr>
        <w:t xml:space="preserve">. </w:t>
      </w:r>
      <w:r w:rsidR="00D01083" w:rsidRPr="00D01083">
        <w:rPr>
          <w:rFonts w:ascii="Tahoma" w:hAnsi="Tahoma" w:cs="Tahoma"/>
          <w:color w:val="0D0D0D" w:themeColor="text1" w:themeTint="F2"/>
        </w:rPr>
        <w:t xml:space="preserve">„EPSO-G“ grupės veiklos pelnas iki mokesčių, palūkanų, nusidėvėjimo ir amortizacijos (EBITDA) pirmąjį šių metų </w:t>
      </w:r>
      <w:r w:rsidR="00D01083">
        <w:rPr>
          <w:rFonts w:ascii="Tahoma" w:hAnsi="Tahoma" w:cs="Tahoma"/>
          <w:color w:val="0D0D0D" w:themeColor="text1" w:themeTint="F2"/>
        </w:rPr>
        <w:t>pusme</w:t>
      </w:r>
      <w:r w:rsidR="00D01083" w:rsidRPr="00D01083">
        <w:rPr>
          <w:rFonts w:ascii="Tahoma" w:hAnsi="Tahoma" w:cs="Tahoma"/>
          <w:color w:val="0D0D0D" w:themeColor="text1" w:themeTint="F2"/>
        </w:rPr>
        <w:t xml:space="preserve">tį siekė </w:t>
      </w:r>
      <w:r w:rsidR="00D01083">
        <w:rPr>
          <w:rFonts w:ascii="Tahoma" w:hAnsi="Tahoma" w:cs="Tahoma"/>
          <w:color w:val="0D0D0D" w:themeColor="text1" w:themeTint="F2"/>
        </w:rPr>
        <w:t>44,2</w:t>
      </w:r>
      <w:r w:rsidR="00D01083" w:rsidRPr="00D01083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="00D01083" w:rsidRPr="00D01083">
        <w:rPr>
          <w:rFonts w:ascii="Tahoma" w:hAnsi="Tahoma" w:cs="Tahoma"/>
          <w:color w:val="0D0D0D" w:themeColor="text1" w:themeTint="F2"/>
        </w:rPr>
        <w:t xml:space="preserve">urų – </w:t>
      </w:r>
      <w:r w:rsidR="00D01083">
        <w:rPr>
          <w:rFonts w:ascii="Tahoma" w:hAnsi="Tahoma" w:cs="Tahoma"/>
          <w:color w:val="0D0D0D" w:themeColor="text1" w:themeTint="F2"/>
        </w:rPr>
        <w:t>3,2</w:t>
      </w:r>
      <w:r w:rsidR="00D01083" w:rsidRPr="00D01083">
        <w:rPr>
          <w:rFonts w:ascii="Tahoma" w:hAnsi="Tahoma" w:cs="Tahoma"/>
          <w:color w:val="0D0D0D" w:themeColor="text1" w:themeTint="F2"/>
        </w:rPr>
        <w:t xml:space="preserve"> karto didesnis palyginti su tuo pačiu laikotarpiu 2022 metais.</w:t>
      </w:r>
      <w:r w:rsidR="00D01083">
        <w:rPr>
          <w:rFonts w:ascii="Tahoma" w:hAnsi="Tahoma" w:cs="Tahoma"/>
          <w:color w:val="0D0D0D" w:themeColor="text1" w:themeTint="F2"/>
        </w:rPr>
        <w:t xml:space="preserve"> </w:t>
      </w:r>
      <w:r w:rsidRPr="008F5028">
        <w:rPr>
          <w:rFonts w:ascii="Tahoma" w:hAnsi="Tahoma" w:cs="Tahoma"/>
          <w:color w:val="0D0D0D" w:themeColor="text1" w:themeTint="F2"/>
        </w:rPr>
        <w:t>Pelningumo rodikli</w:t>
      </w:r>
      <w:r w:rsidR="00731051">
        <w:rPr>
          <w:rFonts w:ascii="Tahoma" w:hAnsi="Tahoma" w:cs="Tahoma"/>
          <w:color w:val="0D0D0D" w:themeColor="text1" w:themeTint="F2"/>
        </w:rPr>
        <w:t>ų pokytį lėmė</w:t>
      </w:r>
      <w:r w:rsidRPr="008F5028">
        <w:rPr>
          <w:rFonts w:ascii="Tahoma" w:hAnsi="Tahoma" w:cs="Tahoma"/>
          <w:color w:val="0D0D0D" w:themeColor="text1" w:themeTint="F2"/>
        </w:rPr>
        <w:t xml:space="preserve"> susidarę laikini reguliaciniai skirtumai, </w:t>
      </w:r>
      <w:r w:rsidR="00731051">
        <w:rPr>
          <w:rFonts w:ascii="Tahoma" w:hAnsi="Tahoma" w:cs="Tahoma"/>
          <w:color w:val="0D0D0D" w:themeColor="text1" w:themeTint="F2"/>
        </w:rPr>
        <w:t>o</w:t>
      </w:r>
      <w:r w:rsidRPr="008F5028">
        <w:rPr>
          <w:rFonts w:ascii="Tahoma" w:hAnsi="Tahoma" w:cs="Tahoma"/>
          <w:color w:val="0D0D0D" w:themeColor="text1" w:themeTint="F2"/>
        </w:rPr>
        <w:t xml:space="preserve"> didžiausią teigiamą laikiną poveikį rezultatams </w:t>
      </w:r>
      <w:r w:rsidR="00731051">
        <w:rPr>
          <w:rFonts w:ascii="Tahoma" w:hAnsi="Tahoma" w:cs="Tahoma"/>
          <w:color w:val="0D0D0D" w:themeColor="text1" w:themeTint="F2"/>
        </w:rPr>
        <w:t>turėjo</w:t>
      </w:r>
      <w:r w:rsidRPr="008F5028">
        <w:rPr>
          <w:rFonts w:ascii="Tahoma" w:hAnsi="Tahoma" w:cs="Tahoma"/>
          <w:color w:val="0D0D0D" w:themeColor="text1" w:themeTint="F2"/>
        </w:rPr>
        <w:t xml:space="preserve"> mažesnės nei numatyta reguliuojamose kainose elektros perdavimo tinklo technologinės sąnaudos.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</w:p>
    <w:p w14:paraId="1E7728CF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5C655D99" w14:textId="5B798A1A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>Koreguota grupės EBITDA, skaičiuojama įvertinus perdavimo operatorių rezultatų korekciją dėl laikinų reguliacinių skirtumų, siekė</w:t>
      </w:r>
      <w:r w:rsidR="00293301">
        <w:rPr>
          <w:rFonts w:ascii="Tahoma" w:hAnsi="Tahoma" w:cs="Tahoma"/>
          <w:color w:val="0D0D0D" w:themeColor="text1" w:themeTint="F2"/>
        </w:rPr>
        <w:t xml:space="preserve"> </w:t>
      </w:r>
      <w:r w:rsidR="00293301">
        <w:rPr>
          <w:rFonts w:ascii="Tahoma" w:hAnsi="Tahoma" w:cs="Tahoma"/>
          <w:color w:val="0D0D0D" w:themeColor="text1" w:themeTint="F2"/>
          <w:lang w:val="en-US"/>
        </w:rPr>
        <w:t>31,5</w:t>
      </w:r>
      <w:r w:rsidRPr="00BC60C4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00BC60C4">
        <w:rPr>
          <w:rFonts w:ascii="Tahoma" w:hAnsi="Tahoma" w:cs="Tahoma"/>
          <w:color w:val="0D0D0D" w:themeColor="text1" w:themeTint="F2"/>
        </w:rPr>
        <w:t xml:space="preserve">urų. Pirmąjį 2022 metų </w:t>
      </w:r>
      <w:r w:rsidR="005840EC">
        <w:rPr>
          <w:rFonts w:ascii="Tahoma" w:hAnsi="Tahoma" w:cs="Tahoma"/>
          <w:color w:val="0D0D0D" w:themeColor="text1" w:themeTint="F2"/>
        </w:rPr>
        <w:t>pusme</w:t>
      </w:r>
      <w:r w:rsidRPr="00BC60C4">
        <w:rPr>
          <w:rFonts w:ascii="Tahoma" w:hAnsi="Tahoma" w:cs="Tahoma"/>
          <w:color w:val="0D0D0D" w:themeColor="text1" w:themeTint="F2"/>
        </w:rPr>
        <w:t xml:space="preserve">tį koreguota EBITDA buvo </w:t>
      </w:r>
      <w:r w:rsidR="00277D92">
        <w:rPr>
          <w:rFonts w:ascii="Tahoma" w:hAnsi="Tahoma" w:cs="Tahoma"/>
          <w:color w:val="0D0D0D" w:themeColor="text1" w:themeTint="F2"/>
        </w:rPr>
        <w:t>33,6</w:t>
      </w:r>
      <w:r w:rsidRPr="00BC60C4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00BC60C4">
        <w:rPr>
          <w:rFonts w:ascii="Tahoma" w:hAnsi="Tahoma" w:cs="Tahoma"/>
          <w:color w:val="0D0D0D" w:themeColor="text1" w:themeTint="F2"/>
        </w:rPr>
        <w:t xml:space="preserve">urų. Atitinkamai koreguotas </w:t>
      </w:r>
      <w:r w:rsidR="00D277A1">
        <w:rPr>
          <w:rFonts w:ascii="Tahoma" w:hAnsi="Tahoma" w:cs="Tahoma"/>
          <w:color w:val="0D0D0D" w:themeColor="text1" w:themeTint="F2"/>
        </w:rPr>
        <w:t>G</w:t>
      </w:r>
      <w:r w:rsidRPr="00BC60C4">
        <w:rPr>
          <w:rFonts w:ascii="Tahoma" w:hAnsi="Tahoma" w:cs="Tahoma"/>
          <w:color w:val="0D0D0D" w:themeColor="text1" w:themeTint="F2"/>
        </w:rPr>
        <w:t>rupės grynasis pelnas šių metų sausį–</w:t>
      </w:r>
      <w:r w:rsidR="005840EC">
        <w:rPr>
          <w:rFonts w:ascii="Tahoma" w:hAnsi="Tahoma" w:cs="Tahoma"/>
          <w:color w:val="0D0D0D" w:themeColor="text1" w:themeTint="F2"/>
        </w:rPr>
        <w:t>birželį</w:t>
      </w:r>
      <w:r w:rsidRPr="00BC60C4">
        <w:rPr>
          <w:rFonts w:ascii="Tahoma" w:hAnsi="Tahoma" w:cs="Tahoma"/>
          <w:color w:val="0D0D0D" w:themeColor="text1" w:themeTint="F2"/>
        </w:rPr>
        <w:t xml:space="preserve"> siekė</w:t>
      </w:r>
      <w:r w:rsidR="00277D92">
        <w:rPr>
          <w:rFonts w:ascii="Tahoma" w:hAnsi="Tahoma" w:cs="Tahoma"/>
          <w:color w:val="0D0D0D" w:themeColor="text1" w:themeTint="F2"/>
        </w:rPr>
        <w:t xml:space="preserve"> 11,5</w:t>
      </w:r>
      <w:r w:rsidRPr="00BC60C4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00BC60C4">
        <w:rPr>
          <w:rFonts w:ascii="Tahoma" w:hAnsi="Tahoma" w:cs="Tahoma"/>
          <w:color w:val="0D0D0D" w:themeColor="text1" w:themeTint="F2"/>
        </w:rPr>
        <w:t xml:space="preserve">urų, atitinkamu laikotarpiu 2022 metais jis sudarė </w:t>
      </w:r>
      <w:r w:rsidR="00277D92">
        <w:rPr>
          <w:rFonts w:ascii="Tahoma" w:hAnsi="Tahoma" w:cs="Tahoma"/>
          <w:color w:val="0D0D0D" w:themeColor="text1" w:themeTint="F2"/>
        </w:rPr>
        <w:t>12,8</w:t>
      </w:r>
      <w:r w:rsidRPr="00BC60C4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00BC60C4">
        <w:rPr>
          <w:rFonts w:ascii="Tahoma" w:hAnsi="Tahoma" w:cs="Tahoma"/>
          <w:color w:val="0D0D0D" w:themeColor="text1" w:themeTint="F2"/>
        </w:rPr>
        <w:t>urų.</w:t>
      </w:r>
    </w:p>
    <w:p w14:paraId="37C48C9A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54744556" w14:textId="22631932" w:rsidR="007E4D3C" w:rsidRDefault="00BC60C4" w:rsidP="007E4D3C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6125582E">
        <w:rPr>
          <w:rFonts w:ascii="Tahoma" w:hAnsi="Tahoma" w:cs="Tahoma"/>
          <w:color w:val="0D0D0D" w:themeColor="text1" w:themeTint="F2"/>
        </w:rPr>
        <w:t xml:space="preserve">„EPSO-G“ grupės investicijos į infrastruktūrą per </w:t>
      </w:r>
      <w:r w:rsidR="005840EC" w:rsidRPr="6125582E">
        <w:rPr>
          <w:rFonts w:ascii="Tahoma" w:hAnsi="Tahoma" w:cs="Tahoma"/>
          <w:color w:val="0D0D0D" w:themeColor="text1" w:themeTint="F2"/>
        </w:rPr>
        <w:t>šešis</w:t>
      </w:r>
      <w:r w:rsidRPr="6125582E">
        <w:rPr>
          <w:rFonts w:ascii="Tahoma" w:hAnsi="Tahoma" w:cs="Tahoma"/>
          <w:color w:val="0D0D0D" w:themeColor="text1" w:themeTint="F2"/>
        </w:rPr>
        <w:t xml:space="preserve"> šių metų mėnesius sudarė </w:t>
      </w:r>
      <w:r w:rsidR="00277D92" w:rsidRPr="6125582E">
        <w:rPr>
          <w:rFonts w:ascii="Tahoma" w:hAnsi="Tahoma" w:cs="Tahoma"/>
          <w:color w:val="0D0D0D" w:themeColor="text1" w:themeTint="F2"/>
        </w:rPr>
        <w:t>79,6</w:t>
      </w:r>
      <w:r w:rsidRPr="6125582E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6125582E">
        <w:rPr>
          <w:rFonts w:ascii="Tahoma" w:hAnsi="Tahoma" w:cs="Tahoma"/>
          <w:color w:val="0D0D0D" w:themeColor="text1" w:themeTint="F2"/>
        </w:rPr>
        <w:t xml:space="preserve">urų ir buvo beveik </w:t>
      </w:r>
      <w:r w:rsidR="00DC6A80" w:rsidRPr="6125582E">
        <w:rPr>
          <w:rFonts w:ascii="Tahoma" w:hAnsi="Tahoma" w:cs="Tahoma"/>
          <w:color w:val="0D0D0D" w:themeColor="text1" w:themeTint="F2"/>
        </w:rPr>
        <w:t>49</w:t>
      </w:r>
      <w:r w:rsidRPr="6125582E">
        <w:rPr>
          <w:rFonts w:ascii="Tahoma" w:hAnsi="Tahoma" w:cs="Tahoma"/>
          <w:color w:val="0D0D0D" w:themeColor="text1" w:themeTint="F2"/>
        </w:rPr>
        <w:t xml:space="preserve"> proc. didesnės nei atitinkamu laikotarpiu 2022 metais. Grupės bendrovės „Litgrid“ investicijos siekė </w:t>
      </w:r>
      <w:r w:rsidR="00C574A3" w:rsidRPr="6125582E">
        <w:rPr>
          <w:rFonts w:ascii="Tahoma" w:hAnsi="Tahoma" w:cs="Tahoma"/>
          <w:color w:val="0D0D0D" w:themeColor="text1" w:themeTint="F2"/>
        </w:rPr>
        <w:t>59,3</w:t>
      </w:r>
      <w:r w:rsidRPr="6125582E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6125582E">
        <w:rPr>
          <w:rFonts w:ascii="Tahoma" w:hAnsi="Tahoma" w:cs="Tahoma"/>
          <w:color w:val="0D0D0D" w:themeColor="text1" w:themeTint="F2"/>
        </w:rPr>
        <w:t>urų, „</w:t>
      </w:r>
      <w:proofErr w:type="spellStart"/>
      <w:r w:rsidRPr="6125582E">
        <w:rPr>
          <w:rFonts w:ascii="Tahoma" w:hAnsi="Tahoma" w:cs="Tahoma"/>
          <w:color w:val="0D0D0D" w:themeColor="text1" w:themeTint="F2"/>
        </w:rPr>
        <w:t>Amber</w:t>
      </w:r>
      <w:proofErr w:type="spellEnd"/>
      <w:r w:rsidRPr="6125582E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6125582E">
        <w:rPr>
          <w:rFonts w:ascii="Tahoma" w:hAnsi="Tahoma" w:cs="Tahoma"/>
          <w:color w:val="0D0D0D" w:themeColor="text1" w:themeTint="F2"/>
        </w:rPr>
        <w:t>Grid</w:t>
      </w:r>
      <w:proofErr w:type="spellEnd"/>
      <w:r w:rsidRPr="6125582E">
        <w:rPr>
          <w:rFonts w:ascii="Tahoma" w:hAnsi="Tahoma" w:cs="Tahoma"/>
          <w:color w:val="0D0D0D" w:themeColor="text1" w:themeTint="F2"/>
        </w:rPr>
        <w:t xml:space="preserve">“ – </w:t>
      </w:r>
      <w:r w:rsidR="00C574A3" w:rsidRPr="6125582E">
        <w:rPr>
          <w:rFonts w:ascii="Tahoma" w:hAnsi="Tahoma" w:cs="Tahoma"/>
          <w:color w:val="0D0D0D" w:themeColor="text1" w:themeTint="F2"/>
        </w:rPr>
        <w:t>18,9</w:t>
      </w:r>
      <w:r w:rsidRPr="6125582E">
        <w:rPr>
          <w:rFonts w:ascii="Tahoma" w:hAnsi="Tahoma" w:cs="Tahoma"/>
          <w:color w:val="0D0D0D" w:themeColor="text1" w:themeTint="F2"/>
        </w:rPr>
        <w:t xml:space="preserve"> mln. </w:t>
      </w:r>
      <w:r w:rsidR="00E32064">
        <w:rPr>
          <w:rFonts w:ascii="Tahoma" w:hAnsi="Tahoma" w:cs="Tahoma"/>
          <w:color w:val="0D0D0D" w:themeColor="text1" w:themeTint="F2"/>
        </w:rPr>
        <w:t>e</w:t>
      </w:r>
      <w:r w:rsidRPr="6125582E">
        <w:rPr>
          <w:rFonts w:ascii="Tahoma" w:hAnsi="Tahoma" w:cs="Tahoma"/>
          <w:color w:val="0D0D0D" w:themeColor="text1" w:themeTint="F2"/>
        </w:rPr>
        <w:t>urų.</w:t>
      </w:r>
      <w:r w:rsidR="007E4D3C" w:rsidRPr="6125582E">
        <w:rPr>
          <w:rFonts w:ascii="Tahoma" w:hAnsi="Tahoma" w:cs="Tahoma"/>
          <w:color w:val="0D0D0D" w:themeColor="text1" w:themeTint="F2"/>
        </w:rPr>
        <w:t xml:space="preserve"> </w:t>
      </w:r>
      <w:r w:rsidR="007E4D3C" w:rsidRPr="006E54E0">
        <w:rPr>
          <w:rFonts w:ascii="Tahoma" w:hAnsi="Tahoma" w:cs="Tahoma"/>
          <w:color w:val="0D0D0D" w:themeColor="text1" w:themeTint="F2"/>
        </w:rPr>
        <w:t xml:space="preserve">Pasak M. </w:t>
      </w:r>
      <w:proofErr w:type="spellStart"/>
      <w:r w:rsidR="007E4D3C" w:rsidRPr="006E54E0">
        <w:rPr>
          <w:rFonts w:ascii="Tahoma" w:hAnsi="Tahoma" w:cs="Tahoma"/>
          <w:color w:val="0D0D0D" w:themeColor="text1" w:themeTint="F2"/>
        </w:rPr>
        <w:t>Keizerio</w:t>
      </w:r>
      <w:proofErr w:type="spellEnd"/>
      <w:r w:rsidR="007E4D3C" w:rsidRPr="006E54E0">
        <w:rPr>
          <w:rFonts w:ascii="Tahoma" w:hAnsi="Tahoma" w:cs="Tahoma"/>
          <w:color w:val="0D0D0D" w:themeColor="text1" w:themeTint="F2"/>
        </w:rPr>
        <w:t>, Grupės investicijos į regiono energetin</w:t>
      </w:r>
      <w:r w:rsidR="60C4376F" w:rsidRPr="006E54E0">
        <w:rPr>
          <w:rFonts w:ascii="Tahoma" w:hAnsi="Tahoma" w:cs="Tahoma"/>
          <w:color w:val="0D0D0D" w:themeColor="text1" w:themeTint="F2"/>
        </w:rPr>
        <w:t>io</w:t>
      </w:r>
      <w:r w:rsidR="007E4D3C" w:rsidRPr="006E54E0">
        <w:rPr>
          <w:rFonts w:ascii="Tahoma" w:hAnsi="Tahoma" w:cs="Tahoma"/>
          <w:color w:val="0D0D0D" w:themeColor="text1" w:themeTint="F2"/>
        </w:rPr>
        <w:t xml:space="preserve"> saugumo projektus kuria grąžą – dėl išaugusių gamtinių dujų perdavimo srautų į ES šalis jau atsiperka investicijos į Lietuvos dujų infrastruktūrą</w:t>
      </w:r>
      <w:r w:rsidR="007374E1" w:rsidRPr="006E54E0">
        <w:rPr>
          <w:rFonts w:ascii="Tahoma" w:hAnsi="Tahoma" w:cs="Tahoma"/>
          <w:color w:val="0D0D0D" w:themeColor="text1" w:themeTint="F2"/>
        </w:rPr>
        <w:t>, o investicijos į elektros tinklą artina patikimą sinchronizaciją i</w:t>
      </w:r>
      <w:r w:rsidR="00AC194A" w:rsidRPr="006E54E0">
        <w:rPr>
          <w:rFonts w:ascii="Tahoma" w:hAnsi="Tahoma" w:cs="Tahoma"/>
          <w:color w:val="0D0D0D" w:themeColor="text1" w:themeTint="F2"/>
        </w:rPr>
        <w:t>r</w:t>
      </w:r>
      <w:r w:rsidR="007374E1" w:rsidRPr="006E54E0">
        <w:rPr>
          <w:rFonts w:ascii="Tahoma" w:hAnsi="Tahoma" w:cs="Tahoma"/>
          <w:color w:val="0D0D0D" w:themeColor="text1" w:themeTint="F2"/>
        </w:rPr>
        <w:t xml:space="preserve"> įgalina tolesnę </w:t>
      </w:r>
      <w:r w:rsidR="00A726F4" w:rsidRPr="006E54E0">
        <w:rPr>
          <w:rFonts w:ascii="Tahoma" w:hAnsi="Tahoma" w:cs="Tahoma"/>
          <w:color w:val="0D0D0D" w:themeColor="text1" w:themeTint="F2"/>
        </w:rPr>
        <w:t>atsinaujinančių energijos išteklių</w:t>
      </w:r>
      <w:r w:rsidR="007374E1" w:rsidRPr="006E54E0">
        <w:rPr>
          <w:rFonts w:ascii="Tahoma" w:hAnsi="Tahoma" w:cs="Tahoma"/>
          <w:color w:val="0D0D0D" w:themeColor="text1" w:themeTint="F2"/>
        </w:rPr>
        <w:t xml:space="preserve"> plėtrą</w:t>
      </w:r>
      <w:r w:rsidR="007E4D3C" w:rsidRPr="006E54E0">
        <w:rPr>
          <w:rFonts w:ascii="Tahoma" w:hAnsi="Tahoma" w:cs="Tahoma"/>
          <w:color w:val="0D0D0D" w:themeColor="text1" w:themeTint="F2"/>
        </w:rPr>
        <w:t>.</w:t>
      </w:r>
    </w:p>
    <w:p w14:paraId="65769B86" w14:textId="77777777" w:rsidR="007E4D3C" w:rsidRPr="004B6181" w:rsidRDefault="007E4D3C" w:rsidP="007E4D3C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6EA8735E" w14:textId="4A0AACF5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t xml:space="preserve">„Litgrid“ aukštos įtampos perdavimo tinklais šalies gyventojų ir verslo poreikiams per pirmąjį šių metų </w:t>
      </w:r>
      <w:r w:rsidR="00B81F50">
        <w:rPr>
          <w:rFonts w:ascii="Tahoma" w:hAnsi="Tahoma" w:cs="Tahoma"/>
          <w:color w:val="0D0D0D" w:themeColor="text1" w:themeTint="F2"/>
        </w:rPr>
        <w:t>pusme</w:t>
      </w:r>
      <w:r w:rsidRPr="00BC60C4">
        <w:rPr>
          <w:rFonts w:ascii="Tahoma" w:hAnsi="Tahoma" w:cs="Tahoma"/>
          <w:color w:val="0D0D0D" w:themeColor="text1" w:themeTint="F2"/>
        </w:rPr>
        <w:t xml:space="preserve">tį buvo perduota </w:t>
      </w:r>
      <w:r w:rsidR="00926442">
        <w:rPr>
          <w:rFonts w:ascii="Tahoma" w:hAnsi="Tahoma" w:cs="Tahoma"/>
          <w:color w:val="0D0D0D" w:themeColor="text1" w:themeTint="F2"/>
        </w:rPr>
        <w:t>4,7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teravatvalandės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(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) elektros energijos – </w:t>
      </w:r>
      <w:r w:rsidR="00926442">
        <w:rPr>
          <w:rFonts w:ascii="Tahoma" w:hAnsi="Tahoma" w:cs="Tahoma"/>
          <w:color w:val="0D0D0D" w:themeColor="text1" w:themeTint="F2"/>
        </w:rPr>
        <w:t>11</w:t>
      </w:r>
      <w:r w:rsidRPr="00BC60C4">
        <w:rPr>
          <w:rFonts w:ascii="Tahoma" w:hAnsi="Tahoma" w:cs="Tahoma"/>
          <w:color w:val="0D0D0D" w:themeColor="text1" w:themeTint="F2"/>
        </w:rPr>
        <w:t xml:space="preserve"> proc. mažiau, palyginti su tuo pačiu laikotarpiu pernai. </w:t>
      </w:r>
      <w:r w:rsidRPr="00DD3DB1">
        <w:rPr>
          <w:rFonts w:ascii="Tahoma" w:hAnsi="Tahoma" w:cs="Tahoma"/>
          <w:color w:val="0D0D0D" w:themeColor="text1" w:themeTint="F2"/>
        </w:rPr>
        <w:t>Perduotas elektros energijos kiekis krito dėl sumažėjusio vartojimo ir prie skirstymo tinklo prijungtų atsinaujinančių išteklių elektros energiją gaminančių vartotojų augimo.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</w:p>
    <w:p w14:paraId="4F5EC30D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16DA4C4" w14:textId="5F3AF099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BC60C4">
        <w:rPr>
          <w:rFonts w:ascii="Tahoma" w:hAnsi="Tahoma" w:cs="Tahoma"/>
          <w:color w:val="0D0D0D" w:themeColor="text1" w:themeTint="F2"/>
        </w:rPr>
        <w:lastRenderedPageBreak/>
        <w:t>„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Grid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“ pirmąjį 2023 metų </w:t>
      </w:r>
      <w:r w:rsidR="00B81F50">
        <w:rPr>
          <w:rFonts w:ascii="Tahoma" w:hAnsi="Tahoma" w:cs="Tahoma"/>
          <w:color w:val="0D0D0D" w:themeColor="text1" w:themeTint="F2"/>
        </w:rPr>
        <w:t>pusme</w:t>
      </w:r>
      <w:r w:rsidRPr="00BC60C4">
        <w:rPr>
          <w:rFonts w:ascii="Tahoma" w:hAnsi="Tahoma" w:cs="Tahoma"/>
          <w:color w:val="0D0D0D" w:themeColor="text1" w:themeTint="F2"/>
        </w:rPr>
        <w:t xml:space="preserve">tį Lietuvos, Baltijos šalių, Suomijos ir Lenkijos vartotojams transportavo </w:t>
      </w:r>
      <w:r w:rsidR="00A21355">
        <w:rPr>
          <w:rFonts w:ascii="Tahoma" w:hAnsi="Tahoma" w:cs="Tahoma"/>
          <w:color w:val="0D0D0D" w:themeColor="text1" w:themeTint="F2"/>
        </w:rPr>
        <w:t>18,5</w:t>
      </w:r>
      <w:r w:rsidRPr="00BC60C4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BC60C4">
        <w:rPr>
          <w:rFonts w:ascii="Tahoma" w:hAnsi="Tahoma" w:cs="Tahoma"/>
          <w:color w:val="0D0D0D" w:themeColor="text1" w:themeTint="F2"/>
        </w:rPr>
        <w:t>TWh</w:t>
      </w:r>
      <w:proofErr w:type="spellEnd"/>
      <w:r w:rsidRPr="00BC60C4">
        <w:rPr>
          <w:rFonts w:ascii="Tahoma" w:hAnsi="Tahoma" w:cs="Tahoma"/>
          <w:color w:val="0D0D0D" w:themeColor="text1" w:themeTint="F2"/>
        </w:rPr>
        <w:t xml:space="preserve"> gamtinių dujų, neskaitant tranzito į Karaliaučiaus sritį. Tai – </w:t>
      </w:r>
      <w:r w:rsidR="009C25D0">
        <w:rPr>
          <w:rFonts w:ascii="Tahoma" w:hAnsi="Tahoma" w:cs="Tahoma"/>
          <w:color w:val="0D0D0D" w:themeColor="text1" w:themeTint="F2"/>
          <w:lang w:val="en-US"/>
        </w:rPr>
        <w:t>2</w:t>
      </w:r>
      <w:r w:rsidRPr="00BC60C4">
        <w:rPr>
          <w:rFonts w:ascii="Tahoma" w:hAnsi="Tahoma" w:cs="Tahoma"/>
          <w:color w:val="0D0D0D" w:themeColor="text1" w:themeTint="F2"/>
        </w:rPr>
        <w:t xml:space="preserve"> proc. </w:t>
      </w:r>
      <w:r w:rsidR="004A4B94">
        <w:rPr>
          <w:rFonts w:ascii="Tahoma" w:hAnsi="Tahoma" w:cs="Tahoma"/>
          <w:color w:val="0D0D0D" w:themeColor="text1" w:themeTint="F2"/>
        </w:rPr>
        <w:t>mažiau</w:t>
      </w:r>
      <w:r w:rsidRPr="00BC60C4">
        <w:rPr>
          <w:rFonts w:ascii="Tahoma" w:hAnsi="Tahoma" w:cs="Tahoma"/>
          <w:color w:val="0D0D0D" w:themeColor="text1" w:themeTint="F2"/>
        </w:rPr>
        <w:t xml:space="preserve"> nei pernai tuo pačiu metu. </w:t>
      </w:r>
      <w:r w:rsidRPr="004B6181">
        <w:rPr>
          <w:rFonts w:ascii="Tahoma" w:hAnsi="Tahoma" w:cs="Tahoma"/>
          <w:color w:val="0D0D0D" w:themeColor="text1" w:themeTint="F2"/>
        </w:rPr>
        <w:t xml:space="preserve">Sumažėjusį gamtinių dujų vartojimą šalies viduje kompensavo perdavimas Latvijos kryptimi, pasiekęs </w:t>
      </w:r>
      <w:r w:rsidR="00BA1FD9" w:rsidRPr="004B6181">
        <w:rPr>
          <w:rFonts w:ascii="Tahoma" w:hAnsi="Tahoma" w:cs="Tahoma"/>
          <w:color w:val="0D0D0D" w:themeColor="text1" w:themeTint="F2"/>
        </w:rPr>
        <w:t>10</w:t>
      </w:r>
      <w:r w:rsidRPr="004B6181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4B6181">
        <w:rPr>
          <w:rFonts w:ascii="Tahoma" w:hAnsi="Tahoma" w:cs="Tahoma"/>
          <w:color w:val="0D0D0D" w:themeColor="text1" w:themeTint="F2"/>
        </w:rPr>
        <w:t>TWh</w:t>
      </w:r>
      <w:proofErr w:type="spellEnd"/>
      <w:r w:rsidR="0018373B" w:rsidRPr="004B6181">
        <w:rPr>
          <w:rFonts w:ascii="Tahoma" w:hAnsi="Tahoma" w:cs="Tahoma"/>
          <w:color w:val="0D0D0D" w:themeColor="text1" w:themeTint="F2"/>
        </w:rPr>
        <w:t>, kai 2022 m</w:t>
      </w:r>
      <w:r w:rsidR="007E4D3C">
        <w:rPr>
          <w:rFonts w:ascii="Tahoma" w:hAnsi="Tahoma" w:cs="Tahoma"/>
          <w:color w:val="0D0D0D" w:themeColor="text1" w:themeTint="F2"/>
        </w:rPr>
        <w:t>etų</w:t>
      </w:r>
      <w:r w:rsidR="0018373B" w:rsidRPr="004B6181">
        <w:rPr>
          <w:rFonts w:ascii="Tahoma" w:hAnsi="Tahoma" w:cs="Tahoma"/>
          <w:color w:val="0D0D0D" w:themeColor="text1" w:themeTint="F2"/>
        </w:rPr>
        <w:t xml:space="preserve"> atitinkamu laikotarpiu</w:t>
      </w:r>
      <w:r w:rsidR="009E3FF6" w:rsidRPr="004B6181">
        <w:rPr>
          <w:rFonts w:ascii="Tahoma" w:hAnsi="Tahoma" w:cs="Tahoma"/>
          <w:color w:val="0D0D0D" w:themeColor="text1" w:themeTint="F2"/>
        </w:rPr>
        <w:t xml:space="preserve"> </w:t>
      </w:r>
      <w:r w:rsidR="00D277A1">
        <w:rPr>
          <w:rFonts w:ascii="Tahoma" w:hAnsi="Tahoma" w:cs="Tahoma"/>
          <w:color w:val="0D0D0D" w:themeColor="text1" w:themeTint="F2"/>
        </w:rPr>
        <w:t>šis rodiklis sudarė</w:t>
      </w:r>
      <w:r w:rsidR="009E3FF6" w:rsidRPr="004B6181">
        <w:rPr>
          <w:rFonts w:ascii="Tahoma" w:hAnsi="Tahoma" w:cs="Tahoma"/>
          <w:color w:val="0D0D0D" w:themeColor="text1" w:themeTint="F2"/>
        </w:rPr>
        <w:t xml:space="preserve"> </w:t>
      </w:r>
      <w:r w:rsidR="009E3FF6" w:rsidRPr="004B6181">
        <w:rPr>
          <w:rFonts w:ascii="Tahoma" w:hAnsi="Tahoma" w:cs="Tahoma"/>
          <w:color w:val="0D0D0D" w:themeColor="text1" w:themeTint="F2"/>
          <w:lang w:val="en-US"/>
        </w:rPr>
        <w:t xml:space="preserve">7,8 </w:t>
      </w:r>
      <w:proofErr w:type="spellStart"/>
      <w:r w:rsidR="009E3FF6" w:rsidRPr="004B6181">
        <w:rPr>
          <w:rFonts w:ascii="Tahoma" w:hAnsi="Tahoma" w:cs="Tahoma"/>
          <w:color w:val="0D0D0D" w:themeColor="text1" w:themeTint="F2"/>
          <w:lang w:val="en-US"/>
        </w:rPr>
        <w:t>TWh</w:t>
      </w:r>
      <w:proofErr w:type="spellEnd"/>
      <w:r w:rsidR="009E3FF6" w:rsidRPr="004B6181">
        <w:rPr>
          <w:rFonts w:ascii="Tahoma" w:hAnsi="Tahoma" w:cs="Tahoma"/>
          <w:color w:val="0D0D0D" w:themeColor="text1" w:themeTint="F2"/>
          <w:lang w:val="en-US"/>
        </w:rPr>
        <w:t>.</w:t>
      </w:r>
    </w:p>
    <w:p w14:paraId="66569AEA" w14:textId="77777777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2381E731" w14:textId="627DC011" w:rsidR="00BC60C4" w:rsidRPr="00BC60C4" w:rsidRDefault="00BC60C4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6046EF3B">
        <w:rPr>
          <w:rFonts w:ascii="Tahoma" w:hAnsi="Tahoma" w:cs="Tahoma"/>
          <w:color w:val="0D0D0D" w:themeColor="text1" w:themeTint="F2"/>
        </w:rPr>
        <w:t>Lietuvos, bendroje Latvijos ir Estijos ir Suomijos prekybos aikštelėse veikiančios dujų biržos „GET Baltic“</w:t>
      </w:r>
      <w:r w:rsidR="32BB1225" w:rsidRPr="6046EF3B">
        <w:rPr>
          <w:rFonts w:ascii="Tahoma" w:hAnsi="Tahoma" w:cs="Tahoma"/>
          <w:color w:val="0D0D0D" w:themeColor="text1" w:themeTint="F2"/>
        </w:rPr>
        <w:t xml:space="preserve">, kurios kontrolinio akcijų paketo pardavimo sandoris užbaigtas </w:t>
      </w:r>
      <w:r w:rsidR="00622BA1">
        <w:rPr>
          <w:rFonts w:ascii="Tahoma" w:hAnsi="Tahoma" w:cs="Tahoma"/>
          <w:color w:val="0D0D0D" w:themeColor="text1" w:themeTint="F2"/>
        </w:rPr>
        <w:t xml:space="preserve">šių metų </w:t>
      </w:r>
      <w:r w:rsidR="32BB1225" w:rsidRPr="6046EF3B">
        <w:rPr>
          <w:rFonts w:ascii="Tahoma" w:hAnsi="Tahoma" w:cs="Tahoma"/>
          <w:color w:val="0D0D0D" w:themeColor="text1" w:themeTint="F2"/>
        </w:rPr>
        <w:t>geguž</w:t>
      </w:r>
      <w:r w:rsidR="797B8F71" w:rsidRPr="6046EF3B">
        <w:rPr>
          <w:rFonts w:ascii="Tahoma" w:hAnsi="Tahoma" w:cs="Tahoma"/>
          <w:color w:val="0D0D0D" w:themeColor="text1" w:themeTint="F2"/>
        </w:rPr>
        <w:t>ę</w:t>
      </w:r>
      <w:r w:rsidR="32BB1225" w:rsidRPr="6046EF3B">
        <w:rPr>
          <w:rFonts w:ascii="Tahoma" w:hAnsi="Tahoma" w:cs="Tahoma"/>
          <w:color w:val="0D0D0D" w:themeColor="text1" w:themeTint="F2"/>
        </w:rPr>
        <w:t>,</w:t>
      </w:r>
      <w:r w:rsidRPr="6046EF3B">
        <w:rPr>
          <w:rFonts w:ascii="Tahoma" w:hAnsi="Tahoma" w:cs="Tahoma"/>
          <w:color w:val="0D0D0D" w:themeColor="text1" w:themeTint="F2"/>
        </w:rPr>
        <w:t xml:space="preserve"> prekybos apimtys per </w:t>
      </w:r>
      <w:r w:rsidR="00B81F50" w:rsidRPr="6046EF3B">
        <w:rPr>
          <w:rFonts w:ascii="Tahoma" w:hAnsi="Tahoma" w:cs="Tahoma"/>
          <w:color w:val="0D0D0D" w:themeColor="text1" w:themeTint="F2"/>
        </w:rPr>
        <w:t>šešis</w:t>
      </w:r>
      <w:r w:rsidRPr="6046EF3B">
        <w:rPr>
          <w:rFonts w:ascii="Tahoma" w:hAnsi="Tahoma" w:cs="Tahoma"/>
          <w:color w:val="0D0D0D" w:themeColor="text1" w:themeTint="F2"/>
        </w:rPr>
        <w:t xml:space="preserve"> šių metų mėnesius sudarė</w:t>
      </w:r>
      <w:r w:rsidR="00B81F50" w:rsidRPr="6046EF3B">
        <w:rPr>
          <w:rFonts w:ascii="Tahoma" w:hAnsi="Tahoma" w:cs="Tahoma"/>
          <w:color w:val="0D0D0D" w:themeColor="text1" w:themeTint="F2"/>
        </w:rPr>
        <w:t xml:space="preserve"> </w:t>
      </w:r>
      <w:r w:rsidR="000045B4" w:rsidRPr="6046EF3B">
        <w:rPr>
          <w:rFonts w:ascii="Tahoma" w:hAnsi="Tahoma" w:cs="Tahoma"/>
          <w:color w:val="0D0D0D" w:themeColor="text1" w:themeTint="F2"/>
          <w:lang w:val="en-US"/>
        </w:rPr>
        <w:t>4,</w:t>
      </w:r>
      <w:r w:rsidR="0002475E" w:rsidRPr="6046EF3B">
        <w:rPr>
          <w:rFonts w:ascii="Tahoma" w:hAnsi="Tahoma" w:cs="Tahoma"/>
          <w:color w:val="0D0D0D" w:themeColor="text1" w:themeTint="F2"/>
          <w:lang w:val="en-US"/>
        </w:rPr>
        <w:t>9</w:t>
      </w:r>
      <w:r w:rsidRPr="6046EF3B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6046EF3B">
        <w:rPr>
          <w:rFonts w:ascii="Tahoma" w:hAnsi="Tahoma" w:cs="Tahoma"/>
          <w:color w:val="0D0D0D" w:themeColor="text1" w:themeTint="F2"/>
        </w:rPr>
        <w:t>TWh</w:t>
      </w:r>
      <w:proofErr w:type="spellEnd"/>
      <w:r w:rsidRPr="6046EF3B">
        <w:rPr>
          <w:rFonts w:ascii="Tahoma" w:hAnsi="Tahoma" w:cs="Tahoma"/>
          <w:color w:val="0D0D0D" w:themeColor="text1" w:themeTint="F2"/>
        </w:rPr>
        <w:t xml:space="preserve"> ir augo </w:t>
      </w:r>
      <w:r w:rsidR="0002475E" w:rsidRPr="6046EF3B">
        <w:rPr>
          <w:rFonts w:ascii="Tahoma" w:hAnsi="Tahoma" w:cs="Tahoma"/>
          <w:color w:val="0D0D0D" w:themeColor="text1" w:themeTint="F2"/>
        </w:rPr>
        <w:t>30</w:t>
      </w:r>
      <w:r w:rsidRPr="6046EF3B">
        <w:rPr>
          <w:rFonts w:ascii="Tahoma" w:hAnsi="Tahoma" w:cs="Tahoma"/>
          <w:color w:val="0D0D0D" w:themeColor="text1" w:themeTint="F2"/>
        </w:rPr>
        <w:t xml:space="preserve"> proc. lyginant su tuo pačiu laikotarpiu pernai. </w:t>
      </w:r>
      <w:r w:rsidRPr="00B742EA">
        <w:rPr>
          <w:rFonts w:ascii="Tahoma" w:hAnsi="Tahoma" w:cs="Tahoma"/>
          <w:color w:val="0D0D0D" w:themeColor="text1" w:themeTint="F2"/>
        </w:rPr>
        <w:t>Augimą lėmė nuosekliai didėjantis aktyvumas biržoje.</w:t>
      </w:r>
      <w:r w:rsidRPr="6046EF3B">
        <w:rPr>
          <w:rFonts w:ascii="Tahoma" w:hAnsi="Tahoma" w:cs="Tahoma"/>
          <w:color w:val="0D0D0D" w:themeColor="text1" w:themeTint="F2"/>
        </w:rPr>
        <w:t xml:space="preserve"> </w:t>
      </w:r>
    </w:p>
    <w:p w14:paraId="6D791D6A" w14:textId="77777777" w:rsidR="0033791D" w:rsidRDefault="0033791D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bookmarkStart w:id="1" w:name="_Hlk144301012"/>
    </w:p>
    <w:p w14:paraId="11E7696A" w14:textId="4BF98965" w:rsidR="0033791D" w:rsidRPr="00BC60C4" w:rsidRDefault="0033791D" w:rsidP="00BC60C4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bookmarkStart w:id="2" w:name="_Hlk144366282"/>
      <w:r w:rsidRPr="006E54E0">
        <w:rPr>
          <w:rFonts w:ascii="Tahoma" w:hAnsi="Tahoma" w:cs="Tahoma"/>
          <w:color w:val="0D0D0D" w:themeColor="text1" w:themeTint="F2"/>
        </w:rPr>
        <w:t>Per pirmąjį 2023 metų pusmetį energijos išteklių biržoje „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Baltpool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“ Lietuvos bei užsienio centralizuotos šilumos tiekimo įmonės, nepriklausomi šilumos gamintojai ir pramonės įmonės įsigijo 3,9 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TWh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 biokuro. Tai 42 proc. daugiau, palyginti su tuo pačiu laikotarpiu 2022 metais, kai buvo įsigyta 2,73 </w:t>
      </w:r>
      <w:proofErr w:type="spellStart"/>
      <w:r w:rsidRPr="006E54E0">
        <w:rPr>
          <w:rFonts w:ascii="Tahoma" w:hAnsi="Tahoma" w:cs="Tahoma"/>
          <w:color w:val="0D0D0D" w:themeColor="text1" w:themeTint="F2"/>
        </w:rPr>
        <w:t>TWh</w:t>
      </w:r>
      <w:proofErr w:type="spellEnd"/>
      <w:r w:rsidRPr="006E54E0">
        <w:rPr>
          <w:rFonts w:ascii="Tahoma" w:hAnsi="Tahoma" w:cs="Tahoma"/>
          <w:color w:val="0D0D0D" w:themeColor="text1" w:themeTint="F2"/>
        </w:rPr>
        <w:t xml:space="preserve"> biokuro. Vertinant, jog pirmo ketvirčio pabaigoje buvo fiksuojamas smukimas, antrasis ketvirtis pasižymėjo beveik dvigubu augimu – po brangaus sezono ateinančiam sezonui pradėjusios ruoštis šilumos gamybos įmonės </w:t>
      </w:r>
      <w:r w:rsidR="00456629" w:rsidRPr="006E54E0">
        <w:rPr>
          <w:rFonts w:ascii="Tahoma" w:hAnsi="Tahoma" w:cs="Tahoma"/>
          <w:color w:val="0D0D0D" w:themeColor="text1" w:themeTint="F2"/>
        </w:rPr>
        <w:t xml:space="preserve">aktyviai </w:t>
      </w:r>
      <w:r w:rsidRPr="006E54E0">
        <w:rPr>
          <w:rFonts w:ascii="Tahoma" w:hAnsi="Tahoma" w:cs="Tahoma"/>
          <w:color w:val="0D0D0D" w:themeColor="text1" w:themeTint="F2"/>
        </w:rPr>
        <w:t>sudarinėjo sandorius, nes biokuro kaina beveik trečdaliu mažesnė nei prieš metus.</w:t>
      </w:r>
    </w:p>
    <w:bookmarkEnd w:id="1"/>
    <w:bookmarkEnd w:id="2"/>
    <w:p w14:paraId="62070646" w14:textId="77777777" w:rsidR="00A004C2" w:rsidRDefault="00A004C2" w:rsidP="004053D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2B511AAD" w14:textId="3BB7B972" w:rsidR="004053DE" w:rsidRDefault="004053DE" w:rsidP="004053DE">
      <w:pPr>
        <w:pStyle w:val="NoSpacing"/>
        <w:jc w:val="both"/>
        <w:rPr>
          <w:rFonts w:ascii="Tahoma" w:hAnsi="Tahoma" w:cs="Tahoma"/>
        </w:rPr>
      </w:pPr>
      <w:r w:rsidRPr="0047185F">
        <w:rPr>
          <w:rFonts w:ascii="Tahoma" w:hAnsi="Tahoma" w:cs="Tahoma"/>
          <w:color w:val="0D0D0D" w:themeColor="text1" w:themeTint="F2"/>
        </w:rPr>
        <w:t>„EPSO-G“ įmonių grupę</w:t>
      </w:r>
      <w:r w:rsidRPr="00DF581C">
        <w:rPr>
          <w:rFonts w:ascii="Tahoma" w:hAnsi="Tahoma" w:cs="Tahoma"/>
          <w:color w:val="0D0D0D" w:themeColor="text1" w:themeTint="F2"/>
        </w:rPr>
        <w:t xml:space="preserve"> sudaro valdymo įmonė „EPSO-G“, bendrovės „</w:t>
      </w:r>
      <w:proofErr w:type="spellStart"/>
      <w:r w:rsidRPr="00DF581C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DF581C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DF581C">
        <w:rPr>
          <w:rFonts w:ascii="Tahoma" w:hAnsi="Tahoma" w:cs="Tahoma"/>
          <w:color w:val="0D0D0D" w:themeColor="text1" w:themeTint="F2"/>
        </w:rPr>
        <w:t>Grid</w:t>
      </w:r>
      <w:proofErr w:type="spellEnd"/>
      <w:r w:rsidRPr="00DF581C">
        <w:rPr>
          <w:rFonts w:ascii="Tahoma" w:hAnsi="Tahoma" w:cs="Tahoma"/>
          <w:color w:val="0D0D0D" w:themeColor="text1" w:themeTint="F2"/>
        </w:rPr>
        <w:t>“, „</w:t>
      </w:r>
      <w:proofErr w:type="spellStart"/>
      <w:r w:rsidRPr="00DF581C">
        <w:rPr>
          <w:rFonts w:ascii="Tahoma" w:hAnsi="Tahoma" w:cs="Tahoma"/>
          <w:color w:val="0D0D0D" w:themeColor="text1" w:themeTint="F2"/>
        </w:rPr>
        <w:t>Baltpool</w:t>
      </w:r>
      <w:proofErr w:type="spellEnd"/>
      <w:r w:rsidRPr="00DF581C">
        <w:rPr>
          <w:rFonts w:ascii="Tahoma" w:hAnsi="Tahoma" w:cs="Tahoma"/>
          <w:color w:val="0D0D0D" w:themeColor="text1" w:themeTint="F2"/>
        </w:rPr>
        <w:t>“, „</w:t>
      </w:r>
      <w:proofErr w:type="spellStart"/>
      <w:r w:rsidRPr="00DF581C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DF581C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DF581C">
        <w:rPr>
          <w:rFonts w:ascii="Tahoma" w:hAnsi="Tahoma" w:cs="Tahoma"/>
          <w:color w:val="0D0D0D" w:themeColor="text1" w:themeTint="F2"/>
        </w:rPr>
        <w:t>cells</w:t>
      </w:r>
      <w:proofErr w:type="spellEnd"/>
      <w:r w:rsidRPr="00DF581C">
        <w:rPr>
          <w:rFonts w:ascii="Tahoma" w:hAnsi="Tahoma" w:cs="Tahoma"/>
          <w:color w:val="0D0D0D" w:themeColor="text1" w:themeTint="F2"/>
        </w:rPr>
        <w:t>“, „Litgrid“ ir „Tetas“</w:t>
      </w:r>
      <w:r w:rsidR="00BC60C4">
        <w:rPr>
          <w:rFonts w:ascii="Tahoma" w:hAnsi="Tahoma" w:cs="Tahoma"/>
          <w:color w:val="0D0D0D" w:themeColor="text1" w:themeTint="F2"/>
        </w:rPr>
        <w:t xml:space="preserve"> bei asocijuota įmonė „GET Baltic“</w:t>
      </w:r>
      <w:r w:rsidRPr="00E11ABD">
        <w:rPr>
          <w:rFonts w:ascii="Tahoma" w:hAnsi="Tahoma" w:cs="Tahoma"/>
        </w:rPr>
        <w:t>. „EPSO-G“ vienintelio akcininko teises ir pareigas įgyvendina Lietuvos Respublikos energetikos ministerija.</w:t>
      </w:r>
      <w:r w:rsidR="00BC60C4">
        <w:rPr>
          <w:rFonts w:ascii="Tahoma" w:hAnsi="Tahoma" w:cs="Tahoma"/>
        </w:rPr>
        <w:t xml:space="preserve"> </w:t>
      </w:r>
      <w:r w:rsidR="00BC60C4" w:rsidRPr="00BC60C4">
        <w:rPr>
          <w:rFonts w:ascii="Tahoma" w:hAnsi="Tahoma" w:cs="Tahoma"/>
        </w:rPr>
        <w:t xml:space="preserve">Įmonių grupėje birželio 30 dieną </w:t>
      </w:r>
      <w:r w:rsidR="00BC60C4" w:rsidRPr="00B81F50">
        <w:rPr>
          <w:rFonts w:ascii="Tahoma" w:hAnsi="Tahoma" w:cs="Tahoma"/>
        </w:rPr>
        <w:t xml:space="preserve">dirbo 1 </w:t>
      </w:r>
      <w:r w:rsidR="00B81F50" w:rsidRPr="00B81F50">
        <w:rPr>
          <w:rFonts w:ascii="Tahoma" w:hAnsi="Tahoma" w:cs="Tahoma"/>
        </w:rPr>
        <w:t>2</w:t>
      </w:r>
      <w:r w:rsidR="00DD3DB1">
        <w:rPr>
          <w:rFonts w:ascii="Tahoma" w:hAnsi="Tahoma" w:cs="Tahoma"/>
        </w:rPr>
        <w:t>64</w:t>
      </w:r>
      <w:r w:rsidR="00BC60C4" w:rsidRPr="00B81F50">
        <w:rPr>
          <w:rFonts w:ascii="Tahoma" w:hAnsi="Tahoma" w:cs="Tahoma"/>
        </w:rPr>
        <w:t xml:space="preserve"> darbuotoja</w:t>
      </w:r>
      <w:r w:rsidR="00B81F50" w:rsidRPr="00B81F50">
        <w:rPr>
          <w:rFonts w:ascii="Tahoma" w:hAnsi="Tahoma" w:cs="Tahoma"/>
        </w:rPr>
        <w:t>i</w:t>
      </w:r>
      <w:r w:rsidR="00BC60C4" w:rsidRPr="00B81F50">
        <w:rPr>
          <w:rFonts w:ascii="Tahoma" w:hAnsi="Tahoma" w:cs="Tahoma"/>
        </w:rPr>
        <w:t>.</w:t>
      </w:r>
    </w:p>
    <w:p w14:paraId="65B7DF1C" w14:textId="77777777" w:rsidR="004053DE" w:rsidRDefault="004053DE" w:rsidP="004053DE">
      <w:pPr>
        <w:pStyle w:val="NoSpacing"/>
        <w:jc w:val="both"/>
        <w:rPr>
          <w:rFonts w:ascii="Tahoma" w:hAnsi="Tahoma" w:cs="Tahoma"/>
        </w:rPr>
      </w:pPr>
    </w:p>
    <w:p w14:paraId="6FA88017" w14:textId="77777777" w:rsidR="00386DD4" w:rsidRPr="006A6B24" w:rsidRDefault="00386DD4" w:rsidP="00386DD4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2E46F794" w14:textId="57C3E19C" w:rsidR="00386DD4" w:rsidRPr="006A6B24" w:rsidRDefault="002956CC" w:rsidP="00386DD4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Gediminas Petrauskas</w:t>
      </w:r>
      <w:r w:rsidR="00386DD4"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, „EPSO-G“ komunikacijos </w:t>
      </w:r>
      <w:r w:rsidR="007C337D" w:rsidRPr="006A6B24">
        <w:rPr>
          <w:rFonts w:ascii="Tahoma" w:hAnsi="Tahoma" w:cs="Tahoma"/>
          <w:color w:val="0D0D0D" w:themeColor="text1" w:themeTint="F2"/>
          <w:sz w:val="20"/>
          <w:szCs w:val="20"/>
        </w:rPr>
        <w:t>partneris</w:t>
      </w:r>
    </w:p>
    <w:p w14:paraId="4C0BE865" w14:textId="0942580A" w:rsidR="007C337D" w:rsidRPr="006A6B24" w:rsidRDefault="00386DD4" w:rsidP="00FE5322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 w:rsidR="006A6B24"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="007C337D" w:rsidRPr="006A6B24">
        <w:rPr>
          <w:rFonts w:ascii="Tahoma" w:hAnsi="Tahoma" w:cs="Tahoma"/>
          <w:color w:val="0D0D0D" w:themeColor="text1" w:themeTint="F2"/>
          <w:sz w:val="20"/>
          <w:szCs w:val="20"/>
        </w:rPr>
        <w:t> 610 63306</w:t>
      </w: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, el. paštas</w:t>
      </w:r>
      <w:r w:rsidR="007C337D"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 </w:t>
      </w:r>
      <w:hyperlink r:id="rId11" w:history="1">
        <w:r w:rsidR="007C337D" w:rsidRPr="006A6B24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651E43B3" w14:textId="77777777" w:rsidR="00BC60C4" w:rsidRDefault="00BC60C4" w:rsidP="00FE5322">
      <w:pPr>
        <w:pStyle w:val="NoSpacing"/>
        <w:jc w:val="both"/>
        <w:rPr>
          <w:rStyle w:val="Hyperlink"/>
          <w:rFonts w:ascii="Tahoma" w:hAnsi="Tahoma" w:cs="Tahoma"/>
        </w:rPr>
      </w:pPr>
    </w:p>
    <w:p w14:paraId="19C89A3D" w14:textId="77777777" w:rsidR="00BC60C4" w:rsidRDefault="00BC60C4" w:rsidP="00FE5322">
      <w:pPr>
        <w:pStyle w:val="NoSpacing"/>
        <w:jc w:val="both"/>
        <w:rPr>
          <w:rStyle w:val="Hyperlink"/>
          <w:rFonts w:ascii="Tahoma" w:hAnsi="Tahoma" w:cs="Tahoma"/>
        </w:rPr>
      </w:pPr>
    </w:p>
    <w:sectPr w:rsidR="00BC60C4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E46" w14:textId="77777777" w:rsidR="00BD3B3E" w:rsidRDefault="00BD3B3E" w:rsidP="00F63D26">
      <w:r>
        <w:separator/>
      </w:r>
    </w:p>
  </w:endnote>
  <w:endnote w:type="continuationSeparator" w:id="0">
    <w:p w14:paraId="48A1B5BA" w14:textId="77777777" w:rsidR="00BD3B3E" w:rsidRDefault="00BD3B3E" w:rsidP="00F63D26">
      <w:r>
        <w:continuationSeparator/>
      </w:r>
    </w:p>
  </w:endnote>
  <w:endnote w:type="continuationNotice" w:id="1">
    <w:p w14:paraId="79F2D46F" w14:textId="77777777" w:rsidR="00BD3B3E" w:rsidRDefault="00BD3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183D" w14:textId="77777777" w:rsidR="00BD3B3E" w:rsidRDefault="00BD3B3E" w:rsidP="00F63D26">
      <w:r>
        <w:separator/>
      </w:r>
    </w:p>
  </w:footnote>
  <w:footnote w:type="continuationSeparator" w:id="0">
    <w:p w14:paraId="44644491" w14:textId="77777777" w:rsidR="00BD3B3E" w:rsidRDefault="00BD3B3E" w:rsidP="00F63D26">
      <w:r>
        <w:continuationSeparator/>
      </w:r>
    </w:p>
  </w:footnote>
  <w:footnote w:type="continuationNotice" w:id="1">
    <w:p w14:paraId="0D25A6AC" w14:textId="77777777" w:rsidR="00BD3B3E" w:rsidRDefault="00BD3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2147423637" name="Picture 214742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5B4"/>
    <w:rsid w:val="00004F31"/>
    <w:rsid w:val="00006F11"/>
    <w:rsid w:val="00010C66"/>
    <w:rsid w:val="00010D31"/>
    <w:rsid w:val="00011D51"/>
    <w:rsid w:val="0001307B"/>
    <w:rsid w:val="00013404"/>
    <w:rsid w:val="00014D20"/>
    <w:rsid w:val="00015971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475E"/>
    <w:rsid w:val="00027E1C"/>
    <w:rsid w:val="00030FFF"/>
    <w:rsid w:val="00031133"/>
    <w:rsid w:val="00031DA5"/>
    <w:rsid w:val="00032B1F"/>
    <w:rsid w:val="00034D8F"/>
    <w:rsid w:val="00035040"/>
    <w:rsid w:val="0003521E"/>
    <w:rsid w:val="00036350"/>
    <w:rsid w:val="00036A05"/>
    <w:rsid w:val="00036F2A"/>
    <w:rsid w:val="000377D4"/>
    <w:rsid w:val="00043BD7"/>
    <w:rsid w:val="000455B7"/>
    <w:rsid w:val="0004643C"/>
    <w:rsid w:val="000513EC"/>
    <w:rsid w:val="00051D77"/>
    <w:rsid w:val="0005278F"/>
    <w:rsid w:val="0005478E"/>
    <w:rsid w:val="0005539F"/>
    <w:rsid w:val="00055AED"/>
    <w:rsid w:val="000569FE"/>
    <w:rsid w:val="00057D07"/>
    <w:rsid w:val="00060066"/>
    <w:rsid w:val="00060682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701A3"/>
    <w:rsid w:val="000708EA"/>
    <w:rsid w:val="000718FB"/>
    <w:rsid w:val="0007431E"/>
    <w:rsid w:val="00074642"/>
    <w:rsid w:val="00074F3D"/>
    <w:rsid w:val="0007567A"/>
    <w:rsid w:val="000762F2"/>
    <w:rsid w:val="000765A8"/>
    <w:rsid w:val="00077736"/>
    <w:rsid w:val="00077ABB"/>
    <w:rsid w:val="000800FB"/>
    <w:rsid w:val="00080BA5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5EF"/>
    <w:rsid w:val="00095037"/>
    <w:rsid w:val="0009724D"/>
    <w:rsid w:val="00097A4D"/>
    <w:rsid w:val="00097EC1"/>
    <w:rsid w:val="000A2351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10DD"/>
    <w:rsid w:val="000E24AF"/>
    <w:rsid w:val="000E323C"/>
    <w:rsid w:val="000E3D1A"/>
    <w:rsid w:val="000E4CDF"/>
    <w:rsid w:val="000E637B"/>
    <w:rsid w:val="000E7519"/>
    <w:rsid w:val="000F02E1"/>
    <w:rsid w:val="000F174D"/>
    <w:rsid w:val="000F2CB8"/>
    <w:rsid w:val="000F3708"/>
    <w:rsid w:val="000F39C0"/>
    <w:rsid w:val="000F3B0C"/>
    <w:rsid w:val="000F4AB3"/>
    <w:rsid w:val="000F5FA9"/>
    <w:rsid w:val="0010191D"/>
    <w:rsid w:val="001034B7"/>
    <w:rsid w:val="00103EF9"/>
    <w:rsid w:val="00104071"/>
    <w:rsid w:val="00104629"/>
    <w:rsid w:val="00106E59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24E9"/>
    <w:rsid w:val="00123057"/>
    <w:rsid w:val="0012372F"/>
    <w:rsid w:val="00123A52"/>
    <w:rsid w:val="0012439A"/>
    <w:rsid w:val="00124644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4B9F"/>
    <w:rsid w:val="0013737C"/>
    <w:rsid w:val="001376B9"/>
    <w:rsid w:val="0014085C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0B8C"/>
    <w:rsid w:val="00181230"/>
    <w:rsid w:val="00181374"/>
    <w:rsid w:val="001817E5"/>
    <w:rsid w:val="00181D5A"/>
    <w:rsid w:val="00182860"/>
    <w:rsid w:val="0018373B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6D70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1F28"/>
    <w:rsid w:val="001E1F4E"/>
    <w:rsid w:val="001E295E"/>
    <w:rsid w:val="001E309D"/>
    <w:rsid w:val="001E31EE"/>
    <w:rsid w:val="001E3E6B"/>
    <w:rsid w:val="001E4C01"/>
    <w:rsid w:val="001E582E"/>
    <w:rsid w:val="001E63D6"/>
    <w:rsid w:val="001E6C9E"/>
    <w:rsid w:val="001F0BA3"/>
    <w:rsid w:val="001F1079"/>
    <w:rsid w:val="001F108F"/>
    <w:rsid w:val="001F26B0"/>
    <w:rsid w:val="001F2B43"/>
    <w:rsid w:val="001F4332"/>
    <w:rsid w:val="001F5603"/>
    <w:rsid w:val="001F666D"/>
    <w:rsid w:val="001F72F7"/>
    <w:rsid w:val="0020084A"/>
    <w:rsid w:val="00200F3E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314A"/>
    <w:rsid w:val="002342BF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479C5"/>
    <w:rsid w:val="00250CAF"/>
    <w:rsid w:val="00250FCB"/>
    <w:rsid w:val="002524F7"/>
    <w:rsid w:val="00252DF5"/>
    <w:rsid w:val="002536F4"/>
    <w:rsid w:val="00256559"/>
    <w:rsid w:val="0025788D"/>
    <w:rsid w:val="002634E3"/>
    <w:rsid w:val="00264433"/>
    <w:rsid w:val="00264777"/>
    <w:rsid w:val="002651F5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77D92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301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4EBE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B49"/>
    <w:rsid w:val="0032199C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476"/>
    <w:rsid w:val="003359FE"/>
    <w:rsid w:val="00337324"/>
    <w:rsid w:val="0033791D"/>
    <w:rsid w:val="00337F91"/>
    <w:rsid w:val="00340AB9"/>
    <w:rsid w:val="00341605"/>
    <w:rsid w:val="00341C17"/>
    <w:rsid w:val="00342A06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C10"/>
    <w:rsid w:val="00367D08"/>
    <w:rsid w:val="003709F3"/>
    <w:rsid w:val="003716C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224"/>
    <w:rsid w:val="003879DB"/>
    <w:rsid w:val="00387D5B"/>
    <w:rsid w:val="0039019B"/>
    <w:rsid w:val="00390B50"/>
    <w:rsid w:val="00391C7E"/>
    <w:rsid w:val="00392746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4AD8"/>
    <w:rsid w:val="003A4E82"/>
    <w:rsid w:val="003A66BF"/>
    <w:rsid w:val="003A6866"/>
    <w:rsid w:val="003B0778"/>
    <w:rsid w:val="003B0D7A"/>
    <w:rsid w:val="003B26B6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013"/>
    <w:rsid w:val="003D1EB0"/>
    <w:rsid w:val="003D3755"/>
    <w:rsid w:val="003D57C7"/>
    <w:rsid w:val="003D6842"/>
    <w:rsid w:val="003D7B61"/>
    <w:rsid w:val="003E3AB0"/>
    <w:rsid w:val="003E5A3D"/>
    <w:rsid w:val="003E5BE9"/>
    <w:rsid w:val="003E66FB"/>
    <w:rsid w:val="003F094B"/>
    <w:rsid w:val="003F1037"/>
    <w:rsid w:val="003F27B9"/>
    <w:rsid w:val="003F30F4"/>
    <w:rsid w:val="003F5127"/>
    <w:rsid w:val="003F57E7"/>
    <w:rsid w:val="00400D70"/>
    <w:rsid w:val="00401FA8"/>
    <w:rsid w:val="00402327"/>
    <w:rsid w:val="00403E91"/>
    <w:rsid w:val="004041C1"/>
    <w:rsid w:val="0040486D"/>
    <w:rsid w:val="004053DE"/>
    <w:rsid w:val="004056C2"/>
    <w:rsid w:val="00405761"/>
    <w:rsid w:val="00405D99"/>
    <w:rsid w:val="004109E0"/>
    <w:rsid w:val="00411732"/>
    <w:rsid w:val="00414775"/>
    <w:rsid w:val="00414E11"/>
    <w:rsid w:val="00417E6B"/>
    <w:rsid w:val="00420107"/>
    <w:rsid w:val="00422A52"/>
    <w:rsid w:val="00422BE8"/>
    <w:rsid w:val="00422E3B"/>
    <w:rsid w:val="004239B2"/>
    <w:rsid w:val="00424101"/>
    <w:rsid w:val="00424BA1"/>
    <w:rsid w:val="00425AAE"/>
    <w:rsid w:val="0042695F"/>
    <w:rsid w:val="00427CBE"/>
    <w:rsid w:val="00431C14"/>
    <w:rsid w:val="00431D4E"/>
    <w:rsid w:val="00432717"/>
    <w:rsid w:val="00432E73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6F54"/>
    <w:rsid w:val="00450A88"/>
    <w:rsid w:val="00452936"/>
    <w:rsid w:val="00453C78"/>
    <w:rsid w:val="00454247"/>
    <w:rsid w:val="00455945"/>
    <w:rsid w:val="00456143"/>
    <w:rsid w:val="00456629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185F"/>
    <w:rsid w:val="00472D98"/>
    <w:rsid w:val="00473115"/>
    <w:rsid w:val="00473C2A"/>
    <w:rsid w:val="00474DF0"/>
    <w:rsid w:val="00474E65"/>
    <w:rsid w:val="00474F2E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C14"/>
    <w:rsid w:val="00493FB7"/>
    <w:rsid w:val="0049412C"/>
    <w:rsid w:val="004952E3"/>
    <w:rsid w:val="0049726E"/>
    <w:rsid w:val="004A05CB"/>
    <w:rsid w:val="004A188B"/>
    <w:rsid w:val="004A1A26"/>
    <w:rsid w:val="004A1D5F"/>
    <w:rsid w:val="004A1DC9"/>
    <w:rsid w:val="004A2B63"/>
    <w:rsid w:val="004A2E80"/>
    <w:rsid w:val="004A37DD"/>
    <w:rsid w:val="004A3B0D"/>
    <w:rsid w:val="004A4B94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181"/>
    <w:rsid w:val="004B6EFC"/>
    <w:rsid w:val="004C06D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13B"/>
    <w:rsid w:val="004D3430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141"/>
    <w:rsid w:val="00514FB4"/>
    <w:rsid w:val="00515112"/>
    <w:rsid w:val="00516018"/>
    <w:rsid w:val="005166FA"/>
    <w:rsid w:val="00516EDA"/>
    <w:rsid w:val="0051710C"/>
    <w:rsid w:val="00517E41"/>
    <w:rsid w:val="0052025B"/>
    <w:rsid w:val="005204A4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5F29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678"/>
    <w:rsid w:val="00594E79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35"/>
    <w:rsid w:val="005D4D38"/>
    <w:rsid w:val="005D7AB6"/>
    <w:rsid w:val="005E15A8"/>
    <w:rsid w:val="005E2012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CD8"/>
    <w:rsid w:val="00603EB9"/>
    <w:rsid w:val="00604071"/>
    <w:rsid w:val="006046DD"/>
    <w:rsid w:val="00611F0A"/>
    <w:rsid w:val="006123B5"/>
    <w:rsid w:val="006127BC"/>
    <w:rsid w:val="00613E0D"/>
    <w:rsid w:val="00614483"/>
    <w:rsid w:val="006179EB"/>
    <w:rsid w:val="00617DB5"/>
    <w:rsid w:val="00622BA1"/>
    <w:rsid w:val="00623423"/>
    <w:rsid w:val="00623749"/>
    <w:rsid w:val="006256C3"/>
    <w:rsid w:val="006260EB"/>
    <w:rsid w:val="00630DE6"/>
    <w:rsid w:val="00631D80"/>
    <w:rsid w:val="00631FE5"/>
    <w:rsid w:val="006327E3"/>
    <w:rsid w:val="00635A6C"/>
    <w:rsid w:val="00640218"/>
    <w:rsid w:val="0064043F"/>
    <w:rsid w:val="0064063E"/>
    <w:rsid w:val="00640B0A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71D"/>
    <w:rsid w:val="006709CD"/>
    <w:rsid w:val="00670EF0"/>
    <w:rsid w:val="00675AA0"/>
    <w:rsid w:val="00680744"/>
    <w:rsid w:val="006820FA"/>
    <w:rsid w:val="006826F7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A008F"/>
    <w:rsid w:val="006A1464"/>
    <w:rsid w:val="006A2442"/>
    <w:rsid w:val="006A2BCF"/>
    <w:rsid w:val="006A3A17"/>
    <w:rsid w:val="006A540A"/>
    <w:rsid w:val="006A6124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2BF0"/>
    <w:rsid w:val="006C40D0"/>
    <w:rsid w:val="006C5B13"/>
    <w:rsid w:val="006C5B5B"/>
    <w:rsid w:val="006C679E"/>
    <w:rsid w:val="006C6E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D93"/>
    <w:rsid w:val="006E2F83"/>
    <w:rsid w:val="006E423D"/>
    <w:rsid w:val="006E54D5"/>
    <w:rsid w:val="006E54E0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1051"/>
    <w:rsid w:val="007321B7"/>
    <w:rsid w:val="00732C41"/>
    <w:rsid w:val="00733032"/>
    <w:rsid w:val="00733139"/>
    <w:rsid w:val="00733AAE"/>
    <w:rsid w:val="007352AB"/>
    <w:rsid w:val="00735999"/>
    <w:rsid w:val="007360CD"/>
    <w:rsid w:val="007374E1"/>
    <w:rsid w:val="00737A06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1B7"/>
    <w:rsid w:val="007526F6"/>
    <w:rsid w:val="00753F12"/>
    <w:rsid w:val="007551F8"/>
    <w:rsid w:val="0075547E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1EFE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4AD"/>
    <w:rsid w:val="00793A97"/>
    <w:rsid w:val="0079487D"/>
    <w:rsid w:val="007A021E"/>
    <w:rsid w:val="007A1AC3"/>
    <w:rsid w:val="007A2C18"/>
    <w:rsid w:val="007A2EB4"/>
    <w:rsid w:val="007A4E82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25D"/>
    <w:rsid w:val="007B6B3B"/>
    <w:rsid w:val="007C112B"/>
    <w:rsid w:val="007C1EC6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1FB0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4D3C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E5B"/>
    <w:rsid w:val="00801960"/>
    <w:rsid w:val="00802994"/>
    <w:rsid w:val="00803286"/>
    <w:rsid w:val="00806D45"/>
    <w:rsid w:val="00807580"/>
    <w:rsid w:val="00810B11"/>
    <w:rsid w:val="00810BFD"/>
    <w:rsid w:val="00810FC6"/>
    <w:rsid w:val="00811939"/>
    <w:rsid w:val="00812749"/>
    <w:rsid w:val="00812772"/>
    <w:rsid w:val="00812F4C"/>
    <w:rsid w:val="00814CE0"/>
    <w:rsid w:val="0081500B"/>
    <w:rsid w:val="00815A4D"/>
    <w:rsid w:val="008217D6"/>
    <w:rsid w:val="0082184D"/>
    <w:rsid w:val="00824B5E"/>
    <w:rsid w:val="00824DB7"/>
    <w:rsid w:val="00825BB4"/>
    <w:rsid w:val="008260E8"/>
    <w:rsid w:val="00827193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46F"/>
    <w:rsid w:val="00852F39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668DD"/>
    <w:rsid w:val="00870464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012"/>
    <w:rsid w:val="008847EE"/>
    <w:rsid w:val="00884978"/>
    <w:rsid w:val="00884BC0"/>
    <w:rsid w:val="0088679B"/>
    <w:rsid w:val="0088756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C83"/>
    <w:rsid w:val="008E0541"/>
    <w:rsid w:val="008E09C2"/>
    <w:rsid w:val="008E0B97"/>
    <w:rsid w:val="008E0C42"/>
    <w:rsid w:val="008E0C5B"/>
    <w:rsid w:val="008E270C"/>
    <w:rsid w:val="008E3E17"/>
    <w:rsid w:val="008E42EE"/>
    <w:rsid w:val="008E54EF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028"/>
    <w:rsid w:val="008F5E5C"/>
    <w:rsid w:val="008F5EF1"/>
    <w:rsid w:val="008F690A"/>
    <w:rsid w:val="009000E3"/>
    <w:rsid w:val="00900247"/>
    <w:rsid w:val="00901D12"/>
    <w:rsid w:val="0090208D"/>
    <w:rsid w:val="0090270E"/>
    <w:rsid w:val="009033DA"/>
    <w:rsid w:val="009039F1"/>
    <w:rsid w:val="00904196"/>
    <w:rsid w:val="00904A02"/>
    <w:rsid w:val="00904DD0"/>
    <w:rsid w:val="009066BF"/>
    <w:rsid w:val="00907632"/>
    <w:rsid w:val="00907E77"/>
    <w:rsid w:val="00911F85"/>
    <w:rsid w:val="009120B8"/>
    <w:rsid w:val="00912C61"/>
    <w:rsid w:val="00914147"/>
    <w:rsid w:val="009143B8"/>
    <w:rsid w:val="00914641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442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40F96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900CE"/>
    <w:rsid w:val="0099082E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25D0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3FF6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7F53"/>
    <w:rsid w:val="00A11A3A"/>
    <w:rsid w:val="00A14400"/>
    <w:rsid w:val="00A14FF8"/>
    <w:rsid w:val="00A17CBD"/>
    <w:rsid w:val="00A21355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7E2"/>
    <w:rsid w:val="00A70F5A"/>
    <w:rsid w:val="00A726F4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B87"/>
    <w:rsid w:val="00AB3BCC"/>
    <w:rsid w:val="00AB4266"/>
    <w:rsid w:val="00AB54EA"/>
    <w:rsid w:val="00AB5C86"/>
    <w:rsid w:val="00AB74EA"/>
    <w:rsid w:val="00AB7C02"/>
    <w:rsid w:val="00AB7F9C"/>
    <w:rsid w:val="00AC194A"/>
    <w:rsid w:val="00AC1D1C"/>
    <w:rsid w:val="00AC349E"/>
    <w:rsid w:val="00AC3563"/>
    <w:rsid w:val="00AC4CAD"/>
    <w:rsid w:val="00AC5E5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4D07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AED"/>
    <w:rsid w:val="00B0576A"/>
    <w:rsid w:val="00B06257"/>
    <w:rsid w:val="00B07760"/>
    <w:rsid w:val="00B0798F"/>
    <w:rsid w:val="00B1085C"/>
    <w:rsid w:val="00B10904"/>
    <w:rsid w:val="00B11164"/>
    <w:rsid w:val="00B13416"/>
    <w:rsid w:val="00B134FE"/>
    <w:rsid w:val="00B13D86"/>
    <w:rsid w:val="00B156C5"/>
    <w:rsid w:val="00B163B4"/>
    <w:rsid w:val="00B16423"/>
    <w:rsid w:val="00B16DE3"/>
    <w:rsid w:val="00B17840"/>
    <w:rsid w:val="00B21C47"/>
    <w:rsid w:val="00B224A6"/>
    <w:rsid w:val="00B23ED5"/>
    <w:rsid w:val="00B241B6"/>
    <w:rsid w:val="00B24E9E"/>
    <w:rsid w:val="00B25D13"/>
    <w:rsid w:val="00B262BE"/>
    <w:rsid w:val="00B2737A"/>
    <w:rsid w:val="00B27846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0A81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42EA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1818"/>
    <w:rsid w:val="00BA1CD4"/>
    <w:rsid w:val="00BA1FD9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A28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3AA0"/>
    <w:rsid w:val="00BC5AD9"/>
    <w:rsid w:val="00BC60C4"/>
    <w:rsid w:val="00BC68F0"/>
    <w:rsid w:val="00BD0AAF"/>
    <w:rsid w:val="00BD1483"/>
    <w:rsid w:val="00BD3A3C"/>
    <w:rsid w:val="00BD3B3E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9DB"/>
    <w:rsid w:val="00BE2B27"/>
    <w:rsid w:val="00BE5221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6747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307"/>
    <w:rsid w:val="00C40C35"/>
    <w:rsid w:val="00C40F48"/>
    <w:rsid w:val="00C40F9C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7ED"/>
    <w:rsid w:val="00C55EAD"/>
    <w:rsid w:val="00C574A3"/>
    <w:rsid w:val="00C5782F"/>
    <w:rsid w:val="00C60E90"/>
    <w:rsid w:val="00C6178F"/>
    <w:rsid w:val="00C6186A"/>
    <w:rsid w:val="00C61CA1"/>
    <w:rsid w:val="00C62846"/>
    <w:rsid w:val="00C6294B"/>
    <w:rsid w:val="00C62FD1"/>
    <w:rsid w:val="00C64521"/>
    <w:rsid w:val="00C64838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6E8C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79C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4B12"/>
    <w:rsid w:val="00CB6CB0"/>
    <w:rsid w:val="00CB7B25"/>
    <w:rsid w:val="00CB7CF7"/>
    <w:rsid w:val="00CC4A52"/>
    <w:rsid w:val="00CC4E69"/>
    <w:rsid w:val="00CC6258"/>
    <w:rsid w:val="00CC77E2"/>
    <w:rsid w:val="00CC7AE0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15A0"/>
    <w:rsid w:val="00CF3A38"/>
    <w:rsid w:val="00CF4E3F"/>
    <w:rsid w:val="00CF50CE"/>
    <w:rsid w:val="00CF60CE"/>
    <w:rsid w:val="00CF65FB"/>
    <w:rsid w:val="00CF7ED1"/>
    <w:rsid w:val="00D01083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7A1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977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231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605A"/>
    <w:rsid w:val="00D97758"/>
    <w:rsid w:val="00D97A96"/>
    <w:rsid w:val="00D97B7E"/>
    <w:rsid w:val="00DA064B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213B"/>
    <w:rsid w:val="00DC2698"/>
    <w:rsid w:val="00DC286C"/>
    <w:rsid w:val="00DC2D98"/>
    <w:rsid w:val="00DC4545"/>
    <w:rsid w:val="00DC6A80"/>
    <w:rsid w:val="00DC6FF8"/>
    <w:rsid w:val="00DC79C0"/>
    <w:rsid w:val="00DD158E"/>
    <w:rsid w:val="00DD2E01"/>
    <w:rsid w:val="00DD349D"/>
    <w:rsid w:val="00DD3DB1"/>
    <w:rsid w:val="00DD3FFD"/>
    <w:rsid w:val="00DD49C5"/>
    <w:rsid w:val="00DD60EE"/>
    <w:rsid w:val="00DD7DF7"/>
    <w:rsid w:val="00DE04E7"/>
    <w:rsid w:val="00DE083C"/>
    <w:rsid w:val="00DE1264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7336"/>
    <w:rsid w:val="00E30A0A"/>
    <w:rsid w:val="00E32064"/>
    <w:rsid w:val="00E3209C"/>
    <w:rsid w:val="00E32A60"/>
    <w:rsid w:val="00E33E7A"/>
    <w:rsid w:val="00E35476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38C4"/>
    <w:rsid w:val="00E63928"/>
    <w:rsid w:val="00E63933"/>
    <w:rsid w:val="00E64339"/>
    <w:rsid w:val="00E647F6"/>
    <w:rsid w:val="00E67C2A"/>
    <w:rsid w:val="00E67F8B"/>
    <w:rsid w:val="00E706A5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705"/>
    <w:rsid w:val="00EC0F91"/>
    <w:rsid w:val="00EC10ED"/>
    <w:rsid w:val="00EC2C11"/>
    <w:rsid w:val="00EC41A9"/>
    <w:rsid w:val="00EC4D90"/>
    <w:rsid w:val="00EC5F68"/>
    <w:rsid w:val="00EC66B2"/>
    <w:rsid w:val="00EC670D"/>
    <w:rsid w:val="00EC6AA9"/>
    <w:rsid w:val="00EC764A"/>
    <w:rsid w:val="00ED0C8B"/>
    <w:rsid w:val="00ED16A7"/>
    <w:rsid w:val="00ED32B4"/>
    <w:rsid w:val="00ED33DC"/>
    <w:rsid w:val="00ED3DE3"/>
    <w:rsid w:val="00ED4312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B8"/>
    <w:rsid w:val="00F10C01"/>
    <w:rsid w:val="00F11F6E"/>
    <w:rsid w:val="00F126BB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187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4B9"/>
    <w:rsid w:val="00F43714"/>
    <w:rsid w:val="00F43B41"/>
    <w:rsid w:val="00F469B6"/>
    <w:rsid w:val="00F50660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7592"/>
    <w:rsid w:val="00F77EAE"/>
    <w:rsid w:val="00F81396"/>
    <w:rsid w:val="00F81482"/>
    <w:rsid w:val="00F819F6"/>
    <w:rsid w:val="00F82AE3"/>
    <w:rsid w:val="00F83F5E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25E3"/>
    <w:rsid w:val="00FA31C3"/>
    <w:rsid w:val="00FA3323"/>
    <w:rsid w:val="00FA33CF"/>
    <w:rsid w:val="00FA5136"/>
    <w:rsid w:val="00FA7D0B"/>
    <w:rsid w:val="00FB1E02"/>
    <w:rsid w:val="00FB1E57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2F27"/>
    <w:rsid w:val="00FF46CF"/>
    <w:rsid w:val="00FF59F5"/>
    <w:rsid w:val="00FF6F94"/>
    <w:rsid w:val="00FF7332"/>
    <w:rsid w:val="00FF73A0"/>
    <w:rsid w:val="0210D7BE"/>
    <w:rsid w:val="0288D60B"/>
    <w:rsid w:val="02B54F1F"/>
    <w:rsid w:val="0302314E"/>
    <w:rsid w:val="033E5FAA"/>
    <w:rsid w:val="03564FE2"/>
    <w:rsid w:val="038E6EE1"/>
    <w:rsid w:val="04984053"/>
    <w:rsid w:val="04F8148F"/>
    <w:rsid w:val="04FE4097"/>
    <w:rsid w:val="05062E1D"/>
    <w:rsid w:val="0540D0A0"/>
    <w:rsid w:val="05C763E8"/>
    <w:rsid w:val="06630EA6"/>
    <w:rsid w:val="076F34A0"/>
    <w:rsid w:val="083DCEDF"/>
    <w:rsid w:val="0851996C"/>
    <w:rsid w:val="08A3DF18"/>
    <w:rsid w:val="08AAF898"/>
    <w:rsid w:val="091C7637"/>
    <w:rsid w:val="091D4D0A"/>
    <w:rsid w:val="0B49C351"/>
    <w:rsid w:val="0B52F0B7"/>
    <w:rsid w:val="0B5456C6"/>
    <w:rsid w:val="0B756FA1"/>
    <w:rsid w:val="0BB4B79F"/>
    <w:rsid w:val="0D114002"/>
    <w:rsid w:val="0D8886B0"/>
    <w:rsid w:val="0E002081"/>
    <w:rsid w:val="0EAD1063"/>
    <w:rsid w:val="0EB0C2D7"/>
    <w:rsid w:val="10292E71"/>
    <w:rsid w:val="10A2BF65"/>
    <w:rsid w:val="1133391F"/>
    <w:rsid w:val="1177463A"/>
    <w:rsid w:val="11DCC39F"/>
    <w:rsid w:val="122BDA08"/>
    <w:rsid w:val="124FF8DF"/>
    <w:rsid w:val="12C7AD80"/>
    <w:rsid w:val="1330D7D2"/>
    <w:rsid w:val="13380C98"/>
    <w:rsid w:val="13B84BCE"/>
    <w:rsid w:val="13C7BB86"/>
    <w:rsid w:val="13F1A79C"/>
    <w:rsid w:val="140145A7"/>
    <w:rsid w:val="146C56F3"/>
    <w:rsid w:val="1484475A"/>
    <w:rsid w:val="14AEE6FC"/>
    <w:rsid w:val="14B25C28"/>
    <w:rsid w:val="168DC3EB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5E9AD3"/>
    <w:rsid w:val="1ACB0B86"/>
    <w:rsid w:val="1BDF22BB"/>
    <w:rsid w:val="1C98B091"/>
    <w:rsid w:val="1D8382E6"/>
    <w:rsid w:val="1DD4E6CB"/>
    <w:rsid w:val="1E7B3521"/>
    <w:rsid w:val="1E98D906"/>
    <w:rsid w:val="1F27A689"/>
    <w:rsid w:val="206AD470"/>
    <w:rsid w:val="2076EAD2"/>
    <w:rsid w:val="20C57FA4"/>
    <w:rsid w:val="20E1A6F6"/>
    <w:rsid w:val="2155464E"/>
    <w:rsid w:val="215551A8"/>
    <w:rsid w:val="2178FC1C"/>
    <w:rsid w:val="2270C0E6"/>
    <w:rsid w:val="22D50156"/>
    <w:rsid w:val="22E6AA5C"/>
    <w:rsid w:val="242E8C35"/>
    <w:rsid w:val="2447F83B"/>
    <w:rsid w:val="24C942AC"/>
    <w:rsid w:val="24F8CE12"/>
    <w:rsid w:val="253275B1"/>
    <w:rsid w:val="259CDE0B"/>
    <w:rsid w:val="25BB84BE"/>
    <w:rsid w:val="26038C72"/>
    <w:rsid w:val="263150B6"/>
    <w:rsid w:val="263AB0D4"/>
    <w:rsid w:val="26F6FD7A"/>
    <w:rsid w:val="286A1673"/>
    <w:rsid w:val="290BAF19"/>
    <w:rsid w:val="29A6B2FF"/>
    <w:rsid w:val="29FAF03F"/>
    <w:rsid w:val="2AE0816A"/>
    <w:rsid w:val="2AE3AA6D"/>
    <w:rsid w:val="2B3F1719"/>
    <w:rsid w:val="2B94C193"/>
    <w:rsid w:val="2BA1B735"/>
    <w:rsid w:val="2C0D5D1A"/>
    <w:rsid w:val="2CC7FCDF"/>
    <w:rsid w:val="2D014045"/>
    <w:rsid w:val="2D3AF890"/>
    <w:rsid w:val="2E739261"/>
    <w:rsid w:val="2EADADE8"/>
    <w:rsid w:val="2FB3F28D"/>
    <w:rsid w:val="2FE31218"/>
    <w:rsid w:val="30438749"/>
    <w:rsid w:val="310E7184"/>
    <w:rsid w:val="32BB1225"/>
    <w:rsid w:val="337968E3"/>
    <w:rsid w:val="33B523B1"/>
    <w:rsid w:val="33D630C6"/>
    <w:rsid w:val="351A13C3"/>
    <w:rsid w:val="3542A208"/>
    <w:rsid w:val="35DE2D9F"/>
    <w:rsid w:val="35FFEA8A"/>
    <w:rsid w:val="36A5783E"/>
    <w:rsid w:val="36DCAF27"/>
    <w:rsid w:val="370DD188"/>
    <w:rsid w:val="37CC4316"/>
    <w:rsid w:val="37FFB72E"/>
    <w:rsid w:val="392364FC"/>
    <w:rsid w:val="39A616CA"/>
    <w:rsid w:val="3B0AAA72"/>
    <w:rsid w:val="3BB482D5"/>
    <w:rsid w:val="3BE2ADB2"/>
    <w:rsid w:val="3C927595"/>
    <w:rsid w:val="3CAE07A3"/>
    <w:rsid w:val="3D80973E"/>
    <w:rsid w:val="3D969021"/>
    <w:rsid w:val="3E89EB7B"/>
    <w:rsid w:val="3EA151DC"/>
    <w:rsid w:val="3F222B51"/>
    <w:rsid w:val="3F5ABFFB"/>
    <w:rsid w:val="3FBC21F6"/>
    <w:rsid w:val="41197681"/>
    <w:rsid w:val="41AA3D29"/>
    <w:rsid w:val="4269385B"/>
    <w:rsid w:val="42A0AA69"/>
    <w:rsid w:val="42FF8274"/>
    <w:rsid w:val="43220D4B"/>
    <w:rsid w:val="44766334"/>
    <w:rsid w:val="44EDE88A"/>
    <w:rsid w:val="45477E66"/>
    <w:rsid w:val="45DBFB51"/>
    <w:rsid w:val="4602D4E2"/>
    <w:rsid w:val="46A2C6CC"/>
    <w:rsid w:val="4769FAAE"/>
    <w:rsid w:val="49F4ED45"/>
    <w:rsid w:val="4A3D6EA2"/>
    <w:rsid w:val="4A5380B9"/>
    <w:rsid w:val="4A5D9565"/>
    <w:rsid w:val="4A9FF270"/>
    <w:rsid w:val="4AD0B986"/>
    <w:rsid w:val="4B7C5607"/>
    <w:rsid w:val="4BCBB0A0"/>
    <w:rsid w:val="4C671ECB"/>
    <w:rsid w:val="4C6FF156"/>
    <w:rsid w:val="4C7E403A"/>
    <w:rsid w:val="4DFE50B6"/>
    <w:rsid w:val="4EB0C9A2"/>
    <w:rsid w:val="4F0DA18B"/>
    <w:rsid w:val="4FF66420"/>
    <w:rsid w:val="51D7991D"/>
    <w:rsid w:val="51E2E743"/>
    <w:rsid w:val="52C8D4C3"/>
    <w:rsid w:val="52DD2976"/>
    <w:rsid w:val="535BA903"/>
    <w:rsid w:val="53AFC6EA"/>
    <w:rsid w:val="542D6C53"/>
    <w:rsid w:val="5464A524"/>
    <w:rsid w:val="55694D70"/>
    <w:rsid w:val="55BD3E6A"/>
    <w:rsid w:val="5733992D"/>
    <w:rsid w:val="576CB045"/>
    <w:rsid w:val="57AFE0CC"/>
    <w:rsid w:val="58CA0188"/>
    <w:rsid w:val="5AA87EEC"/>
    <w:rsid w:val="5AE6F0AD"/>
    <w:rsid w:val="5B07010E"/>
    <w:rsid w:val="5B11B1F1"/>
    <w:rsid w:val="5B43B9B6"/>
    <w:rsid w:val="5BBDB303"/>
    <w:rsid w:val="5BEC4C87"/>
    <w:rsid w:val="5C444F4D"/>
    <w:rsid w:val="5CC18790"/>
    <w:rsid w:val="5DA9F4D2"/>
    <w:rsid w:val="5E054528"/>
    <w:rsid w:val="5E1BA428"/>
    <w:rsid w:val="5E8BE2BC"/>
    <w:rsid w:val="5ECFAABB"/>
    <w:rsid w:val="5FA28421"/>
    <w:rsid w:val="5FFD4893"/>
    <w:rsid w:val="6046EF3B"/>
    <w:rsid w:val="60C4376F"/>
    <w:rsid w:val="6125582E"/>
    <w:rsid w:val="61EAA2CB"/>
    <w:rsid w:val="63F7815C"/>
    <w:rsid w:val="645316D2"/>
    <w:rsid w:val="64D1945B"/>
    <w:rsid w:val="65A31309"/>
    <w:rsid w:val="66C10CF6"/>
    <w:rsid w:val="672B4985"/>
    <w:rsid w:val="6748278B"/>
    <w:rsid w:val="677B881E"/>
    <w:rsid w:val="67EBDCFF"/>
    <w:rsid w:val="68521848"/>
    <w:rsid w:val="68CAE02C"/>
    <w:rsid w:val="68F6CE3A"/>
    <w:rsid w:val="6957B695"/>
    <w:rsid w:val="6A46D201"/>
    <w:rsid w:val="6BB7B7B0"/>
    <w:rsid w:val="6BDFEBF1"/>
    <w:rsid w:val="6D02BF79"/>
    <w:rsid w:val="6DB77AC6"/>
    <w:rsid w:val="6E418E6E"/>
    <w:rsid w:val="6EA00ABF"/>
    <w:rsid w:val="6F4A46B2"/>
    <w:rsid w:val="6FE3A690"/>
    <w:rsid w:val="700E16DE"/>
    <w:rsid w:val="7042F28B"/>
    <w:rsid w:val="7183ED67"/>
    <w:rsid w:val="71B79F49"/>
    <w:rsid w:val="7285B713"/>
    <w:rsid w:val="7342D15E"/>
    <w:rsid w:val="73A86162"/>
    <w:rsid w:val="747429E7"/>
    <w:rsid w:val="74B5C1EF"/>
    <w:rsid w:val="74D52CA8"/>
    <w:rsid w:val="75525EF1"/>
    <w:rsid w:val="75ED1A96"/>
    <w:rsid w:val="76DFA593"/>
    <w:rsid w:val="77ED9959"/>
    <w:rsid w:val="7877C054"/>
    <w:rsid w:val="789B21D8"/>
    <w:rsid w:val="79192A0C"/>
    <w:rsid w:val="79238362"/>
    <w:rsid w:val="793C007F"/>
    <w:rsid w:val="7971CF01"/>
    <w:rsid w:val="797B8F71"/>
    <w:rsid w:val="79CA61B7"/>
    <w:rsid w:val="7B13AF29"/>
    <w:rsid w:val="7B575E50"/>
    <w:rsid w:val="7C5B2424"/>
    <w:rsid w:val="7C994024"/>
    <w:rsid w:val="7CB6AB09"/>
    <w:rsid w:val="7DBAB042"/>
    <w:rsid w:val="7E341E5D"/>
    <w:rsid w:val="7E39ECBB"/>
    <w:rsid w:val="7E8BF3FE"/>
    <w:rsid w:val="7E8EFF1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A6C2ACDF-2661-4331-AAF2-11BDE50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Props1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10</cp:revision>
  <cp:lastPrinted>2023-08-30T11:05:00Z</cp:lastPrinted>
  <dcterms:created xsi:type="dcterms:W3CDTF">2023-08-30T12:05:00Z</dcterms:created>
  <dcterms:modified xsi:type="dcterms:W3CDTF">2023-08-31T12:37:00Z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