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Pr="00D652E4" w:rsidRDefault="008C4FBB">
      <w:pPr>
        <w:rPr>
          <w:lang w:val="lt-LT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3C280CF9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C1515D" w:rsidRPr="00C1515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Karlo Gustavo Emilio Manerheimo g. 8, Vilnius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27A57F47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5F41C7">
        <w:rPr>
          <w:rFonts w:ascii="Tahoma" w:hAnsi="Tahoma" w:cs="Tahoma"/>
          <w:b/>
          <w:bCs/>
          <w:sz w:val="20"/>
          <w:szCs w:val="20"/>
          <w:lang w:val="en-US"/>
        </w:rPr>
        <w:t>2</w:t>
      </w:r>
      <w:r w:rsidR="00E22947">
        <w:rPr>
          <w:rFonts w:ascii="Tahoma" w:hAnsi="Tahoma" w:cs="Tahoma"/>
          <w:b/>
          <w:bCs/>
          <w:sz w:val="20"/>
          <w:szCs w:val="20"/>
          <w:lang w:val="en-US"/>
        </w:rPr>
        <w:t>3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>B</w:t>
      </w:r>
      <w:r w:rsidR="00447433">
        <w:rPr>
          <w:rFonts w:ascii="Tahoma" w:hAnsi="Tahoma" w:cs="Tahoma"/>
          <w:b/>
          <w:bCs/>
          <w:sz w:val="20"/>
          <w:szCs w:val="20"/>
          <w:lang w:val="lt-LT"/>
        </w:rPr>
        <w:t>IRŽELIO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E22947">
        <w:rPr>
          <w:rFonts w:ascii="Tahoma" w:hAnsi="Tahoma" w:cs="Tahoma"/>
          <w:b/>
          <w:bCs/>
          <w:sz w:val="20"/>
          <w:szCs w:val="20"/>
          <w:lang w:val="lt-LT"/>
        </w:rPr>
        <w:t>1</w:t>
      </w:r>
      <w:r w:rsidR="00447433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Content>
              <w:p w14:paraId="2F936216" w14:textId="11DB3263" w:rsidR="00AA473D" w:rsidRPr="00110E40" w:rsidRDefault="00447433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sz w:val="20"/>
                <w:szCs w:val="20"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Content>
              <w:p w14:paraId="1D9A200E" w14:textId="1BB6C399" w:rsidR="00AA473D" w:rsidRPr="00110E40" w:rsidRDefault="00447433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sz w:val="20"/>
                <w:szCs w:val="20"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Content>
              <w:p w14:paraId="38459E98" w14:textId="66655938" w:rsidR="0076702C" w:rsidRPr="00110E40" w:rsidRDefault="00447433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15DE5A45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Content>
                <w:r w:rsidR="004474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EB8C67D" w:rsidR="00E830FD" w:rsidRPr="00110E40" w:rsidRDefault="00000000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000000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30BFFAE9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Content>
                <w:r w:rsidR="004474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4C5318F1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7EB95657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Content>
                <w:r w:rsidR="004474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6CF5D2F9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77777777" w:rsidR="00CD2A13" w:rsidRPr="005E4D46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  <w:r>
        <w:rPr>
          <w:rStyle w:val="FontStyle13"/>
          <w:rFonts w:ascii="Tahoma" w:hAnsi="Tahoma" w:cs="Tahoma"/>
          <w:lang w:val="lt-LT"/>
        </w:rPr>
        <w:t>[</w:t>
      </w:r>
      <w:r w:rsidRPr="005E4D46">
        <w:rPr>
          <w:rStyle w:val="FontStyle13"/>
          <w:rFonts w:ascii="Tahoma" w:hAnsi="Tahoma" w:cs="Tahoma"/>
          <w:highlight w:val="lightGray"/>
          <w:lang w:val="lt-LT"/>
        </w:rPr>
        <w:t>Renkant valdybos narius, prašome įrašyti skiriamų balsų skaičių lentelės dešiniajame stulpelyje, kandidato, už kurį balsuojate, eilutėje.</w:t>
      </w:r>
      <w:r>
        <w:rPr>
          <w:rStyle w:val="FontStyle13"/>
          <w:rFonts w:ascii="Tahoma" w:hAnsi="Tahoma" w:cs="Tahoma"/>
          <w:lang w:val="lt-LT"/>
        </w:rPr>
        <w:t>]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19"/>
        <w:gridCol w:w="1333"/>
      </w:tblGrid>
      <w:tr w:rsidR="00CE0CFB" w:rsidRPr="00110E40" w14:paraId="0C3F764C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110E40" w:rsidRDefault="00284C65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802FF4" w:rsidRPr="00110E40" w14:paraId="4713EBE7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2BF06599" w14:textId="61F80735" w:rsidR="00802FF4" w:rsidRDefault="00447433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447433">
              <w:rPr>
                <w:rFonts w:ascii="Tahoma" w:hAnsi="Tahoma" w:cs="Tahoma"/>
                <w:sz w:val="20"/>
                <w:szCs w:val="20"/>
                <w:lang w:val="lt-LT"/>
              </w:rPr>
              <w:t>Dėl LITGRID AB nepriklausomo valdybos nario išrinkimo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  <w:tc>
          <w:tcPr>
            <w:tcW w:w="3827" w:type="dxa"/>
            <w:vAlign w:val="center"/>
          </w:tcPr>
          <w:p w14:paraId="62A5C228" w14:textId="55C1B1ED" w:rsidR="00447433" w:rsidRPr="00447433" w:rsidRDefault="00447433" w:rsidP="00447433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1.1.</w:t>
            </w:r>
            <w:r w:rsidR="004377CA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 </w:t>
            </w: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Iki esamos Bendrovės valdybos kadencijos pabaigos nepriklausomu valdybos nariu išrinkti Andrių Šemeškevičių. </w:t>
            </w:r>
          </w:p>
          <w:p w14:paraId="0C1659F1" w14:textId="0D2F0C6A" w:rsidR="00447433" w:rsidRPr="00447433" w:rsidRDefault="00447433" w:rsidP="00447433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1.2.</w:t>
            </w:r>
            <w:r w:rsidR="004377CA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 </w:t>
            </w: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Įgalioti Bendrovės vadovą Bendrovės vardu su naujai išrinktu valdybos nariu Andriumi  Šemeškevičiumi pasirašyti Bendrovės 2022-04-20 eilinio visuotinio akcininkų susirinkimo sprendimu patvirtintą standartinę valdybos nario sutartį dėl veiklos Bendrovės valdyboje.</w:t>
            </w:r>
          </w:p>
          <w:p w14:paraId="40765D26" w14:textId="3E1766D9" w:rsidR="00802FF4" w:rsidRPr="00110E40" w:rsidRDefault="00447433" w:rsidP="00447433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1.3.</w:t>
            </w:r>
            <w:r w:rsidR="004377CA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 </w:t>
            </w: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Įgalioti (su teise perįgalioti) Bendrovės vadovą pranešti Lietuvos Respublikos juridinių asmenų registrui apie valdybos nario išrinkimą, įregistruoti pakeistus duomenis Lietuvos Respublikos </w:t>
            </w:r>
            <w:r w:rsidRPr="00447433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lastRenderedPageBreak/>
              <w:t>juridinių asmenų registre bei atlikti visus kitus su tuo susijusius veiksmus.</w:t>
            </w:r>
          </w:p>
        </w:tc>
        <w:tc>
          <w:tcPr>
            <w:tcW w:w="1219" w:type="dxa"/>
            <w:vAlign w:val="center"/>
          </w:tcPr>
          <w:p w14:paraId="17E047FC" w14:textId="29A0F9DD" w:rsidR="00802FF4" w:rsidRDefault="00000000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Default="00000000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6629D322" w14:textId="77777777" w:rsidR="00A419B6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EAA5C6A" w14:textId="77777777" w:rsidR="00447433" w:rsidRPr="00AB5341" w:rsidRDefault="00447433" w:rsidP="00447433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48A82DBE" w14:textId="77777777" w:rsidR="00447433" w:rsidRPr="00AB5341" w:rsidRDefault="00447433" w:rsidP="00447433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AB5341">
        <w:rPr>
          <w:rStyle w:val="FontStyle13"/>
          <w:rFonts w:ascii="Tahoma" w:hAnsi="Tahoma" w:cs="Tahoma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76EFA6B0" w14:textId="77777777" w:rsidR="00447433" w:rsidRPr="00AB5341" w:rsidRDefault="00447433" w:rsidP="00447433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62DAB7E1" w14:textId="77777777" w:rsidR="00447433" w:rsidRPr="00AB5341" w:rsidRDefault="00447433" w:rsidP="00447433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7BCD1C02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>Vardas, pavardė / pavadinimas,</w:t>
      </w:r>
    </w:p>
    <w:p w14:paraId="06B880CD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>atstovo vardas ir pavardė, pareigos:</w:t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  <w:t>___________________________________________</w:t>
      </w:r>
    </w:p>
    <w:p w14:paraId="6F31E68D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6866A442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4B86DB0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Parašas ir pasirašymo data: </w:t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  <w:t>___________________________________________</w:t>
      </w:r>
    </w:p>
    <w:p w14:paraId="7254E07C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3D34F64C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33D9A830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40160677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2802D295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(jeigu biuletenį pasirašo ne akcininko vadovas): </w:t>
      </w:r>
      <w:r w:rsidRPr="00AB5341">
        <w:rPr>
          <w:rFonts w:ascii="Tahoma" w:hAnsi="Tahoma" w:cs="Tahoma"/>
          <w:sz w:val="20"/>
          <w:szCs w:val="20"/>
          <w:lang w:val="lt-LT"/>
        </w:rPr>
        <w:tab/>
        <w:t>____________________________________________</w:t>
      </w:r>
    </w:p>
    <w:p w14:paraId="0F555F52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368150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B0BC091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CE740BC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3EAB3FC4" w14:textId="77777777" w:rsidR="00447433" w:rsidRPr="00AB5341" w:rsidRDefault="00447433" w:rsidP="00447433">
      <w:pPr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37175C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37175C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BBF2" w14:textId="77777777" w:rsidR="00573155" w:rsidRDefault="00573155">
      <w:pPr>
        <w:pStyle w:val="antraste"/>
      </w:pPr>
      <w:r>
        <w:separator/>
      </w:r>
    </w:p>
  </w:endnote>
  <w:endnote w:type="continuationSeparator" w:id="0">
    <w:p w14:paraId="2AA7C8F9" w14:textId="77777777" w:rsidR="00573155" w:rsidRDefault="00573155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6282" w14:textId="77777777" w:rsidR="00573155" w:rsidRDefault="00573155">
      <w:pPr>
        <w:pStyle w:val="antraste"/>
      </w:pPr>
      <w:r>
        <w:separator/>
      </w:r>
    </w:p>
  </w:footnote>
  <w:footnote w:type="continuationSeparator" w:id="0">
    <w:p w14:paraId="17605424" w14:textId="77777777" w:rsidR="00573155" w:rsidRDefault="00573155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25832408">
    <w:abstractNumId w:val="0"/>
  </w:num>
  <w:num w:numId="2" w16cid:durableId="209380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3D1E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6DEA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0C1A"/>
    <w:rsid w:val="004326F5"/>
    <w:rsid w:val="00432822"/>
    <w:rsid w:val="00432EC6"/>
    <w:rsid w:val="00435092"/>
    <w:rsid w:val="00435C5E"/>
    <w:rsid w:val="0043688F"/>
    <w:rsid w:val="004377CA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47433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5F3F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155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41C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10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4FD8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15D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5625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76C"/>
    <w:rsid w:val="00D62F35"/>
    <w:rsid w:val="00D63AE1"/>
    <w:rsid w:val="00D64097"/>
    <w:rsid w:val="00D64650"/>
    <w:rsid w:val="00D64C2F"/>
    <w:rsid w:val="00D64EA8"/>
    <w:rsid w:val="00D652E4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13F4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2947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47B8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C6989"/>
    <w:rsid w:val="001C7ED2"/>
    <w:rsid w:val="00266F92"/>
    <w:rsid w:val="00290853"/>
    <w:rsid w:val="00326647"/>
    <w:rsid w:val="003532FE"/>
    <w:rsid w:val="0037073B"/>
    <w:rsid w:val="0042762B"/>
    <w:rsid w:val="00443CC5"/>
    <w:rsid w:val="004D691E"/>
    <w:rsid w:val="004E5C42"/>
    <w:rsid w:val="00530858"/>
    <w:rsid w:val="005575E8"/>
    <w:rsid w:val="005E4E93"/>
    <w:rsid w:val="005F0E44"/>
    <w:rsid w:val="0061001B"/>
    <w:rsid w:val="006D0D44"/>
    <w:rsid w:val="007E3BE8"/>
    <w:rsid w:val="0087368A"/>
    <w:rsid w:val="008E6B74"/>
    <w:rsid w:val="00945D01"/>
    <w:rsid w:val="00980E27"/>
    <w:rsid w:val="009C47BC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D50314"/>
    <w:rsid w:val="00E27CC4"/>
    <w:rsid w:val="00E546CF"/>
    <w:rsid w:val="00EC241A"/>
    <w:rsid w:val="00F153EA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3F05C-A60B-4227-9CDE-1C36F35FF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1277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Šumskas</dc:creator>
  <cp:lastModifiedBy>Rūta Ramanauskaitė-Puodžienė</cp:lastModifiedBy>
  <cp:revision>11</cp:revision>
  <cp:lastPrinted>2014-03-14T08:41:00Z</cp:lastPrinted>
  <dcterms:created xsi:type="dcterms:W3CDTF">2021-03-25T14:29:00Z</dcterms:created>
  <dcterms:modified xsi:type="dcterms:W3CDTF">2023-05-19T08:48:00Z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Sensitivity">
    <vt:lpwstr>Vieša informacija</vt:lpwstr>
  </property>
</Properties>
</file>