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CCEA6" w14:textId="77777777" w:rsidR="00C51AA8" w:rsidRPr="00636091" w:rsidRDefault="00C51AA8" w:rsidP="00C51AA8">
      <w:pPr>
        <w:jc w:val="center"/>
        <w:rPr>
          <w:rFonts w:cstheme="minorHAnsi"/>
          <w:b/>
          <w:bCs/>
        </w:rPr>
      </w:pPr>
      <w:r w:rsidRPr="00636091">
        <w:rPr>
          <w:rFonts w:cstheme="minorHAnsi"/>
          <w:noProof/>
        </w:rPr>
        <w:drawing>
          <wp:inline distT="0" distB="0" distL="0" distR="0" wp14:anchorId="05D7047B" wp14:editId="24D39184">
            <wp:extent cx="2009775" cy="39661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185960" cy="431386"/>
                    </a:xfrm>
                    <a:prstGeom prst="rect">
                      <a:avLst/>
                    </a:prstGeom>
                  </pic:spPr>
                </pic:pic>
              </a:graphicData>
            </a:graphic>
          </wp:inline>
        </w:drawing>
      </w:r>
    </w:p>
    <w:p w14:paraId="75B07192" w14:textId="77777777" w:rsidR="00C51AA8" w:rsidRPr="00636091" w:rsidRDefault="00C51AA8" w:rsidP="00C51AA8">
      <w:pPr>
        <w:jc w:val="both"/>
        <w:rPr>
          <w:rFonts w:cstheme="minorHAnsi"/>
          <w:b/>
          <w:bCs/>
        </w:rPr>
      </w:pPr>
    </w:p>
    <w:p w14:paraId="0D01E1E2" w14:textId="77777777" w:rsidR="00C51AA8" w:rsidRPr="00B5741D" w:rsidRDefault="00C51AA8" w:rsidP="00C51AA8">
      <w:pPr>
        <w:pStyle w:val="NormalWeb"/>
        <w:shd w:val="clear" w:color="auto" w:fill="FFFFFF"/>
        <w:spacing w:before="0" w:after="0"/>
        <w:jc w:val="both"/>
        <w:rPr>
          <w:rFonts w:asciiTheme="minorHAnsi" w:hAnsiTheme="minorHAnsi" w:cstheme="minorHAnsi"/>
          <w:b/>
          <w:sz w:val="22"/>
          <w:szCs w:val="22"/>
          <w:lang w:val="lt-LT"/>
        </w:rPr>
      </w:pPr>
      <w:r w:rsidRPr="00B5741D">
        <w:rPr>
          <w:rFonts w:asciiTheme="minorHAnsi" w:hAnsiTheme="minorHAnsi" w:cstheme="minorHAnsi"/>
          <w:b/>
          <w:sz w:val="22"/>
          <w:szCs w:val="22"/>
          <w:lang w:val="lt-LT"/>
        </w:rPr>
        <w:t>PRANEŠIMAS ŽINIASKLAIDAI</w:t>
      </w:r>
    </w:p>
    <w:p w14:paraId="1C4347B0" w14:textId="55C5E4E4" w:rsidR="00C51AA8" w:rsidRPr="00B5741D" w:rsidRDefault="00C51AA8" w:rsidP="00C51AA8">
      <w:pPr>
        <w:spacing w:after="0" w:line="240" w:lineRule="auto"/>
        <w:jc w:val="both"/>
        <w:rPr>
          <w:rFonts w:cstheme="minorHAnsi"/>
          <w:b/>
          <w:lang w:val="en-US"/>
        </w:rPr>
      </w:pPr>
      <w:r w:rsidRPr="00B5741D">
        <w:rPr>
          <w:rFonts w:cstheme="minorHAnsi"/>
          <w:b/>
        </w:rPr>
        <w:t>202</w:t>
      </w:r>
      <w:r>
        <w:rPr>
          <w:rFonts w:cstheme="minorHAnsi"/>
          <w:b/>
          <w:lang w:val="en-US"/>
        </w:rPr>
        <w:t>4</w:t>
      </w:r>
      <w:r w:rsidRPr="00B5741D">
        <w:rPr>
          <w:rFonts w:cstheme="minorHAnsi"/>
          <w:b/>
        </w:rPr>
        <w:t>-</w:t>
      </w:r>
      <w:r>
        <w:rPr>
          <w:rFonts w:cstheme="minorHAnsi"/>
          <w:b/>
        </w:rPr>
        <w:t>03</w:t>
      </w:r>
      <w:r w:rsidRPr="00B5741D">
        <w:rPr>
          <w:rFonts w:cstheme="minorHAnsi"/>
          <w:b/>
        </w:rPr>
        <w:t>-</w:t>
      </w:r>
      <w:r>
        <w:rPr>
          <w:rFonts w:cstheme="minorHAnsi"/>
          <w:b/>
        </w:rPr>
        <w:t>2</w:t>
      </w:r>
      <w:r w:rsidR="00BF5B8E">
        <w:rPr>
          <w:rFonts w:cstheme="minorHAnsi"/>
          <w:b/>
        </w:rPr>
        <w:t>8</w:t>
      </w:r>
    </w:p>
    <w:p w14:paraId="5C21E156" w14:textId="77777777" w:rsidR="00C51AA8" w:rsidRDefault="00C51AA8" w:rsidP="00C51AA8">
      <w:pPr>
        <w:spacing w:after="0"/>
        <w:jc w:val="center"/>
        <w:rPr>
          <w:rFonts w:cstheme="minorHAnsi"/>
          <w:b/>
          <w:bCs/>
          <w:sz w:val="24"/>
          <w:szCs w:val="24"/>
        </w:rPr>
      </w:pPr>
    </w:p>
    <w:p w14:paraId="1ACE7523" w14:textId="32F8D59F" w:rsidR="00C51AA8" w:rsidRDefault="00C51AA8" w:rsidP="00C51AA8">
      <w:pPr>
        <w:spacing w:after="0"/>
        <w:jc w:val="center"/>
        <w:rPr>
          <w:rFonts w:cstheme="minorHAnsi"/>
          <w:b/>
          <w:bCs/>
          <w:sz w:val="24"/>
          <w:szCs w:val="24"/>
        </w:rPr>
      </w:pPr>
      <w:r w:rsidRPr="00E6603E">
        <w:rPr>
          <w:rFonts w:cstheme="minorHAnsi"/>
          <w:b/>
          <w:bCs/>
          <w:sz w:val="24"/>
          <w:szCs w:val="24"/>
        </w:rPr>
        <w:t>„Amber Grid“ 202</w:t>
      </w:r>
      <w:r w:rsidRPr="00E6603E">
        <w:rPr>
          <w:rFonts w:cstheme="minorHAnsi"/>
          <w:b/>
          <w:bCs/>
          <w:sz w:val="24"/>
          <w:szCs w:val="24"/>
          <w:lang w:val="en-US"/>
        </w:rPr>
        <w:t>3</w:t>
      </w:r>
      <w:r w:rsidRPr="00E6603E">
        <w:rPr>
          <w:rFonts w:cstheme="minorHAnsi"/>
          <w:b/>
          <w:bCs/>
          <w:sz w:val="24"/>
          <w:szCs w:val="24"/>
        </w:rPr>
        <w:t xml:space="preserve"> m</w:t>
      </w:r>
      <w:r>
        <w:rPr>
          <w:rFonts w:cstheme="minorHAnsi"/>
          <w:b/>
          <w:bCs/>
          <w:sz w:val="24"/>
          <w:szCs w:val="24"/>
        </w:rPr>
        <w:t xml:space="preserve">etų veiklos </w:t>
      </w:r>
      <w:r w:rsidR="004350CE">
        <w:rPr>
          <w:rFonts w:cstheme="minorHAnsi"/>
          <w:b/>
          <w:bCs/>
          <w:sz w:val="24"/>
          <w:szCs w:val="24"/>
        </w:rPr>
        <w:t>kryptis –</w:t>
      </w:r>
      <w:r w:rsidR="00D749A6">
        <w:rPr>
          <w:rFonts w:cstheme="minorHAnsi"/>
          <w:b/>
          <w:bCs/>
          <w:sz w:val="24"/>
          <w:szCs w:val="24"/>
        </w:rPr>
        <w:t xml:space="preserve"> </w:t>
      </w:r>
      <w:r w:rsidR="00733F96">
        <w:rPr>
          <w:rFonts w:cstheme="minorHAnsi"/>
          <w:b/>
          <w:bCs/>
          <w:sz w:val="24"/>
          <w:szCs w:val="24"/>
        </w:rPr>
        <w:t xml:space="preserve">sąlygų </w:t>
      </w:r>
      <w:r w:rsidR="004350CE">
        <w:rPr>
          <w:rFonts w:cstheme="minorHAnsi"/>
          <w:b/>
          <w:bCs/>
          <w:sz w:val="24"/>
          <w:szCs w:val="24"/>
        </w:rPr>
        <w:t>žaliosios energetikos plėtra</w:t>
      </w:r>
      <w:r w:rsidR="00733F96">
        <w:rPr>
          <w:rFonts w:cstheme="minorHAnsi"/>
          <w:b/>
          <w:bCs/>
          <w:sz w:val="24"/>
          <w:szCs w:val="24"/>
        </w:rPr>
        <w:t xml:space="preserve">i </w:t>
      </w:r>
      <w:r w:rsidR="00DA1C51">
        <w:rPr>
          <w:rFonts w:cstheme="minorHAnsi"/>
          <w:b/>
          <w:bCs/>
          <w:sz w:val="24"/>
          <w:szCs w:val="24"/>
        </w:rPr>
        <w:t>kūrimas</w:t>
      </w:r>
    </w:p>
    <w:p w14:paraId="7D7091D5" w14:textId="77777777" w:rsidR="00C51AA8" w:rsidRPr="00E6603E" w:rsidRDefault="00C51AA8" w:rsidP="00C51AA8">
      <w:pPr>
        <w:spacing w:after="0"/>
        <w:jc w:val="center"/>
        <w:rPr>
          <w:rFonts w:cstheme="minorHAnsi"/>
          <w:b/>
          <w:bCs/>
          <w:sz w:val="24"/>
          <w:szCs w:val="24"/>
        </w:rPr>
      </w:pPr>
    </w:p>
    <w:p w14:paraId="38455813" w14:textId="77777777" w:rsidR="00B63E27" w:rsidRDefault="00B63E27" w:rsidP="00B63E27">
      <w:pPr>
        <w:spacing w:after="0" w:line="240" w:lineRule="auto"/>
        <w:jc w:val="both"/>
        <w:rPr>
          <w:rFonts w:cstheme="minorHAnsi"/>
          <w:shd w:val="clear" w:color="auto" w:fill="FFFFFF"/>
        </w:rPr>
      </w:pPr>
      <w:r>
        <w:rPr>
          <w:rFonts w:cstheme="minorHAnsi"/>
          <w:shd w:val="clear" w:color="auto" w:fill="FFFFFF"/>
        </w:rPr>
        <w:t xml:space="preserve">2023 metai </w:t>
      </w:r>
      <w:r w:rsidRPr="006E3AB4">
        <w:rPr>
          <w:rFonts w:cstheme="minorHAnsi"/>
          <w:shd w:val="clear" w:color="auto" w:fill="FFFFFF"/>
        </w:rPr>
        <w:t>Lietuvos dujų perdavimo sistemos operatorius „Amber Grid“</w:t>
      </w:r>
      <w:r>
        <w:rPr>
          <w:rFonts w:cstheme="minorHAnsi"/>
          <w:shd w:val="clear" w:color="auto" w:fill="FFFFFF"/>
        </w:rPr>
        <w:t xml:space="preserve"> kūrė palankias sąlygas žaliosios energetikos plėtrai Lietuvoje. Prie dujų perdavimo tinklo prijungus pirmąją biometano gamybos jėgainę, „Amber Grid“ dujotiekiais pradėjo tekėti žalios, Lietuvoje pagamintos dujos. Nuoseklios pastangos davė impulsą kitoms biodujų versle veikiančioms organizacijoms planuoti biometano gamybą ir sudaryti preliminarias prisijungimo prie dujų perdavimo sistemos sutartis. </w:t>
      </w:r>
    </w:p>
    <w:p w14:paraId="5750B36F" w14:textId="77777777" w:rsidR="00B63E27" w:rsidRDefault="00B63E27" w:rsidP="00B63E27">
      <w:pPr>
        <w:spacing w:after="0" w:line="240" w:lineRule="auto"/>
        <w:jc w:val="both"/>
        <w:rPr>
          <w:rFonts w:cstheme="minorHAnsi"/>
          <w:shd w:val="clear" w:color="auto" w:fill="FFFFFF"/>
        </w:rPr>
      </w:pPr>
    </w:p>
    <w:p w14:paraId="4E007DB1" w14:textId="77777777" w:rsidR="00B63E27" w:rsidRDefault="00B63E27" w:rsidP="00B63E27">
      <w:pPr>
        <w:spacing w:after="0" w:line="240" w:lineRule="auto"/>
        <w:jc w:val="both"/>
        <w:rPr>
          <w:rFonts w:cstheme="minorHAnsi"/>
          <w:shd w:val="clear" w:color="auto" w:fill="FFFFFF"/>
        </w:rPr>
      </w:pPr>
      <w:r>
        <w:rPr>
          <w:rFonts w:cstheme="minorHAnsi"/>
          <w:shd w:val="clear" w:color="auto" w:fill="FFFFFF"/>
        </w:rPr>
        <w:t>Aktyviai dalyvaudamas žaliojo vandenilio ekonomikos parengiamuosiuose darbuose „Amber Grid“ ateityje taps ne tik gamtinių dujų, bet ir žaliojo vandenilio perdavimo operatoriumi. Įsitraukus į šešių Europos šalių bendrą Šiaurės-Baltijos šalių vandenilio koridoriaus projektą, jau šią vasarą bus gauti tarptautinės studijos rezultatai su konkrečiais ekspertų skaičiavimais ir siūlymais dėl tokio naują energetikos ekonomiką kuriančio koridoriaus sukūrimo.</w:t>
      </w:r>
    </w:p>
    <w:p w14:paraId="7C9C978C" w14:textId="77777777" w:rsidR="00A12C26" w:rsidRDefault="00A12C26" w:rsidP="00C51AA8">
      <w:pPr>
        <w:spacing w:after="0" w:line="240" w:lineRule="auto"/>
        <w:jc w:val="both"/>
        <w:rPr>
          <w:rFonts w:cstheme="minorHAnsi"/>
          <w:shd w:val="clear" w:color="auto" w:fill="FFFFFF"/>
        </w:rPr>
      </w:pPr>
    </w:p>
    <w:p w14:paraId="0C9CAFBF" w14:textId="5BE0BBC0" w:rsidR="00BB4F4F" w:rsidRDefault="00BB4F4F" w:rsidP="00F71A2A">
      <w:pPr>
        <w:spacing w:after="0" w:line="240" w:lineRule="auto"/>
        <w:jc w:val="both"/>
        <w:rPr>
          <w:rFonts w:cstheme="minorHAnsi"/>
          <w:shd w:val="clear" w:color="auto" w:fill="FFFFFF"/>
        </w:rPr>
      </w:pPr>
      <w:r>
        <w:rPr>
          <w:rFonts w:cstheme="minorHAnsi"/>
          <w:shd w:val="clear" w:color="auto" w:fill="FFFFFF"/>
        </w:rPr>
        <w:t>„</w:t>
      </w:r>
      <w:r w:rsidR="00F71A2A">
        <w:rPr>
          <w:rFonts w:cstheme="minorHAnsi"/>
          <w:shd w:val="clear" w:color="auto" w:fill="FFFFFF"/>
        </w:rPr>
        <w:t>Amber Grid“ užduotis – ne tik užtikrinti esamos dujų perdavimo infrastruktūros efektyvumą ir saugumą, bet ir t</w:t>
      </w:r>
      <w:r w:rsidR="00F71A2A" w:rsidRPr="00F71A2A">
        <w:rPr>
          <w:rFonts w:cstheme="minorHAnsi"/>
          <w:shd w:val="clear" w:color="auto" w:fill="FFFFFF"/>
        </w:rPr>
        <w:t xml:space="preserve">ransformuoti </w:t>
      </w:r>
      <w:r w:rsidR="00F71A2A">
        <w:rPr>
          <w:rFonts w:cstheme="minorHAnsi"/>
          <w:shd w:val="clear" w:color="auto" w:fill="FFFFFF"/>
        </w:rPr>
        <w:t>ją</w:t>
      </w:r>
      <w:r w:rsidR="00F71A2A" w:rsidRPr="00F71A2A">
        <w:rPr>
          <w:rFonts w:cstheme="minorHAnsi"/>
          <w:shd w:val="clear" w:color="auto" w:fill="FFFFFF"/>
        </w:rPr>
        <w:t>,</w:t>
      </w:r>
      <w:r w:rsidR="00F71A2A">
        <w:rPr>
          <w:rFonts w:cstheme="minorHAnsi"/>
          <w:shd w:val="clear" w:color="auto" w:fill="FFFFFF"/>
        </w:rPr>
        <w:t xml:space="preserve"> </w:t>
      </w:r>
      <w:r w:rsidR="00F71A2A" w:rsidRPr="00F71A2A">
        <w:rPr>
          <w:rFonts w:cstheme="minorHAnsi"/>
          <w:shd w:val="clear" w:color="auto" w:fill="FFFFFF"/>
        </w:rPr>
        <w:t>pritaikant</w:t>
      </w:r>
      <w:r w:rsidR="00865876">
        <w:rPr>
          <w:rFonts w:cstheme="minorHAnsi"/>
          <w:shd w:val="clear" w:color="auto" w:fill="FFFFFF"/>
        </w:rPr>
        <w:t xml:space="preserve"> </w:t>
      </w:r>
      <w:r w:rsidR="00F71A2A" w:rsidRPr="00F71A2A">
        <w:rPr>
          <w:rFonts w:cstheme="minorHAnsi"/>
          <w:shd w:val="clear" w:color="auto" w:fill="FFFFFF"/>
        </w:rPr>
        <w:t>atsinaujinančių</w:t>
      </w:r>
      <w:r w:rsidR="00865876">
        <w:rPr>
          <w:rFonts w:cstheme="minorHAnsi"/>
          <w:shd w:val="clear" w:color="auto" w:fill="FFFFFF"/>
        </w:rPr>
        <w:t xml:space="preserve"> </w:t>
      </w:r>
      <w:r w:rsidR="00F71A2A" w:rsidRPr="00F71A2A">
        <w:rPr>
          <w:rFonts w:cstheme="minorHAnsi"/>
          <w:shd w:val="clear" w:color="auto" w:fill="FFFFFF"/>
        </w:rPr>
        <w:t>energijos išteklių – biodujų, metano ir</w:t>
      </w:r>
      <w:r w:rsidR="00865876">
        <w:rPr>
          <w:rFonts w:cstheme="minorHAnsi"/>
          <w:shd w:val="clear" w:color="auto" w:fill="FFFFFF"/>
        </w:rPr>
        <w:t xml:space="preserve"> </w:t>
      </w:r>
      <w:r w:rsidR="00F71A2A" w:rsidRPr="00F71A2A">
        <w:rPr>
          <w:rFonts w:cstheme="minorHAnsi"/>
          <w:shd w:val="clear" w:color="auto" w:fill="FFFFFF"/>
        </w:rPr>
        <w:t>vandenilio mišinio  transportavimui, taip</w:t>
      </w:r>
      <w:r w:rsidR="00865876">
        <w:rPr>
          <w:rFonts w:cstheme="minorHAnsi"/>
          <w:shd w:val="clear" w:color="auto" w:fill="FFFFFF"/>
        </w:rPr>
        <w:t xml:space="preserve"> </w:t>
      </w:r>
      <w:r w:rsidR="00F71A2A" w:rsidRPr="00F71A2A">
        <w:rPr>
          <w:rFonts w:cstheme="minorHAnsi"/>
          <w:shd w:val="clear" w:color="auto" w:fill="FFFFFF"/>
        </w:rPr>
        <w:t>pat kurti naują sistemą gryno vandenilio</w:t>
      </w:r>
      <w:r w:rsidR="00865876">
        <w:rPr>
          <w:rFonts w:cstheme="minorHAnsi"/>
          <w:shd w:val="clear" w:color="auto" w:fill="FFFFFF"/>
        </w:rPr>
        <w:t xml:space="preserve"> perdavimui</w:t>
      </w:r>
      <w:r w:rsidR="008A15E1">
        <w:rPr>
          <w:rFonts w:cstheme="minorHAnsi"/>
          <w:shd w:val="clear" w:color="auto" w:fill="FFFFFF"/>
        </w:rPr>
        <w:t xml:space="preserve">. </w:t>
      </w:r>
      <w:r w:rsidR="00653284">
        <w:rPr>
          <w:rFonts w:cstheme="minorHAnsi"/>
          <w:shd w:val="clear" w:color="auto" w:fill="FFFFFF"/>
        </w:rPr>
        <w:t>Kurdami sąlygas žaliosios energetikos plėtrai, s</w:t>
      </w:r>
      <w:r w:rsidR="008A15E1" w:rsidRPr="008A15E1">
        <w:rPr>
          <w:rFonts w:cstheme="minorHAnsi"/>
          <w:shd w:val="clear" w:color="auto" w:fill="FFFFFF"/>
        </w:rPr>
        <w:t xml:space="preserve">avo sprendimais </w:t>
      </w:r>
      <w:r w:rsidR="00653284">
        <w:rPr>
          <w:rFonts w:cstheme="minorHAnsi"/>
          <w:shd w:val="clear" w:color="auto" w:fill="FFFFFF"/>
        </w:rPr>
        <w:t>prisidedame</w:t>
      </w:r>
      <w:r w:rsidR="008A15E1" w:rsidRPr="008A15E1">
        <w:rPr>
          <w:rFonts w:cstheme="minorHAnsi"/>
          <w:shd w:val="clear" w:color="auto" w:fill="FFFFFF"/>
        </w:rPr>
        <w:t xml:space="preserve"> </w:t>
      </w:r>
      <w:r w:rsidR="00653284">
        <w:rPr>
          <w:rFonts w:cstheme="minorHAnsi"/>
          <w:shd w:val="clear" w:color="auto" w:fill="FFFFFF"/>
        </w:rPr>
        <w:t>prie</w:t>
      </w:r>
      <w:r w:rsidR="008A15E1" w:rsidRPr="008A15E1">
        <w:rPr>
          <w:rFonts w:cstheme="minorHAnsi"/>
          <w:shd w:val="clear" w:color="auto" w:fill="FFFFFF"/>
        </w:rPr>
        <w:t xml:space="preserve"> energetin</w:t>
      </w:r>
      <w:r w:rsidR="00653284">
        <w:rPr>
          <w:rFonts w:cstheme="minorHAnsi"/>
          <w:shd w:val="clear" w:color="auto" w:fill="FFFFFF"/>
        </w:rPr>
        <w:t>ės</w:t>
      </w:r>
      <w:r w:rsidR="008A15E1" w:rsidRPr="008A15E1">
        <w:rPr>
          <w:rFonts w:cstheme="minorHAnsi"/>
          <w:shd w:val="clear" w:color="auto" w:fill="FFFFFF"/>
        </w:rPr>
        <w:t xml:space="preserve"> nepriklausomyb</w:t>
      </w:r>
      <w:r w:rsidR="00653284">
        <w:rPr>
          <w:rFonts w:cstheme="minorHAnsi"/>
          <w:shd w:val="clear" w:color="auto" w:fill="FFFFFF"/>
        </w:rPr>
        <w:t>ės didinimo</w:t>
      </w:r>
      <w:r>
        <w:rPr>
          <w:rFonts w:cstheme="minorHAnsi"/>
          <w:shd w:val="clear" w:color="auto" w:fill="FFFFFF"/>
        </w:rPr>
        <w:t xml:space="preserve">“, – sako „Amber Grid“ vadovas Nemunas Biknius. </w:t>
      </w:r>
    </w:p>
    <w:p w14:paraId="0AE59D18" w14:textId="77777777" w:rsidR="00940036" w:rsidRDefault="00940036" w:rsidP="00F71A2A">
      <w:pPr>
        <w:spacing w:after="0" w:line="240" w:lineRule="auto"/>
        <w:jc w:val="both"/>
        <w:rPr>
          <w:rFonts w:cstheme="minorHAnsi"/>
          <w:shd w:val="clear" w:color="auto" w:fill="FFFFFF"/>
        </w:rPr>
      </w:pPr>
    </w:p>
    <w:p w14:paraId="126EF5C8" w14:textId="6A99927D" w:rsidR="00940036" w:rsidRDefault="00940036" w:rsidP="00F71A2A">
      <w:pPr>
        <w:spacing w:after="0" w:line="240" w:lineRule="auto"/>
        <w:jc w:val="both"/>
        <w:rPr>
          <w:rFonts w:cstheme="minorHAnsi"/>
          <w:shd w:val="clear" w:color="auto" w:fill="FFFFFF"/>
        </w:rPr>
      </w:pPr>
      <w:r>
        <w:rPr>
          <w:rFonts w:cstheme="minorHAnsi"/>
          <w:shd w:val="clear" w:color="auto" w:fill="FFFFFF"/>
        </w:rPr>
        <w:t>Praėjusiais 202</w:t>
      </w:r>
      <w:r w:rsidR="005257EA">
        <w:rPr>
          <w:rFonts w:cstheme="minorHAnsi"/>
          <w:shd w:val="clear" w:color="auto" w:fill="FFFFFF"/>
        </w:rPr>
        <w:t xml:space="preserve">3 metais „Amber Grid“ magistraliniais dujotiekiais transportavo 61,2 teravatvalandės </w:t>
      </w:r>
      <w:r w:rsidR="008D11E4">
        <w:rPr>
          <w:rFonts w:cstheme="minorHAnsi"/>
          <w:shd w:val="clear" w:color="auto" w:fill="FFFFFF"/>
        </w:rPr>
        <w:t xml:space="preserve">(TWh) dujų. </w:t>
      </w:r>
      <w:r w:rsidR="008D11E4" w:rsidRPr="002C4AE5">
        <w:rPr>
          <w:rFonts w:ascii="Calibri" w:eastAsia="Calibri" w:hAnsi="Calibri" w:cs="Times New Roman"/>
        </w:rPr>
        <w:t>Iš jų</w:t>
      </w:r>
      <w:r w:rsidR="008D11E4">
        <w:rPr>
          <w:rFonts w:ascii="Calibri" w:eastAsia="Calibri" w:hAnsi="Calibri" w:cs="Times New Roman"/>
        </w:rPr>
        <w:t xml:space="preserve"> –</w:t>
      </w:r>
      <w:r w:rsidR="008D11E4" w:rsidRPr="002C4AE5">
        <w:rPr>
          <w:rFonts w:ascii="Calibri" w:eastAsia="Calibri" w:hAnsi="Calibri" w:cs="Times New Roman"/>
        </w:rPr>
        <w:t xml:space="preserve"> jungtimi per Latviją Baltijos šalims ir Suomijai transportuota 19,1 TWh dujų, o </w:t>
      </w:r>
      <w:r w:rsidR="008D11E4">
        <w:rPr>
          <w:rFonts w:ascii="Calibri" w:eastAsia="Calibri" w:hAnsi="Calibri" w:cs="Times New Roman"/>
        </w:rPr>
        <w:t xml:space="preserve">GIPL dujotiekiu </w:t>
      </w:r>
      <w:r w:rsidR="008D11E4" w:rsidRPr="002C4AE5">
        <w:rPr>
          <w:rFonts w:ascii="Calibri" w:eastAsia="Calibri" w:hAnsi="Calibri" w:cs="Times New Roman"/>
        </w:rPr>
        <w:t>Lenkij</w:t>
      </w:r>
      <w:r w:rsidR="008D11E4">
        <w:rPr>
          <w:rFonts w:ascii="Calibri" w:eastAsia="Calibri" w:hAnsi="Calibri" w:cs="Times New Roman"/>
        </w:rPr>
        <w:t xml:space="preserve">ai </w:t>
      </w:r>
      <w:r w:rsidR="008D11E4" w:rsidRPr="002C4AE5">
        <w:rPr>
          <w:rFonts w:ascii="Calibri" w:eastAsia="Calibri" w:hAnsi="Calibri" w:cs="Times New Roman"/>
        </w:rPr>
        <w:t>– 3,2 TWh dujų.</w:t>
      </w:r>
      <w:r w:rsidR="008D11E4" w:rsidRPr="008D11E4">
        <w:t xml:space="preserve"> </w:t>
      </w:r>
      <w:r w:rsidR="008D11E4" w:rsidRPr="008D11E4">
        <w:rPr>
          <w:rFonts w:ascii="Calibri" w:eastAsia="Calibri" w:hAnsi="Calibri" w:cs="Times New Roman"/>
        </w:rPr>
        <w:t xml:space="preserve">Lietuvos </w:t>
      </w:r>
      <w:r w:rsidR="004307EA">
        <w:rPr>
          <w:rFonts w:ascii="Calibri" w:eastAsia="Calibri" w:hAnsi="Calibri" w:cs="Times New Roman"/>
        </w:rPr>
        <w:t>poreikis sudarė</w:t>
      </w:r>
      <w:r w:rsidR="008D11E4" w:rsidRPr="008D11E4">
        <w:rPr>
          <w:rFonts w:ascii="Calibri" w:eastAsia="Calibri" w:hAnsi="Calibri" w:cs="Times New Roman"/>
        </w:rPr>
        <w:t xml:space="preserve"> 14,9 TWh</w:t>
      </w:r>
      <w:r w:rsidR="004307EA">
        <w:rPr>
          <w:rFonts w:ascii="Calibri" w:eastAsia="Calibri" w:hAnsi="Calibri" w:cs="Times New Roman"/>
        </w:rPr>
        <w:t xml:space="preserve"> dujų</w:t>
      </w:r>
      <w:r w:rsidR="008D11E4">
        <w:rPr>
          <w:rFonts w:ascii="Calibri" w:eastAsia="Calibri" w:hAnsi="Calibri" w:cs="Times New Roman"/>
        </w:rPr>
        <w:t xml:space="preserve">. </w:t>
      </w:r>
    </w:p>
    <w:p w14:paraId="5F4393A1" w14:textId="77777777" w:rsidR="00D749A6" w:rsidRDefault="00D749A6" w:rsidP="00C51AA8">
      <w:pPr>
        <w:spacing w:after="0" w:line="240" w:lineRule="auto"/>
        <w:jc w:val="both"/>
        <w:rPr>
          <w:rFonts w:cstheme="minorHAnsi"/>
          <w:shd w:val="clear" w:color="auto" w:fill="FFFFFF"/>
        </w:rPr>
      </w:pPr>
    </w:p>
    <w:p w14:paraId="62979B94" w14:textId="25AE2BFF" w:rsidR="00C51AA8" w:rsidRDefault="009A0DA3" w:rsidP="00C51AA8">
      <w:pPr>
        <w:spacing w:after="0" w:line="240" w:lineRule="auto"/>
        <w:jc w:val="both"/>
        <w:rPr>
          <w:rFonts w:cstheme="minorHAnsi"/>
          <w:shd w:val="clear" w:color="auto" w:fill="FFFFFF"/>
        </w:rPr>
      </w:pPr>
      <w:r>
        <w:rPr>
          <w:rFonts w:cstheme="minorHAnsi"/>
          <w:shd w:val="clear" w:color="auto" w:fill="FFFFFF"/>
        </w:rPr>
        <w:t xml:space="preserve">Šiandien </w:t>
      </w:r>
      <w:r w:rsidR="00241FC0">
        <w:rPr>
          <w:rFonts w:cstheme="minorHAnsi"/>
          <w:shd w:val="clear" w:color="auto" w:fill="FFFFFF"/>
        </w:rPr>
        <w:t xml:space="preserve">Nasdaq biržoje paskelbtame </w:t>
      </w:r>
      <w:r w:rsidR="00E63ECB">
        <w:rPr>
          <w:rFonts w:cstheme="minorHAnsi"/>
          <w:shd w:val="clear" w:color="auto" w:fill="FFFFFF"/>
        </w:rPr>
        <w:t xml:space="preserve">audituotame </w:t>
      </w:r>
      <w:r w:rsidR="00241FC0">
        <w:rPr>
          <w:rFonts w:cstheme="minorHAnsi"/>
          <w:shd w:val="clear" w:color="auto" w:fill="FFFFFF"/>
        </w:rPr>
        <w:t xml:space="preserve">„Amber Grid“ metiniame pranešime ir finansinėje ataskaitoje </w:t>
      </w:r>
      <w:r w:rsidR="00110003">
        <w:rPr>
          <w:rFonts w:cstheme="minorHAnsi"/>
          <w:shd w:val="clear" w:color="auto" w:fill="FFFFFF"/>
        </w:rPr>
        <w:t>nurodyta, kad p</w:t>
      </w:r>
      <w:r w:rsidR="00C51AA8">
        <w:rPr>
          <w:rFonts w:cstheme="minorHAnsi"/>
          <w:shd w:val="clear" w:color="auto" w:fill="FFFFFF"/>
        </w:rPr>
        <w:t xml:space="preserve">raėjusiais </w:t>
      </w:r>
      <w:r w:rsidR="00C51AA8">
        <w:rPr>
          <w:rFonts w:cstheme="minorHAnsi"/>
          <w:shd w:val="clear" w:color="auto" w:fill="FFFFFF"/>
          <w:lang w:val="en-US"/>
        </w:rPr>
        <w:t xml:space="preserve">2023 </w:t>
      </w:r>
      <w:r w:rsidR="00C51AA8" w:rsidRPr="00E63ECB">
        <w:rPr>
          <w:rFonts w:cstheme="minorHAnsi"/>
          <w:shd w:val="clear" w:color="auto" w:fill="FFFFFF"/>
        </w:rPr>
        <w:t>metais „Amber Grid“ konsoliduotosios pajamos siekė</w:t>
      </w:r>
      <w:r w:rsidR="00C51AA8" w:rsidRPr="00E63ECB">
        <w:rPr>
          <w:rFonts w:cstheme="minorHAnsi"/>
          <w:shd w:val="clear" w:color="auto" w:fill="FFFFFF"/>
          <w:lang w:val="en-US"/>
        </w:rPr>
        <w:t xml:space="preserve"> 82,2 </w:t>
      </w:r>
      <w:r w:rsidR="00C51AA8" w:rsidRPr="00E63ECB">
        <w:rPr>
          <w:rFonts w:cstheme="minorHAnsi"/>
          <w:shd w:val="clear" w:color="auto" w:fill="FFFFFF"/>
        </w:rPr>
        <w:t>mln.</w:t>
      </w:r>
      <w:r w:rsidR="00C51AA8" w:rsidRPr="006E3AB4">
        <w:rPr>
          <w:rFonts w:cstheme="minorHAnsi"/>
          <w:shd w:val="clear" w:color="auto" w:fill="FFFFFF"/>
        </w:rPr>
        <w:t xml:space="preserve"> eurų</w:t>
      </w:r>
      <w:r w:rsidR="00C51AA8">
        <w:rPr>
          <w:rFonts w:cstheme="minorHAnsi"/>
          <w:shd w:val="clear" w:color="auto" w:fill="FFFFFF"/>
        </w:rPr>
        <w:t>. Tai –</w:t>
      </w:r>
      <w:r w:rsidR="00C51AA8" w:rsidRPr="006E3AB4">
        <w:rPr>
          <w:rFonts w:cstheme="minorHAnsi"/>
          <w:shd w:val="clear" w:color="auto" w:fill="FFFFFF"/>
        </w:rPr>
        <w:t xml:space="preserve"> </w:t>
      </w:r>
      <w:r w:rsidR="00C51AA8">
        <w:rPr>
          <w:rFonts w:cstheme="minorHAnsi"/>
          <w:shd w:val="clear" w:color="auto" w:fill="FFFFFF"/>
        </w:rPr>
        <w:t xml:space="preserve">16 </w:t>
      </w:r>
      <w:r w:rsidR="00C51AA8" w:rsidRPr="006E3AB4">
        <w:rPr>
          <w:rFonts w:cstheme="minorHAnsi"/>
          <w:shd w:val="clear" w:color="auto" w:fill="FFFFFF"/>
        </w:rPr>
        <w:t xml:space="preserve">proc. </w:t>
      </w:r>
      <w:r w:rsidR="00C51AA8">
        <w:rPr>
          <w:rFonts w:cstheme="minorHAnsi"/>
          <w:shd w:val="clear" w:color="auto" w:fill="FFFFFF"/>
        </w:rPr>
        <w:t>mažiau</w:t>
      </w:r>
      <w:r w:rsidR="00C51AA8" w:rsidRPr="006E3AB4">
        <w:rPr>
          <w:rFonts w:cstheme="minorHAnsi"/>
          <w:shd w:val="clear" w:color="auto" w:fill="FFFFFF"/>
        </w:rPr>
        <w:t xml:space="preserve"> nei </w:t>
      </w:r>
      <w:r w:rsidR="00C51AA8">
        <w:rPr>
          <w:rFonts w:cstheme="minorHAnsi"/>
          <w:shd w:val="clear" w:color="auto" w:fill="FFFFFF"/>
          <w:lang w:val="en-US"/>
        </w:rPr>
        <w:t xml:space="preserve">2022 </w:t>
      </w:r>
      <w:r w:rsidR="00C51AA8" w:rsidRPr="008C32B8">
        <w:rPr>
          <w:rFonts w:cstheme="minorHAnsi"/>
          <w:shd w:val="clear" w:color="auto" w:fill="FFFFFF"/>
        </w:rPr>
        <w:t>metais</w:t>
      </w:r>
      <w:r w:rsidR="00C51AA8" w:rsidRPr="006E3AB4">
        <w:rPr>
          <w:rFonts w:cstheme="minorHAnsi"/>
          <w:shd w:val="clear" w:color="auto" w:fill="FFFFFF"/>
        </w:rPr>
        <w:t xml:space="preserve">, kai pajamos </w:t>
      </w:r>
      <w:r w:rsidR="00C51AA8">
        <w:rPr>
          <w:rFonts w:cstheme="minorHAnsi"/>
          <w:shd w:val="clear" w:color="auto" w:fill="FFFFFF"/>
        </w:rPr>
        <w:t>siekė</w:t>
      </w:r>
      <w:r w:rsidR="00C51AA8" w:rsidRPr="006E3AB4">
        <w:rPr>
          <w:rFonts w:cstheme="minorHAnsi"/>
          <w:shd w:val="clear" w:color="auto" w:fill="FFFFFF"/>
        </w:rPr>
        <w:t xml:space="preserve"> </w:t>
      </w:r>
      <w:r w:rsidR="00C51AA8" w:rsidRPr="00FD1513">
        <w:rPr>
          <w:rFonts w:cstheme="minorHAnsi"/>
          <w:shd w:val="clear" w:color="auto" w:fill="FFFFFF"/>
        </w:rPr>
        <w:t xml:space="preserve">98,2 </w:t>
      </w:r>
      <w:r w:rsidR="00C51AA8" w:rsidRPr="006E3AB4">
        <w:rPr>
          <w:rFonts w:cstheme="minorHAnsi"/>
          <w:shd w:val="clear" w:color="auto" w:fill="FFFFFF"/>
        </w:rPr>
        <w:t xml:space="preserve">mln. eurų. </w:t>
      </w:r>
      <w:r w:rsidR="00C51AA8">
        <w:rPr>
          <w:rFonts w:cstheme="minorHAnsi"/>
          <w:shd w:val="clear" w:color="auto" w:fill="FFFFFF"/>
        </w:rPr>
        <w:t>Tai lėmė mažėjusios sistemos balansavimo produktų pajamos, kurioms įtakos turėjo mažesnės dujų kainos.</w:t>
      </w:r>
    </w:p>
    <w:p w14:paraId="6D3858B3" w14:textId="77777777" w:rsidR="00C51AA8" w:rsidRDefault="00C51AA8" w:rsidP="00C51AA8">
      <w:pPr>
        <w:spacing w:after="0" w:line="240" w:lineRule="auto"/>
        <w:jc w:val="both"/>
        <w:rPr>
          <w:rFonts w:cstheme="minorHAnsi"/>
          <w:shd w:val="clear" w:color="auto" w:fill="FFFFFF"/>
        </w:rPr>
      </w:pPr>
    </w:p>
    <w:p w14:paraId="25AFC65C" w14:textId="53BA68DC" w:rsidR="00C51AA8" w:rsidRPr="006E3AB4" w:rsidRDefault="00C51AA8" w:rsidP="00C51AA8">
      <w:pPr>
        <w:spacing w:after="0" w:line="240" w:lineRule="auto"/>
        <w:jc w:val="both"/>
        <w:rPr>
          <w:rFonts w:cstheme="minorHAnsi"/>
          <w:shd w:val="clear" w:color="auto" w:fill="FFFFFF"/>
        </w:rPr>
      </w:pPr>
      <w:r>
        <w:rPr>
          <w:rFonts w:cstheme="minorHAnsi"/>
          <w:shd w:val="clear" w:color="auto" w:fill="FFFFFF"/>
        </w:rPr>
        <w:t>„</w:t>
      </w:r>
      <w:r w:rsidR="00C40A29">
        <w:rPr>
          <w:rFonts w:cstheme="minorHAnsi"/>
          <w:shd w:val="clear" w:color="auto" w:fill="FFFFFF"/>
        </w:rPr>
        <w:t>B</w:t>
      </w:r>
      <w:r>
        <w:rPr>
          <w:rFonts w:cstheme="minorHAnsi"/>
          <w:shd w:val="clear" w:color="auto" w:fill="FFFFFF"/>
        </w:rPr>
        <w:t>eveik 80</w:t>
      </w:r>
      <w:r w:rsidRPr="006E3AB4">
        <w:rPr>
          <w:rFonts w:cstheme="minorHAnsi"/>
          <w:shd w:val="clear" w:color="auto" w:fill="FFFFFF"/>
        </w:rPr>
        <w:t xml:space="preserve"> mln. </w:t>
      </w:r>
      <w:r>
        <w:rPr>
          <w:rFonts w:cstheme="minorHAnsi"/>
          <w:shd w:val="clear" w:color="auto" w:fill="FFFFFF"/>
        </w:rPr>
        <w:t xml:space="preserve">eurų </w:t>
      </w:r>
      <w:r w:rsidR="00653284">
        <w:rPr>
          <w:rFonts w:cstheme="minorHAnsi"/>
          <w:shd w:val="clear" w:color="auto" w:fill="FFFFFF"/>
        </w:rPr>
        <w:t xml:space="preserve">pajamų </w:t>
      </w:r>
      <w:r w:rsidR="00C40A29">
        <w:rPr>
          <w:rFonts w:cstheme="minorHAnsi"/>
          <w:shd w:val="clear" w:color="auto" w:fill="FFFFFF"/>
        </w:rPr>
        <w:t xml:space="preserve">„Amber Grid“ </w:t>
      </w:r>
      <w:r>
        <w:rPr>
          <w:rFonts w:cstheme="minorHAnsi"/>
          <w:shd w:val="clear" w:color="auto" w:fill="FFFFFF"/>
        </w:rPr>
        <w:t xml:space="preserve">uždirbo transportuojant gamtines dujas ir teikiant balansavimo paslaugas sistemos naudotojams. Per metus į </w:t>
      </w:r>
      <w:r w:rsidR="00DF4E8E">
        <w:rPr>
          <w:rFonts w:cstheme="minorHAnsi"/>
          <w:shd w:val="clear" w:color="auto" w:fill="FFFFFF"/>
        </w:rPr>
        <w:t xml:space="preserve">dujų </w:t>
      </w:r>
      <w:r>
        <w:rPr>
          <w:rFonts w:cstheme="minorHAnsi"/>
          <w:shd w:val="clear" w:color="auto" w:fill="FFFFFF"/>
        </w:rPr>
        <w:t>perdavimo tinklą</w:t>
      </w:r>
      <w:r w:rsidR="00DF4E8E">
        <w:rPr>
          <w:rFonts w:cstheme="minorHAnsi"/>
          <w:shd w:val="clear" w:color="auto" w:fill="FFFFFF"/>
        </w:rPr>
        <w:t xml:space="preserve"> buvo </w:t>
      </w:r>
      <w:r>
        <w:rPr>
          <w:rFonts w:cstheme="minorHAnsi"/>
          <w:shd w:val="clear" w:color="auto" w:fill="FFFFFF"/>
        </w:rPr>
        <w:t>invest</w:t>
      </w:r>
      <w:r w:rsidR="00DF4E8E">
        <w:rPr>
          <w:rFonts w:cstheme="minorHAnsi"/>
          <w:shd w:val="clear" w:color="auto" w:fill="FFFFFF"/>
        </w:rPr>
        <w:t xml:space="preserve">uota reikšminga </w:t>
      </w:r>
      <w:r>
        <w:rPr>
          <w:rFonts w:cstheme="minorHAnsi"/>
          <w:shd w:val="clear" w:color="auto" w:fill="FFFFFF"/>
        </w:rPr>
        <w:t>36 mln. eurų</w:t>
      </w:r>
      <w:r w:rsidR="00DF4E8E">
        <w:rPr>
          <w:rFonts w:cstheme="minorHAnsi"/>
          <w:shd w:val="clear" w:color="auto" w:fill="FFFFFF"/>
        </w:rPr>
        <w:t xml:space="preserve"> suma</w:t>
      </w:r>
      <w:r w:rsidR="00653284">
        <w:rPr>
          <w:rFonts w:cstheme="minorHAnsi"/>
          <w:shd w:val="clear" w:color="auto" w:fill="FFFFFF"/>
        </w:rPr>
        <w:t xml:space="preserve">. </w:t>
      </w:r>
      <w:r w:rsidR="001F037E">
        <w:rPr>
          <w:rFonts w:cstheme="minorHAnsi"/>
          <w:shd w:val="clear" w:color="auto" w:fill="FFFFFF"/>
        </w:rPr>
        <w:t>Pernai b</w:t>
      </w:r>
      <w:r w:rsidR="00046162">
        <w:rPr>
          <w:rFonts w:cstheme="minorHAnsi"/>
          <w:shd w:val="clear" w:color="auto" w:fill="FFFFFF"/>
        </w:rPr>
        <w:t xml:space="preserve">uvo rekonstruotos </w:t>
      </w:r>
      <w:r w:rsidR="00762B40">
        <w:rPr>
          <w:rFonts w:cstheme="minorHAnsi"/>
          <w:shd w:val="clear" w:color="auto" w:fill="FFFFFF"/>
        </w:rPr>
        <w:t xml:space="preserve">keliolikos kilometrų atkarpos dujotiekyje tarp Vilniaus ir Kauno bei </w:t>
      </w:r>
      <w:r w:rsidR="00762B40" w:rsidRPr="004350CE">
        <w:t>užbaig</w:t>
      </w:r>
      <w:r w:rsidR="00762B40">
        <w:t xml:space="preserve">ti </w:t>
      </w:r>
      <w:r w:rsidR="00762B40" w:rsidRPr="004350CE">
        <w:t xml:space="preserve">Šiaulių, Telšių, Grigiškių, Kėdainių ir Vievio dujų skirstymo stočių </w:t>
      </w:r>
      <w:r w:rsidR="00DA1C51" w:rsidRPr="004350CE">
        <w:t>rekonstrukcijos projekt</w:t>
      </w:r>
      <w:r w:rsidR="00DA1C51">
        <w:t xml:space="preserve">ai </w:t>
      </w:r>
      <w:r w:rsidR="00762B40" w:rsidRPr="004350CE">
        <w:t xml:space="preserve">bei </w:t>
      </w:r>
      <w:r w:rsidR="00DA1C51">
        <w:t xml:space="preserve">įrengtas </w:t>
      </w:r>
      <w:r w:rsidR="00762B40" w:rsidRPr="004350CE">
        <w:t>dujų slėgio ribojimo mazg</w:t>
      </w:r>
      <w:r w:rsidR="00DA1C51">
        <w:t>as</w:t>
      </w:r>
      <w:r w:rsidR="00762B40" w:rsidRPr="004350CE">
        <w:t xml:space="preserve"> </w:t>
      </w:r>
      <w:r w:rsidR="00DA1C51">
        <w:t xml:space="preserve">dujotiekyje į </w:t>
      </w:r>
      <w:r w:rsidR="00762B40" w:rsidRPr="004350CE">
        <w:t>Marijampol</w:t>
      </w:r>
      <w:r w:rsidR="00DA1C51">
        <w:t>ę</w:t>
      </w:r>
      <w:r w:rsidRPr="006E3AB4">
        <w:rPr>
          <w:rFonts w:cstheme="minorHAnsi"/>
          <w:shd w:val="clear" w:color="auto" w:fill="FFFFFF"/>
        </w:rPr>
        <w:t xml:space="preserve">“, – sako </w:t>
      </w:r>
      <w:r>
        <w:rPr>
          <w:rFonts w:cstheme="minorHAnsi"/>
          <w:shd w:val="clear" w:color="auto" w:fill="FFFFFF"/>
        </w:rPr>
        <w:t>N</w:t>
      </w:r>
      <w:r w:rsidR="00DF4E8E">
        <w:rPr>
          <w:rFonts w:cstheme="minorHAnsi"/>
          <w:shd w:val="clear" w:color="auto" w:fill="FFFFFF"/>
        </w:rPr>
        <w:t xml:space="preserve">. </w:t>
      </w:r>
      <w:r>
        <w:rPr>
          <w:rFonts w:cstheme="minorHAnsi"/>
          <w:shd w:val="clear" w:color="auto" w:fill="FFFFFF"/>
        </w:rPr>
        <w:t xml:space="preserve">Biknius. </w:t>
      </w:r>
    </w:p>
    <w:p w14:paraId="635990A9" w14:textId="77777777" w:rsidR="00C51AA8" w:rsidRDefault="00C51AA8" w:rsidP="00C51AA8">
      <w:pPr>
        <w:spacing w:after="0" w:line="240" w:lineRule="auto"/>
        <w:jc w:val="both"/>
        <w:rPr>
          <w:rFonts w:cstheme="minorHAnsi"/>
          <w:shd w:val="clear" w:color="auto" w:fill="FFFFFF"/>
        </w:rPr>
      </w:pPr>
    </w:p>
    <w:p w14:paraId="7E0F8A0B" w14:textId="07F4648D" w:rsidR="00C51AA8" w:rsidRPr="003C6D43" w:rsidRDefault="00C51AA8" w:rsidP="00C51AA8">
      <w:pPr>
        <w:spacing w:after="0" w:line="240" w:lineRule="auto"/>
        <w:jc w:val="both"/>
        <w:rPr>
          <w:rFonts w:cstheme="minorHAnsi"/>
          <w:shd w:val="clear" w:color="auto" w:fill="FFFFFF"/>
        </w:rPr>
      </w:pPr>
      <w:r w:rsidRPr="00DB7DDA">
        <w:rPr>
          <w:rFonts w:cstheme="minorHAnsi"/>
          <w:shd w:val="clear" w:color="auto" w:fill="FFFFFF"/>
        </w:rPr>
        <w:t>„Amber Grid“</w:t>
      </w:r>
      <w:r w:rsidRPr="006F3C8B">
        <w:rPr>
          <w:rFonts w:cstheme="minorHAnsi"/>
          <w:shd w:val="clear" w:color="auto" w:fill="FFFFFF"/>
        </w:rPr>
        <w:t xml:space="preserve"> </w:t>
      </w:r>
      <w:r w:rsidRPr="00DD6075">
        <w:rPr>
          <w:rFonts w:cstheme="minorHAnsi"/>
          <w:shd w:val="clear" w:color="auto" w:fill="FFFFFF"/>
        </w:rPr>
        <w:t>2023 m</w:t>
      </w:r>
      <w:r>
        <w:rPr>
          <w:rFonts w:cstheme="minorHAnsi"/>
          <w:shd w:val="clear" w:color="auto" w:fill="FFFFFF"/>
        </w:rPr>
        <w:t xml:space="preserve">etų </w:t>
      </w:r>
      <w:r w:rsidRPr="003C6D43">
        <w:rPr>
          <w:rFonts w:cstheme="minorHAnsi"/>
          <w:shd w:val="clear" w:color="auto" w:fill="FFFFFF"/>
        </w:rPr>
        <w:t xml:space="preserve">konsoliduotas grynasis pelnas sudarė </w:t>
      </w:r>
      <w:r w:rsidR="00CF2BAB">
        <w:t>13</w:t>
      </w:r>
      <w:r w:rsidRPr="00D848A2">
        <w:t xml:space="preserve"> </w:t>
      </w:r>
      <w:r w:rsidRPr="003C6D43">
        <w:rPr>
          <w:rFonts w:cstheme="minorHAnsi"/>
          <w:shd w:val="clear" w:color="auto" w:fill="FFFFFF"/>
        </w:rPr>
        <w:t xml:space="preserve">mln. eurų ir buvo </w:t>
      </w:r>
      <w:r w:rsidR="00AF543F">
        <w:rPr>
          <w:rFonts w:cstheme="minorHAnsi"/>
          <w:shd w:val="clear" w:color="auto" w:fill="FFFFFF"/>
        </w:rPr>
        <w:t xml:space="preserve">17 </w:t>
      </w:r>
      <w:r>
        <w:rPr>
          <w:rFonts w:cstheme="minorHAnsi"/>
          <w:shd w:val="clear" w:color="auto" w:fill="FFFFFF"/>
        </w:rPr>
        <w:t>proc.</w:t>
      </w:r>
      <w:r w:rsidRPr="003C6D43">
        <w:rPr>
          <w:rFonts w:cstheme="minorHAnsi"/>
          <w:shd w:val="clear" w:color="auto" w:fill="FFFFFF"/>
        </w:rPr>
        <w:t xml:space="preserve"> </w:t>
      </w:r>
      <w:r>
        <w:rPr>
          <w:rFonts w:cstheme="minorHAnsi"/>
          <w:shd w:val="clear" w:color="auto" w:fill="FFFFFF"/>
        </w:rPr>
        <w:t xml:space="preserve">mažesnis </w:t>
      </w:r>
      <w:r w:rsidRPr="003C6D43">
        <w:rPr>
          <w:rFonts w:cstheme="minorHAnsi"/>
          <w:shd w:val="clear" w:color="auto" w:fill="FFFFFF"/>
        </w:rPr>
        <w:t>nei 2022 m</w:t>
      </w:r>
      <w:r>
        <w:rPr>
          <w:rFonts w:cstheme="minorHAnsi"/>
          <w:shd w:val="clear" w:color="auto" w:fill="FFFFFF"/>
        </w:rPr>
        <w:t>etais. Nepaisant sėkmingo sandorio ir gauto</w:t>
      </w:r>
      <w:r w:rsidRPr="006F3C8B">
        <w:rPr>
          <w:rFonts w:cstheme="minorHAnsi"/>
          <w:shd w:val="clear" w:color="auto" w:fill="FFFFFF"/>
        </w:rPr>
        <w:t xml:space="preserve"> peln</w:t>
      </w:r>
      <w:r>
        <w:rPr>
          <w:rFonts w:cstheme="minorHAnsi"/>
          <w:shd w:val="clear" w:color="auto" w:fill="FFFFFF"/>
        </w:rPr>
        <w:t xml:space="preserve">o </w:t>
      </w:r>
      <w:r w:rsidRPr="006F3C8B">
        <w:rPr>
          <w:rFonts w:cstheme="minorHAnsi"/>
          <w:shd w:val="clear" w:color="auto" w:fill="FFFFFF"/>
        </w:rPr>
        <w:t xml:space="preserve">už dukterinės bendrovės </w:t>
      </w:r>
      <w:r>
        <w:rPr>
          <w:rFonts w:cstheme="minorHAnsi"/>
          <w:shd w:val="clear" w:color="auto" w:fill="FFFFFF"/>
        </w:rPr>
        <w:t>„</w:t>
      </w:r>
      <w:r w:rsidRPr="006F3C8B">
        <w:rPr>
          <w:rFonts w:cstheme="minorHAnsi"/>
          <w:shd w:val="clear" w:color="auto" w:fill="FFFFFF"/>
        </w:rPr>
        <w:t>GET Baltic</w:t>
      </w:r>
      <w:r>
        <w:rPr>
          <w:rFonts w:cstheme="minorHAnsi"/>
          <w:shd w:val="clear" w:color="auto" w:fill="FFFFFF"/>
        </w:rPr>
        <w:t>“</w:t>
      </w:r>
      <w:r w:rsidRPr="006F3C8B">
        <w:rPr>
          <w:rFonts w:cstheme="minorHAnsi"/>
          <w:shd w:val="clear" w:color="auto" w:fill="FFFFFF"/>
        </w:rPr>
        <w:t xml:space="preserve"> 66 proc. akcijų paketo pardavim</w:t>
      </w:r>
      <w:r>
        <w:rPr>
          <w:rFonts w:cstheme="minorHAnsi"/>
          <w:shd w:val="clear" w:color="auto" w:fill="FFFFFF"/>
        </w:rPr>
        <w:t>o</w:t>
      </w:r>
      <w:r w:rsidRPr="006F3C8B">
        <w:rPr>
          <w:rFonts w:cstheme="minorHAnsi"/>
          <w:shd w:val="clear" w:color="auto" w:fill="FFFFFF"/>
        </w:rPr>
        <w:t xml:space="preserve"> </w:t>
      </w:r>
      <w:r w:rsidRPr="00656C56">
        <w:rPr>
          <w:rFonts w:cstheme="minorHAnsi"/>
          <w:shd w:val="clear" w:color="auto" w:fill="FFFFFF"/>
        </w:rPr>
        <w:t>birža</w:t>
      </w:r>
      <w:r>
        <w:rPr>
          <w:rFonts w:cstheme="minorHAnsi"/>
          <w:shd w:val="clear" w:color="auto" w:fill="FFFFFF"/>
        </w:rPr>
        <w:t>i</w:t>
      </w:r>
      <w:r w:rsidRPr="00656C56">
        <w:rPr>
          <w:rFonts w:cstheme="minorHAnsi"/>
          <w:shd w:val="clear" w:color="auto" w:fill="FFFFFF"/>
        </w:rPr>
        <w:t xml:space="preserve"> European Energy Exchange AG (EEX</w:t>
      </w:r>
      <w:r>
        <w:rPr>
          <w:rFonts w:cstheme="minorHAnsi"/>
          <w:shd w:val="clear" w:color="auto" w:fill="FFFFFF"/>
        </w:rPr>
        <w:t xml:space="preserve">), pelno mažėjimui pernai įtaką darė </w:t>
      </w:r>
      <w:r w:rsidRPr="00CF143C">
        <w:rPr>
          <w:rFonts w:cstheme="minorHAnsi"/>
          <w:shd w:val="clear" w:color="auto" w:fill="FFFFFF"/>
        </w:rPr>
        <w:t>sąnaudos</w:t>
      </w:r>
      <w:r w:rsidRPr="009D1B30">
        <w:rPr>
          <w:rFonts w:cstheme="minorHAnsi"/>
          <w:shd w:val="clear" w:color="auto" w:fill="FFFFFF"/>
        </w:rPr>
        <w:t xml:space="preserve">. Bendrovė pervertino ilgalaikį turtą, kurio vertės sumažėjimas sudarė 4,7 mln. </w:t>
      </w:r>
      <w:r>
        <w:rPr>
          <w:rFonts w:cstheme="minorHAnsi"/>
          <w:shd w:val="clear" w:color="auto" w:fill="FFFFFF"/>
        </w:rPr>
        <w:t>e</w:t>
      </w:r>
      <w:r w:rsidRPr="009D1B30">
        <w:rPr>
          <w:rFonts w:cstheme="minorHAnsi"/>
          <w:shd w:val="clear" w:color="auto" w:fill="FFFFFF"/>
        </w:rPr>
        <w:t>ur</w:t>
      </w:r>
      <w:r>
        <w:rPr>
          <w:rFonts w:cstheme="minorHAnsi"/>
          <w:shd w:val="clear" w:color="auto" w:fill="FFFFFF"/>
        </w:rPr>
        <w:t>ų</w:t>
      </w:r>
      <w:r w:rsidRPr="009D1B30">
        <w:rPr>
          <w:rFonts w:cstheme="minorHAnsi"/>
          <w:shd w:val="clear" w:color="auto" w:fill="FFFFFF"/>
        </w:rPr>
        <w:t>.</w:t>
      </w:r>
      <w:r>
        <w:rPr>
          <w:rFonts w:cstheme="minorHAnsi"/>
          <w:shd w:val="clear" w:color="auto" w:fill="FFFFFF"/>
        </w:rPr>
        <w:t xml:space="preserve">  </w:t>
      </w:r>
    </w:p>
    <w:p w14:paraId="352FC25B" w14:textId="77777777" w:rsidR="00C51AA8" w:rsidRPr="003C6D43" w:rsidRDefault="00C51AA8" w:rsidP="00C51AA8">
      <w:pPr>
        <w:spacing w:after="0" w:line="240" w:lineRule="auto"/>
        <w:jc w:val="both"/>
        <w:rPr>
          <w:rFonts w:cstheme="minorHAnsi"/>
          <w:shd w:val="clear" w:color="auto" w:fill="FFFFFF"/>
        </w:rPr>
      </w:pPr>
    </w:p>
    <w:p w14:paraId="043FE85E" w14:textId="6CAF60B7" w:rsidR="00C51AA8" w:rsidRPr="006E3AB4" w:rsidRDefault="00BE5C8E" w:rsidP="00C51AA8">
      <w:pPr>
        <w:spacing w:after="0" w:line="240" w:lineRule="auto"/>
        <w:jc w:val="both"/>
        <w:rPr>
          <w:rFonts w:cstheme="minorHAnsi"/>
          <w:shd w:val="clear" w:color="auto" w:fill="FFFFFF"/>
        </w:rPr>
      </w:pPr>
      <w:r>
        <w:rPr>
          <w:rFonts w:cstheme="minorHAnsi"/>
          <w:shd w:val="clear" w:color="auto" w:fill="FFFFFF"/>
        </w:rPr>
        <w:t xml:space="preserve">Konsoliduotas </w:t>
      </w:r>
      <w:r w:rsidR="00C51AA8" w:rsidRPr="00C612D3">
        <w:rPr>
          <w:rFonts w:cstheme="minorHAnsi"/>
          <w:shd w:val="clear" w:color="auto" w:fill="FFFFFF"/>
        </w:rPr>
        <w:t>2023 m</w:t>
      </w:r>
      <w:r w:rsidR="00C51AA8">
        <w:rPr>
          <w:rFonts w:cstheme="minorHAnsi"/>
          <w:shd w:val="clear" w:color="auto" w:fill="FFFFFF"/>
        </w:rPr>
        <w:t xml:space="preserve">etų </w:t>
      </w:r>
      <w:r w:rsidR="00C51AA8" w:rsidRPr="00C612D3">
        <w:rPr>
          <w:rFonts w:cstheme="minorHAnsi"/>
          <w:shd w:val="clear" w:color="auto" w:fill="FFFFFF"/>
        </w:rPr>
        <w:t>koreguota</w:t>
      </w:r>
      <w:r w:rsidR="00C51AA8">
        <w:rPr>
          <w:rFonts w:cstheme="minorHAnsi"/>
          <w:shd w:val="clear" w:color="auto" w:fill="FFFFFF"/>
        </w:rPr>
        <w:t>s</w:t>
      </w:r>
      <w:r w:rsidR="00C51AA8" w:rsidRPr="00C612D3">
        <w:rPr>
          <w:rFonts w:cstheme="minorHAnsi"/>
          <w:shd w:val="clear" w:color="auto" w:fill="FFFFFF"/>
        </w:rPr>
        <w:t xml:space="preserve"> EBITDA (pelnas iki mokesčių, palūkanų, nusidėvėjimo ir amortizacijos) </w:t>
      </w:r>
      <w:r w:rsidR="00C51AA8">
        <w:rPr>
          <w:rFonts w:cstheme="minorHAnsi"/>
          <w:shd w:val="clear" w:color="auto" w:fill="FFFFFF"/>
        </w:rPr>
        <w:t xml:space="preserve">rodiklis sudarė </w:t>
      </w:r>
      <w:r w:rsidR="00927BE9">
        <w:t>25</w:t>
      </w:r>
      <w:r w:rsidR="00C51AA8">
        <w:t xml:space="preserve">,3 </w:t>
      </w:r>
      <w:r w:rsidR="00C51AA8" w:rsidRPr="00C612D3">
        <w:rPr>
          <w:rFonts w:cstheme="minorHAnsi"/>
          <w:shd w:val="clear" w:color="auto" w:fill="FFFFFF"/>
        </w:rPr>
        <w:t xml:space="preserve">mln. </w:t>
      </w:r>
      <w:r w:rsidR="00C51AA8">
        <w:rPr>
          <w:rFonts w:cstheme="minorHAnsi"/>
          <w:shd w:val="clear" w:color="auto" w:fill="FFFFFF"/>
        </w:rPr>
        <w:t xml:space="preserve">eurų, kai pernai tuo pačiu metu siekė </w:t>
      </w:r>
      <w:r w:rsidR="005E5F8A">
        <w:rPr>
          <w:rFonts w:cstheme="minorHAnsi"/>
          <w:shd w:val="clear" w:color="auto" w:fill="FFFFFF"/>
        </w:rPr>
        <w:t>35,8</w:t>
      </w:r>
      <w:r w:rsidR="005E5F8A" w:rsidRPr="00C612D3">
        <w:rPr>
          <w:rFonts w:cstheme="minorHAnsi"/>
          <w:shd w:val="clear" w:color="auto" w:fill="FFFFFF"/>
        </w:rPr>
        <w:t xml:space="preserve"> </w:t>
      </w:r>
      <w:r w:rsidR="00C51AA8" w:rsidRPr="00C612D3">
        <w:rPr>
          <w:rFonts w:cstheme="minorHAnsi"/>
          <w:shd w:val="clear" w:color="auto" w:fill="FFFFFF"/>
        </w:rPr>
        <w:t>mln</w:t>
      </w:r>
      <w:r w:rsidR="00C51AA8" w:rsidRPr="00F116A7">
        <w:rPr>
          <w:rFonts w:cstheme="minorHAnsi"/>
          <w:shd w:val="clear" w:color="auto" w:fill="FFFFFF"/>
        </w:rPr>
        <w:t>. eurų. Rodiklio pasikeitimas susijęs su dujų kainų pokyčiais</w:t>
      </w:r>
      <w:r w:rsidR="000C3873">
        <w:rPr>
          <w:rFonts w:cstheme="minorHAnsi"/>
          <w:shd w:val="clear" w:color="auto" w:fill="FFFFFF"/>
        </w:rPr>
        <w:t xml:space="preserve"> ir</w:t>
      </w:r>
      <w:r w:rsidR="00C51AA8" w:rsidRPr="00F116A7">
        <w:rPr>
          <w:rFonts w:cstheme="minorHAnsi"/>
          <w:shd w:val="clear" w:color="auto" w:fill="FFFFFF"/>
        </w:rPr>
        <w:t xml:space="preserve"> mažesnėmis pajamomis</w:t>
      </w:r>
      <w:r w:rsidR="00C51AA8">
        <w:rPr>
          <w:rFonts w:cstheme="minorHAnsi"/>
          <w:shd w:val="clear" w:color="auto" w:fill="FFFFFF"/>
        </w:rPr>
        <w:t>, transportuojant dujas iš trečiosios šalies į trečiąją šalį</w:t>
      </w:r>
      <w:r w:rsidR="00C51AA8" w:rsidRPr="00F116A7">
        <w:rPr>
          <w:rFonts w:cstheme="minorHAnsi"/>
          <w:shd w:val="clear" w:color="auto" w:fill="FFFFFF"/>
        </w:rPr>
        <w:t xml:space="preserve">. </w:t>
      </w:r>
      <w:r w:rsidR="00C51AA8" w:rsidRPr="006E3AB4">
        <w:rPr>
          <w:rFonts w:cstheme="minorHAnsi"/>
          <w:shd w:val="clear" w:color="auto" w:fill="FFFFFF"/>
        </w:rPr>
        <w:t xml:space="preserve"> </w:t>
      </w:r>
    </w:p>
    <w:p w14:paraId="22C20051" w14:textId="77777777" w:rsidR="00C51AA8" w:rsidRDefault="00C51AA8" w:rsidP="00C51AA8">
      <w:pPr>
        <w:tabs>
          <w:tab w:val="left" w:pos="6170"/>
        </w:tabs>
        <w:spacing w:after="0" w:line="240" w:lineRule="auto"/>
        <w:jc w:val="both"/>
        <w:rPr>
          <w:rFonts w:cstheme="minorHAnsi"/>
          <w:shd w:val="clear" w:color="auto" w:fill="FFFFFF"/>
        </w:rPr>
      </w:pPr>
      <w:r>
        <w:rPr>
          <w:rFonts w:cstheme="minorHAnsi"/>
          <w:shd w:val="clear" w:color="auto" w:fill="FFFFFF"/>
        </w:rPr>
        <w:lastRenderedPageBreak/>
        <w:tab/>
      </w:r>
    </w:p>
    <w:p w14:paraId="0792F6AD" w14:textId="77777777" w:rsidR="00C51AA8" w:rsidRDefault="00C51AA8" w:rsidP="00C51AA8">
      <w:pPr>
        <w:spacing w:after="0" w:line="240" w:lineRule="auto"/>
        <w:jc w:val="both"/>
        <w:rPr>
          <w:rFonts w:cstheme="minorHAnsi"/>
          <w:shd w:val="clear" w:color="auto" w:fill="FFFFFF"/>
        </w:rPr>
      </w:pPr>
      <w:r w:rsidRPr="00D1453A">
        <w:rPr>
          <w:rFonts w:cstheme="minorHAnsi"/>
          <w:shd w:val="clear" w:color="auto" w:fill="FFFFFF"/>
        </w:rPr>
        <w:t xml:space="preserve">Finansiniai „Amber Grid“ rezultatai apima ir </w:t>
      </w:r>
      <w:r>
        <w:rPr>
          <w:rFonts w:cstheme="minorHAnsi"/>
          <w:shd w:val="clear" w:color="auto" w:fill="FFFFFF"/>
        </w:rPr>
        <w:t>dukterinės</w:t>
      </w:r>
      <w:r w:rsidRPr="00D65B5B">
        <w:rPr>
          <w:rFonts w:cstheme="minorHAnsi"/>
          <w:shd w:val="clear" w:color="auto" w:fill="FFFFFF"/>
        </w:rPr>
        <w:t xml:space="preserve"> įmonė</w:t>
      </w:r>
      <w:r>
        <w:rPr>
          <w:rFonts w:cstheme="minorHAnsi"/>
          <w:shd w:val="clear" w:color="auto" w:fill="FFFFFF"/>
        </w:rPr>
        <w:t>s</w:t>
      </w:r>
      <w:r w:rsidRPr="00D1453A">
        <w:rPr>
          <w:rFonts w:cstheme="minorHAnsi"/>
          <w:shd w:val="clear" w:color="auto" w:fill="FFFFFF"/>
        </w:rPr>
        <w:t xml:space="preserve"> dujų biržos „GET Baltic“ rezultatus. </w:t>
      </w:r>
      <w:r w:rsidRPr="00D65B5B">
        <w:rPr>
          <w:rFonts w:cstheme="minorHAnsi"/>
          <w:shd w:val="clear" w:color="auto" w:fill="FFFFFF"/>
        </w:rPr>
        <w:t xml:space="preserve">2023 m. gegužės 31 d., </w:t>
      </w:r>
      <w:r>
        <w:rPr>
          <w:rFonts w:cstheme="minorHAnsi"/>
          <w:shd w:val="clear" w:color="auto" w:fill="FFFFFF"/>
        </w:rPr>
        <w:t xml:space="preserve">„Amber Grid“ </w:t>
      </w:r>
      <w:r w:rsidRPr="00D65B5B">
        <w:rPr>
          <w:rFonts w:cstheme="minorHAnsi"/>
          <w:shd w:val="clear" w:color="auto" w:fill="FFFFFF"/>
        </w:rPr>
        <w:t>pardav</w:t>
      </w:r>
      <w:r>
        <w:rPr>
          <w:rFonts w:cstheme="minorHAnsi"/>
          <w:shd w:val="clear" w:color="auto" w:fill="FFFFFF"/>
        </w:rPr>
        <w:t>us</w:t>
      </w:r>
      <w:r w:rsidRPr="00D65B5B">
        <w:rPr>
          <w:rFonts w:cstheme="minorHAnsi"/>
          <w:shd w:val="clear" w:color="auto" w:fill="FFFFFF"/>
        </w:rPr>
        <w:t xml:space="preserve"> </w:t>
      </w:r>
      <w:r>
        <w:rPr>
          <w:rFonts w:cstheme="minorHAnsi"/>
          <w:shd w:val="clear" w:color="auto" w:fill="FFFFFF"/>
        </w:rPr>
        <w:t>kontrolinį „</w:t>
      </w:r>
      <w:r w:rsidRPr="00D65B5B">
        <w:rPr>
          <w:rFonts w:cstheme="minorHAnsi"/>
          <w:shd w:val="clear" w:color="auto" w:fill="FFFFFF"/>
        </w:rPr>
        <w:t>GET Baltic</w:t>
      </w:r>
      <w:r>
        <w:rPr>
          <w:rFonts w:cstheme="minorHAnsi"/>
          <w:shd w:val="clear" w:color="auto" w:fill="FFFFFF"/>
        </w:rPr>
        <w:t xml:space="preserve">“ </w:t>
      </w:r>
      <w:r w:rsidRPr="00D65B5B">
        <w:rPr>
          <w:rFonts w:cstheme="minorHAnsi"/>
          <w:shd w:val="clear" w:color="auto" w:fill="FFFFFF"/>
        </w:rPr>
        <w:t>akcijų</w:t>
      </w:r>
      <w:r>
        <w:rPr>
          <w:rFonts w:cstheme="minorHAnsi"/>
          <w:shd w:val="clear" w:color="auto" w:fill="FFFFFF"/>
        </w:rPr>
        <w:t xml:space="preserve"> paketą EEX, įmonė </w:t>
      </w:r>
      <w:r w:rsidRPr="00D1453A">
        <w:rPr>
          <w:rFonts w:cstheme="minorHAnsi"/>
          <w:shd w:val="clear" w:color="auto" w:fill="FFFFFF"/>
        </w:rPr>
        <w:t>valdo 34 proc. „GET Baltic“ įstatinio kapitalo</w:t>
      </w:r>
      <w:r>
        <w:rPr>
          <w:rFonts w:cstheme="minorHAnsi"/>
          <w:shd w:val="clear" w:color="auto" w:fill="FFFFFF"/>
        </w:rPr>
        <w:t xml:space="preserve">. </w:t>
      </w:r>
      <w:r w:rsidRPr="00D65B5B">
        <w:rPr>
          <w:rFonts w:cstheme="minorHAnsi"/>
          <w:shd w:val="clear" w:color="auto" w:fill="FFFFFF"/>
        </w:rPr>
        <w:t xml:space="preserve">Likusi investicija į </w:t>
      </w:r>
      <w:r>
        <w:rPr>
          <w:rFonts w:cstheme="minorHAnsi"/>
          <w:shd w:val="clear" w:color="auto" w:fill="FFFFFF"/>
        </w:rPr>
        <w:t>„</w:t>
      </w:r>
      <w:r w:rsidRPr="00D65B5B">
        <w:rPr>
          <w:rFonts w:cstheme="minorHAnsi"/>
          <w:shd w:val="clear" w:color="auto" w:fill="FFFFFF"/>
        </w:rPr>
        <w:t>GET Baltic</w:t>
      </w:r>
      <w:r>
        <w:rPr>
          <w:rFonts w:cstheme="minorHAnsi"/>
          <w:shd w:val="clear" w:color="auto" w:fill="FFFFFF"/>
        </w:rPr>
        <w:t>“</w:t>
      </w:r>
      <w:r w:rsidRPr="00D65B5B">
        <w:rPr>
          <w:rFonts w:cstheme="minorHAnsi"/>
          <w:shd w:val="clear" w:color="auto" w:fill="FFFFFF"/>
        </w:rPr>
        <w:t xml:space="preserve"> apskaitoma kaip investicija į asocijuotą įmonę.</w:t>
      </w:r>
      <w:r w:rsidRPr="00D1453A">
        <w:rPr>
          <w:rFonts w:cstheme="minorHAnsi"/>
          <w:shd w:val="clear" w:color="auto" w:fill="FFFFFF"/>
        </w:rPr>
        <w:t xml:space="preserve"> </w:t>
      </w:r>
    </w:p>
    <w:p w14:paraId="2C0DF6C2" w14:textId="77777777" w:rsidR="00C51AA8" w:rsidRDefault="00C51AA8" w:rsidP="00C51AA8">
      <w:pPr>
        <w:spacing w:after="0" w:line="240" w:lineRule="auto"/>
        <w:jc w:val="both"/>
        <w:rPr>
          <w:rFonts w:cstheme="minorHAnsi"/>
          <w:shd w:val="clear" w:color="auto" w:fill="FFFFFF"/>
        </w:rPr>
      </w:pPr>
    </w:p>
    <w:p w14:paraId="4BC7394E" w14:textId="77777777" w:rsidR="00C51AA8" w:rsidRPr="00193810" w:rsidRDefault="00C51AA8" w:rsidP="00C51AA8">
      <w:pPr>
        <w:spacing w:after="0" w:line="240" w:lineRule="auto"/>
        <w:jc w:val="both"/>
        <w:rPr>
          <w:rFonts w:ascii="Calibri" w:eastAsia="Calibri" w:hAnsi="Calibri" w:cs="Times New Roman"/>
        </w:rPr>
      </w:pPr>
    </w:p>
    <w:p w14:paraId="34EE36D2" w14:textId="77777777" w:rsidR="00C51AA8" w:rsidRPr="00193810" w:rsidRDefault="00C51AA8" w:rsidP="00C51AA8">
      <w:pPr>
        <w:spacing w:after="0" w:line="240" w:lineRule="auto"/>
        <w:jc w:val="both"/>
        <w:rPr>
          <w:rFonts w:ascii="Calibri" w:eastAsia="Calibri" w:hAnsi="Calibri" w:cs="Times New Roman"/>
        </w:rPr>
      </w:pPr>
    </w:p>
    <w:p w14:paraId="31B9F167" w14:textId="77777777" w:rsidR="00C51AA8" w:rsidRPr="006E3AB4" w:rsidRDefault="00C51AA8" w:rsidP="00C51AA8">
      <w:pPr>
        <w:spacing w:after="0" w:line="240" w:lineRule="auto"/>
        <w:jc w:val="both"/>
        <w:rPr>
          <w:rFonts w:cstheme="minorHAnsi"/>
          <w:shd w:val="clear" w:color="auto" w:fill="FFFFFF"/>
        </w:rPr>
      </w:pPr>
    </w:p>
    <w:p w14:paraId="456ED176" w14:textId="77777777" w:rsidR="00C51AA8" w:rsidRDefault="00C51AA8" w:rsidP="00C51AA8">
      <w:pPr>
        <w:spacing w:after="0" w:line="240" w:lineRule="auto"/>
        <w:jc w:val="both"/>
        <w:rPr>
          <w:rFonts w:cstheme="minorHAnsi"/>
          <w:shd w:val="clear" w:color="auto" w:fill="FFFFFF"/>
        </w:rPr>
      </w:pPr>
    </w:p>
    <w:p w14:paraId="47667BED" w14:textId="77777777" w:rsidR="00C51AA8" w:rsidRPr="00636091" w:rsidRDefault="00C51AA8" w:rsidP="00C51AA8">
      <w:pPr>
        <w:spacing w:after="0" w:line="240" w:lineRule="auto"/>
        <w:jc w:val="both"/>
        <w:rPr>
          <w:rFonts w:cstheme="minorHAnsi"/>
          <w:b/>
          <w:bCs/>
          <w:shd w:val="clear" w:color="auto" w:fill="FFFFFF"/>
        </w:rPr>
      </w:pPr>
      <w:r w:rsidRPr="00636091">
        <w:rPr>
          <w:rFonts w:cstheme="minorHAnsi"/>
          <w:b/>
          <w:bCs/>
          <w:shd w:val="clear" w:color="auto" w:fill="FFFFFF"/>
        </w:rPr>
        <w:t xml:space="preserve">Daugiau informacijos: </w:t>
      </w:r>
      <w:r w:rsidRPr="00636091">
        <w:rPr>
          <w:rFonts w:cstheme="minorHAnsi"/>
          <w:b/>
          <w:bCs/>
          <w:shd w:val="clear" w:color="auto" w:fill="FFFFFF"/>
        </w:rPr>
        <w:tab/>
        <w:t xml:space="preserve">                                                                       </w:t>
      </w:r>
      <w:r w:rsidRPr="00636091">
        <w:rPr>
          <w:rFonts w:cstheme="minorHAnsi"/>
          <w:b/>
          <w:bCs/>
          <w:shd w:val="clear" w:color="auto" w:fill="FFFFFF"/>
        </w:rPr>
        <w:tab/>
      </w:r>
      <w:r w:rsidRPr="00636091">
        <w:rPr>
          <w:rFonts w:cstheme="minorHAnsi"/>
          <w:b/>
          <w:bCs/>
          <w:shd w:val="clear" w:color="auto" w:fill="FFFFFF"/>
        </w:rPr>
        <w:tab/>
      </w:r>
      <w:r w:rsidRPr="00636091">
        <w:rPr>
          <w:rFonts w:cstheme="minorHAnsi"/>
          <w:b/>
          <w:bCs/>
          <w:shd w:val="clear" w:color="auto" w:fill="FFFFFF"/>
        </w:rPr>
        <w:tab/>
      </w:r>
    </w:p>
    <w:p w14:paraId="41AD07B1" w14:textId="77777777" w:rsidR="00C51AA8" w:rsidRPr="00636091" w:rsidRDefault="00C51AA8" w:rsidP="00C51AA8">
      <w:pPr>
        <w:spacing w:after="0" w:line="240" w:lineRule="auto"/>
        <w:jc w:val="both"/>
        <w:rPr>
          <w:rFonts w:cstheme="minorHAnsi"/>
          <w:shd w:val="clear" w:color="auto" w:fill="FFFFFF"/>
        </w:rPr>
      </w:pPr>
      <w:bookmarkStart w:id="0" w:name="_Hlk3383800"/>
      <w:r w:rsidRPr="00636091">
        <w:rPr>
          <w:rFonts w:cstheme="minorHAnsi"/>
          <w:shd w:val="clear" w:color="auto" w:fill="FFFFFF"/>
        </w:rPr>
        <w:t>Laura Šebekienė</w:t>
      </w:r>
    </w:p>
    <w:p w14:paraId="260CEDEA" w14:textId="77777777" w:rsidR="00C51AA8" w:rsidRPr="00636091" w:rsidRDefault="00C51AA8" w:rsidP="00C51AA8">
      <w:pPr>
        <w:spacing w:after="0" w:line="240" w:lineRule="auto"/>
        <w:jc w:val="both"/>
        <w:rPr>
          <w:rFonts w:cstheme="minorHAnsi"/>
          <w:shd w:val="clear" w:color="auto" w:fill="FFFFFF"/>
        </w:rPr>
      </w:pPr>
      <w:r w:rsidRPr="00636091">
        <w:rPr>
          <w:rFonts w:cstheme="minorHAnsi"/>
          <w:shd w:val="clear" w:color="auto" w:fill="FFFFFF"/>
        </w:rPr>
        <w:t>„Amber Grid“ komunikacijos vadovė</w:t>
      </w:r>
    </w:p>
    <w:p w14:paraId="590FF0F7" w14:textId="77777777" w:rsidR="00C51AA8" w:rsidRPr="00636091" w:rsidRDefault="00C51AA8" w:rsidP="00C51AA8">
      <w:pPr>
        <w:spacing w:after="0" w:line="240" w:lineRule="auto"/>
        <w:jc w:val="both"/>
        <w:rPr>
          <w:rFonts w:cstheme="minorHAnsi"/>
        </w:rPr>
      </w:pPr>
      <w:r w:rsidRPr="00636091">
        <w:rPr>
          <w:rFonts w:cstheme="minorHAnsi"/>
          <w:shd w:val="clear" w:color="auto" w:fill="FFFFFF"/>
        </w:rPr>
        <w:t>Tel. 8 699 61246,</w:t>
      </w:r>
      <w:r>
        <w:rPr>
          <w:rFonts w:cstheme="minorHAnsi"/>
          <w:shd w:val="clear" w:color="auto" w:fill="FFFFFF"/>
        </w:rPr>
        <w:t xml:space="preserve"> </w:t>
      </w:r>
      <w:r w:rsidRPr="00636091">
        <w:rPr>
          <w:rFonts w:cstheme="minorHAnsi"/>
          <w:shd w:val="clear" w:color="auto" w:fill="FFFFFF"/>
        </w:rPr>
        <w:t xml:space="preserve">el. paštas </w:t>
      </w:r>
      <w:hyperlink r:id="rId5" w:history="1">
        <w:r w:rsidRPr="00B5741D">
          <w:rPr>
            <w:rStyle w:val="Hyperlink"/>
            <w:rFonts w:cstheme="minorHAnsi"/>
            <w:color w:val="auto"/>
            <w:shd w:val="clear" w:color="auto" w:fill="FFFFFF"/>
          </w:rPr>
          <w:t>l.sebekiene</w:t>
        </w:r>
        <w:r w:rsidRPr="00B5741D">
          <w:rPr>
            <w:rStyle w:val="Hyperlink"/>
            <w:rFonts w:cstheme="minorHAnsi"/>
            <w:color w:val="auto"/>
            <w:shd w:val="clear" w:color="auto" w:fill="FFFFFF"/>
            <w:lang w:val="en-US"/>
          </w:rPr>
          <w:t>@ambergrid.lt</w:t>
        </w:r>
      </w:hyperlink>
      <w:bookmarkEnd w:id="0"/>
    </w:p>
    <w:p w14:paraId="539C0E18" w14:textId="77777777" w:rsidR="00C51AA8" w:rsidRDefault="00C51AA8" w:rsidP="00C51AA8"/>
    <w:p w14:paraId="24D58ACF" w14:textId="77777777" w:rsidR="00C51AA8" w:rsidRDefault="00C51AA8" w:rsidP="00C51AA8"/>
    <w:sectPr w:rsidR="00C51AA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AA8"/>
    <w:rsid w:val="00046162"/>
    <w:rsid w:val="000C3873"/>
    <w:rsid w:val="00110003"/>
    <w:rsid w:val="001F037E"/>
    <w:rsid w:val="00241FC0"/>
    <w:rsid w:val="004307EA"/>
    <w:rsid w:val="004350CE"/>
    <w:rsid w:val="00453F87"/>
    <w:rsid w:val="005257EA"/>
    <w:rsid w:val="005939FC"/>
    <w:rsid w:val="005E5F8A"/>
    <w:rsid w:val="00653284"/>
    <w:rsid w:val="00733F96"/>
    <w:rsid w:val="00762B40"/>
    <w:rsid w:val="00770885"/>
    <w:rsid w:val="007B77B1"/>
    <w:rsid w:val="00865876"/>
    <w:rsid w:val="008A15E1"/>
    <w:rsid w:val="008D11E4"/>
    <w:rsid w:val="008E0ED9"/>
    <w:rsid w:val="00927BE9"/>
    <w:rsid w:val="00940036"/>
    <w:rsid w:val="009A0DA3"/>
    <w:rsid w:val="00A12C26"/>
    <w:rsid w:val="00AF543F"/>
    <w:rsid w:val="00B63E27"/>
    <w:rsid w:val="00BB4F4F"/>
    <w:rsid w:val="00BE5C8E"/>
    <w:rsid w:val="00BF5B8E"/>
    <w:rsid w:val="00C40A29"/>
    <w:rsid w:val="00C51AA8"/>
    <w:rsid w:val="00CF2BAB"/>
    <w:rsid w:val="00D749A6"/>
    <w:rsid w:val="00DA1C51"/>
    <w:rsid w:val="00DF4E8E"/>
    <w:rsid w:val="00E63ECB"/>
    <w:rsid w:val="00F27B70"/>
    <w:rsid w:val="00F40F37"/>
    <w:rsid w:val="00F71A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5AE0C"/>
  <w15:chartTrackingRefBased/>
  <w15:docId w15:val="{A49AE22D-9818-45C0-BDC1-7B225C7B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AA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1AA8"/>
    <w:pPr>
      <w:spacing w:before="300" w:after="300" w:line="240" w:lineRule="auto"/>
    </w:pPr>
    <w:rPr>
      <w:rFonts w:ascii="Times New Roman" w:eastAsia="Times New Roman" w:hAnsi="Times New Roman" w:cs="Times New Roman"/>
      <w:sz w:val="24"/>
      <w:szCs w:val="24"/>
      <w:lang w:val="en-US" w:eastAsia="lt-LT"/>
    </w:rPr>
  </w:style>
  <w:style w:type="character" w:styleId="Hyperlink">
    <w:name w:val="Hyperlink"/>
    <w:basedOn w:val="DefaultParagraphFont"/>
    <w:uiPriority w:val="99"/>
    <w:unhideWhenUsed/>
    <w:rsid w:val="00C51AA8"/>
    <w:rPr>
      <w:color w:val="0563C1" w:themeColor="hyperlink"/>
      <w:u w:val="single"/>
    </w:rPr>
  </w:style>
  <w:style w:type="paragraph" w:styleId="Revision">
    <w:name w:val="Revision"/>
    <w:hidden/>
    <w:uiPriority w:val="99"/>
    <w:semiHidden/>
    <w:rsid w:val="00CF2BA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sebekiene@ambergrid.l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2543</Words>
  <Characters>1450</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AB AmberGrid</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Šebekienė</dc:creator>
  <cp:keywords/>
  <dc:description/>
  <cp:lastModifiedBy>Laura Šebekienė</cp:lastModifiedBy>
  <cp:revision>8</cp:revision>
  <dcterms:created xsi:type="dcterms:W3CDTF">2024-03-27T14:12:00Z</dcterms:created>
  <dcterms:modified xsi:type="dcterms:W3CDTF">2024-03-28T07:00:00Z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a194c4-decd-49a7-b39f-0e1f771bc324_Enabled">
    <vt:lpwstr>true</vt:lpwstr>
  </property>
  <property fmtid="{D5CDD505-2E9C-101B-9397-08002B2CF9AE}" pid="3" name="MSIP_Label_40a194c4-decd-49a7-b39f-0e1f771bc324_SetDate">
    <vt:lpwstr>2024-03-27T14:12:12Z</vt:lpwstr>
  </property>
  <property fmtid="{D5CDD505-2E9C-101B-9397-08002B2CF9AE}" pid="4" name="MSIP_Label_40a194c4-decd-49a7-b39f-0e1f771bc324_Method">
    <vt:lpwstr>Privileged</vt:lpwstr>
  </property>
  <property fmtid="{D5CDD505-2E9C-101B-9397-08002B2CF9AE}" pid="5" name="MSIP_Label_40a194c4-decd-49a7-b39f-0e1f771bc324_Name">
    <vt:lpwstr>Public</vt:lpwstr>
  </property>
  <property fmtid="{D5CDD505-2E9C-101B-9397-08002B2CF9AE}" pid="6" name="MSIP_Label_40a194c4-decd-49a7-b39f-0e1f771bc324_SiteId">
    <vt:lpwstr>e54289c6-b630-4215-acc5-57eec01212d6</vt:lpwstr>
  </property>
  <property fmtid="{D5CDD505-2E9C-101B-9397-08002B2CF9AE}" pid="7" name="MSIP_Label_40a194c4-decd-49a7-b39f-0e1f771bc324_ActionId">
    <vt:lpwstr>c62d8400-351e-41fd-8c63-d9af47e109ef</vt:lpwstr>
  </property>
  <property fmtid="{D5CDD505-2E9C-101B-9397-08002B2CF9AE}" pid="8" name="MSIP_Label_40a194c4-decd-49a7-b39f-0e1f771bc324_ContentBits">
    <vt:lpwstr>0</vt:lpwstr>
  </property>
</Properties>
</file>