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E082" w14:textId="45F3BA54" w:rsidR="006D0C16" w:rsidRDefault="00A15C85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</w:pP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TKM </w:t>
      </w:r>
      <w:r w:rsidR="006D0C16"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GRUPP AS </w:t>
      </w:r>
      <w:r w:rsid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aktsionäride korralisel üldkoosolekul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 aktsionäri õiguste teostamiseks antud volikirja tagasivõtmise teade</w:t>
      </w:r>
    </w:p>
    <w:p w14:paraId="55B3B2D6" w14:textId="01665BDC" w:rsidR="006D0C16" w:rsidRDefault="006D0C16" w:rsidP="006D0C16">
      <w:pPr>
        <w:pStyle w:val="TKMBody"/>
      </w:pPr>
      <w:r w:rsidRPr="006D0C16">
        <w:rPr>
          <w:highlight w:val="yellow"/>
        </w:rPr>
        <w:t>sisesta kuupäev</w:t>
      </w:r>
      <w:r>
        <w:t xml:space="preserve"> 202</w:t>
      </w:r>
      <w:r w:rsidR="001F11BA">
        <w:t>6</w:t>
      </w:r>
      <w:r>
        <w:t xml:space="preserve"> </w:t>
      </w:r>
    </w:p>
    <w:p w14:paraId="69E0AEC1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aktsionäri nimi</w:t>
      </w:r>
      <w:r>
        <w:t xml:space="preserve">, registrikood/isikukood/sünnikuupäev </w:t>
      </w:r>
      <w:r w:rsidRPr="006D0C16">
        <w:rPr>
          <w:highlight w:val="yellow"/>
        </w:rPr>
        <w:t>sisesta andmed</w:t>
      </w:r>
      <w:r>
        <w:t xml:space="preserve">, aadress </w:t>
      </w:r>
      <w:r w:rsidRPr="006D0C16">
        <w:rPr>
          <w:highlight w:val="yellow"/>
        </w:rPr>
        <w:t>sisesta andmed</w:t>
      </w:r>
      <w:r>
        <w:t xml:space="preserve">, keda esindab </w:t>
      </w:r>
      <w:r w:rsidRPr="006D0C16">
        <w:rPr>
          <w:highlight w:val="yellow"/>
        </w:rPr>
        <w:t>sisesta nimi/nimed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>, edaspidi nimetatud Aktsionär,</w:t>
      </w:r>
    </w:p>
    <w:p w14:paraId="151AEC33" w14:textId="611A051D" w:rsidR="006D0C16" w:rsidRDefault="00A15C85" w:rsidP="006D0C16">
      <w:pPr>
        <w:pStyle w:val="TKMBody"/>
      </w:pPr>
      <w:r w:rsidRPr="00A15C85">
        <w:t xml:space="preserve">teatab käesolevaga </w:t>
      </w:r>
      <w:r w:rsidRPr="00A15C85">
        <w:rPr>
          <w:highlight w:val="yellow"/>
        </w:rPr>
        <w:t xml:space="preserve">sisesta kuupäev </w:t>
      </w:r>
      <w:r w:rsidRPr="00A15C85">
        <w:t>202</w:t>
      </w:r>
      <w:r w:rsidR="001F11BA">
        <w:t>6</w:t>
      </w:r>
      <w:r w:rsidRPr="00A15C85">
        <w:t xml:space="preserve"> antud volikirja tagasivõtmisest, millega volitati </w:t>
      </w:r>
      <w:r w:rsidRPr="00A15C85">
        <w:rPr>
          <w:highlight w:val="yellow"/>
        </w:rPr>
        <w:t>sisesta esindaja nimi,</w:t>
      </w:r>
      <w:r w:rsidRPr="00A15C85">
        <w:t xml:space="preserve"> isikukood/sünnikuupäev </w:t>
      </w:r>
      <w:r w:rsidRPr="00A15C85">
        <w:rPr>
          <w:highlight w:val="yellow"/>
        </w:rPr>
        <w:t>sisesta andmed</w:t>
      </w:r>
      <w:r w:rsidRPr="00A15C85">
        <w:t>, teostama Aktsionäri nimel aktsionäri õigusi 17. märtsil 202</w:t>
      </w:r>
      <w:r w:rsidR="001F11BA">
        <w:t>6</w:t>
      </w:r>
      <w:r w:rsidRPr="00A15C85">
        <w:t xml:space="preserve"> toimuval TKM Grupp AS aktsionäride korralisel üldkoosolekul.</w:t>
      </w:r>
    </w:p>
    <w:p w14:paraId="46E19FFB" w14:textId="77777777" w:rsidR="00A15C85" w:rsidRDefault="00A15C85" w:rsidP="006D0C16">
      <w:pPr>
        <w:pStyle w:val="TKMBody"/>
      </w:pPr>
    </w:p>
    <w:p w14:paraId="44E41667" w14:textId="77777777" w:rsidR="006D0C16" w:rsidRDefault="006D0C16" w:rsidP="006D0C16">
      <w:pPr>
        <w:pStyle w:val="TKMBody"/>
      </w:pPr>
      <w:r>
        <w:t>_________________/allkiri</w:t>
      </w:r>
    </w:p>
    <w:p w14:paraId="509F6E2F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Sisesta Aktsionäri või Aktsionäri seadusliku esindaja nimi</w:t>
      </w:r>
    </w:p>
    <w:p w14:paraId="77EFFCD3" w14:textId="77777777" w:rsidR="006D0C16" w:rsidRDefault="006D0C16" w:rsidP="006D0C16">
      <w:pPr>
        <w:pStyle w:val="TKMBody"/>
      </w:pPr>
    </w:p>
    <w:sectPr w:rsidR="006D0C16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9380" w14:textId="77777777" w:rsidR="00777203" w:rsidRDefault="00777203" w:rsidP="00E75502">
      <w:pPr>
        <w:spacing w:line="240" w:lineRule="auto"/>
      </w:pPr>
      <w:r>
        <w:separator/>
      </w:r>
    </w:p>
  </w:endnote>
  <w:endnote w:type="continuationSeparator" w:id="0">
    <w:p w14:paraId="2A50F150" w14:textId="77777777" w:rsidR="00777203" w:rsidRDefault="00777203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9EC" w14:textId="77777777" w:rsidR="00777203" w:rsidRDefault="00777203" w:rsidP="00E75502">
      <w:pPr>
        <w:spacing w:line="240" w:lineRule="auto"/>
      </w:pPr>
      <w:r>
        <w:separator/>
      </w:r>
    </w:p>
  </w:footnote>
  <w:footnote w:type="continuationSeparator" w:id="0">
    <w:p w14:paraId="138B1A37" w14:textId="77777777" w:rsidR="00777203" w:rsidRDefault="00777203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1F11BA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15C85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33EF5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3</cp:revision>
  <dcterms:created xsi:type="dcterms:W3CDTF">2025-02-12T12:27:00Z</dcterms:created>
  <dcterms:modified xsi:type="dcterms:W3CDTF">2026-01-27T08:53:00Z</dcterms:modified>
</cp:coreProperties>
</file>