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D915" w14:textId="77777777" w:rsidR="000E7C5F" w:rsidRPr="000E7C5F" w:rsidRDefault="000E7C5F" w:rsidP="000E7C5F">
      <w:r w:rsidRPr="000E7C5F">
        <w:t xml:space="preserve">Priedas Nr.1 Pagal poreikį teikiamos įrangos  sąrašas </w:t>
      </w:r>
    </w:p>
    <w:p w14:paraId="107AACB5" w14:textId="0F5653DD" w:rsidR="00183671" w:rsidRPr="00D522F7" w:rsidRDefault="00183671"/>
    <w:tbl>
      <w:tblPr>
        <w:tblW w:w="10120" w:type="dxa"/>
        <w:jc w:val="center"/>
        <w:tblLook w:val="04A0" w:firstRow="1" w:lastRow="0" w:firstColumn="1" w:lastColumn="0" w:noHBand="0" w:noVBand="1"/>
      </w:tblPr>
      <w:tblGrid>
        <w:gridCol w:w="2037"/>
        <w:gridCol w:w="883"/>
        <w:gridCol w:w="4588"/>
        <w:gridCol w:w="992"/>
        <w:gridCol w:w="1620"/>
      </w:tblGrid>
      <w:tr w:rsidR="000E7C5F" w:rsidRPr="00183671" w14:paraId="770E0C92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9813" w14:textId="6C799DA2" w:rsidR="000E7C5F" w:rsidRPr="00183671" w:rsidRDefault="002265D2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Įranga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EDBD" w14:textId="7C0E387E" w:rsidR="000E7C5F" w:rsidRPr="002265D2" w:rsidRDefault="002265D2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Įtampa 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4785" w14:textId="1251604C" w:rsidR="000E7C5F" w:rsidRPr="00183671" w:rsidRDefault="00082067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Pagrindiniai parametrai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ADAF" w14:textId="24F77439" w:rsidR="000E7C5F" w:rsidRPr="00183671" w:rsidRDefault="002265D2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Kiekis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AC96B" w14:textId="5769A221" w:rsidR="000E7C5F" w:rsidRPr="00183671" w:rsidRDefault="002265D2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Savininko nustatyta vertė</w:t>
            </w:r>
          </w:p>
        </w:tc>
      </w:tr>
      <w:tr w:rsidR="00183671" w:rsidRPr="00183671" w14:paraId="24557482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D148" w14:textId="25127267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Dujinis jungtuvas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A288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FA20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ABB LTB-145 D1/B, tripolis, 2000 m. BLK222 pavara, 3150A, 31,5kA, 0-0,3s-CO-3min-CO,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525F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01E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0,29</w:t>
            </w:r>
          </w:p>
        </w:tc>
      </w:tr>
      <w:tr w:rsidR="00183671" w:rsidRPr="00183671" w14:paraId="51E008B2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546C" w14:textId="1BC45418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Dujinis jungtuvas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B21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3C3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Siemens 3AQ2EI-362, 1999m., 2000A, 40kA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8DA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0308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0,58</w:t>
            </w:r>
          </w:p>
        </w:tc>
      </w:tr>
      <w:tr w:rsidR="00183671" w:rsidRPr="00183671" w14:paraId="6C002807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76BF" w14:textId="47F8CE3F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Dujinis jungtuvas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4E4E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0D2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Siemens, 3AP1FG-123, 2005m., 123kV, 1600A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A281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D779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83671" w:rsidRPr="00183671" w14:paraId="1602BFF9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841C" w14:textId="1E5B5679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Įtampos transformatorius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11D8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65FB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Trench CVE-123, 2001m, 110000/V3, 100/V3/100 V,0,2/3P, 50VA,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383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23E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83671" w:rsidRPr="00183671" w14:paraId="7C58E0F5" w14:textId="77777777" w:rsidTr="007E1628">
        <w:trPr>
          <w:trHeight w:val="765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5F85" w14:textId="43217A30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Įtampos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1D4D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DE5B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Končar VPU-123, 2014m., 110000/V3, 110V3/110V3/100 V, 0,2/0,2/3P, 0-10VA, Sterm-1000VA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0933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AF95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83671" w:rsidRPr="00183671" w14:paraId="34758FCE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24B1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Izoliatoriai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86B9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AC1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 NVA-145, tripolis, 2000m., 1250A, 31,5kA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5E5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BC7C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83671" w:rsidRPr="00183671" w14:paraId="7B7E1F99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9280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Izoliatoriai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08FA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157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Areva S2DA2T 2006m., 2500A; 362kV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79DA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65F3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5000</w:t>
            </w:r>
          </w:p>
        </w:tc>
      </w:tr>
      <w:tr w:rsidR="00183671" w:rsidRPr="00183671" w14:paraId="61CE20B7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2865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Izoliatoriai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6F3F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CBCF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RUHRTAL DBF4-362+2AE, 2004m., 2500A;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8AD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D869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</w:t>
            </w:r>
          </w:p>
        </w:tc>
      </w:tr>
      <w:tr w:rsidR="00183671" w:rsidRPr="00183671" w14:paraId="6A7ECC78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EDE3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Izoliatoriai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FC6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B437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Hapam SSBII-AM-362, 2002m., 2000A, 40kA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6FAF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4DE9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</w:t>
            </w:r>
          </w:p>
        </w:tc>
      </w:tr>
      <w:tr w:rsidR="00183671" w:rsidRPr="00183671" w14:paraId="2C79F4EA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5EE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Izoliatoriai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793C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E177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RUHRTAL DBF6-362+AE BF2, 2007m., 3150A;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7702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D67" w14:textId="6821C1B8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8A2C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</w:tr>
      <w:tr w:rsidR="00183671" w:rsidRPr="00183671" w14:paraId="6708A726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8F7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Izoliatoriai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EB79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3961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RUHRTAL DBF6-362+2AE BF2, 2007m., 3150A;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0F77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F7D0" w14:textId="29BE6380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8A2C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</w:tr>
      <w:tr w:rsidR="00183671" w:rsidRPr="00183671" w14:paraId="4E15D489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4CAD" w14:textId="207A772D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Srovės transformatorius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5A99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994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 IMB-362, 2009m. 2000/1 50VA0,5S, Fs10; 2000/1/1/1, 50VA, 5P30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4CDF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D324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</w:tr>
      <w:tr w:rsidR="00183671" w:rsidRPr="00183671" w14:paraId="44CBD451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580C" w14:textId="25629655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9AC1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A225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Areva OSKF-362, 2007m., 2000/1, 50VA, 0,5, FS10; </w:t>
            </w:r>
            <w:proofErr w:type="gramStart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2000/1</w:t>
            </w:r>
            <w:proofErr w:type="gramEnd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/1/1, 50VA, 5P30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62F2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CCE3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</w:tr>
      <w:tr w:rsidR="00183671" w:rsidRPr="00183671" w14:paraId="0F8B4BA2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593" w14:textId="4AAA41DD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F38D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3851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Trench IOSK-362, 2008m., 30kA, 2000A, 2000/1, 50VA, 0,5, FS10; 2000/1/1/1, 50VA, 5P30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824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75A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500</w:t>
            </w:r>
          </w:p>
        </w:tc>
      </w:tr>
      <w:tr w:rsidR="00183671" w:rsidRPr="00183671" w14:paraId="3E1ABAEF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2FA9" w14:textId="1E7DFB74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4DDE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380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Trench IOSK-362, 2000m., 127kA, 2000/1/1, 10VA, 0,2, FS5; 2000/1/1/1</w:t>
            </w:r>
            <w:proofErr w:type="gramStart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/1, </w:t>
            </w:r>
            <w:proofErr w:type="gramEnd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70VA, 5P20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7007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AB70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83671" w:rsidRPr="00183671" w14:paraId="49AE90FD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519" w14:textId="28011530" w:rsidR="00183671" w:rsidRPr="00183671" w:rsidRDefault="009B6920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47D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E965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ABB IMB-123, 2000m., 123kV, Ith-40kA/1s, </w:t>
            </w:r>
            <w:proofErr w:type="gramStart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</w:t>
            </w:r>
            <w:proofErr w:type="gramEnd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/1/1/1 1000/1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9670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4337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83671" w:rsidRPr="00183671" w14:paraId="085D0419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0510" w14:textId="5A86BB22" w:rsidR="00183671" w:rsidRPr="00183671" w:rsidRDefault="00C61463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Įtampos ribotuvas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17C5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BC0F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Tridelta SBKT 276-20.4-1, 2012m., Ur-276kV, Uc-221kV, 4 klasė, 20kA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369C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CA20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</w:tr>
      <w:tr w:rsidR="00183671" w:rsidRPr="00183671" w14:paraId="2526ABEB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D7B8" w14:textId="6CC9C4C0" w:rsidR="00183671" w:rsidRPr="00183671" w:rsidRDefault="00C61463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Įtampos ribotuvas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A73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3FCD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Tridelta SB-288/10.3-I, 1999m., Uc-230kV, Ur-288kV, 3 klasė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6C40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7F61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500</w:t>
            </w:r>
          </w:p>
        </w:tc>
      </w:tr>
      <w:tr w:rsidR="00183671" w:rsidRPr="00183671" w14:paraId="7DD96E32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DA0" w14:textId="45B59A40" w:rsidR="00183671" w:rsidRPr="00183671" w:rsidRDefault="00C61463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Įtampos ribotuvas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795C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B064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Siemens 3EQ4-276-3PV41, 2012m., Ur-276kV, Uc-221kV, 65kA, 4 klasė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A5F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C147" w14:textId="68770A2C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8A2C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183671" w:rsidRPr="00183671" w14:paraId="1D707DD8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7737" w14:textId="7CB24A99" w:rsidR="00183671" w:rsidRPr="00183671" w:rsidRDefault="00C61463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Įtampos ribotuvas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46F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E865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Tridelta SBKC-102/10,3 Uc-82, Ur-102, 3 klasė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4308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69AA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83671" w:rsidRPr="00183671" w14:paraId="2C40FA47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8E33" w14:textId="1FB0C1FC" w:rsidR="00183671" w:rsidRPr="00183671" w:rsidRDefault="00C61463" w:rsidP="00183671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Dujinis Įtampos ribotuvas</w:t>
            </w:r>
            <w:r w:rsidR="00183671" w:rsidRPr="00183671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265A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0CDB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Siemens, 3AP1FG-123, 2005m., 123kV, 1600A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164E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ABFE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83671" w:rsidRPr="00183671" w14:paraId="7B98DD7E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48D0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Alyva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374B" w14:textId="3A4246DE" w:rsidR="00183671" w:rsidRPr="00183671" w:rsidRDefault="00F43CF4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0905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T-1500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D750" w14:textId="7DCC6BCD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r w:rsidR="00F173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F161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2160,00</w:t>
            </w:r>
          </w:p>
        </w:tc>
      </w:tr>
      <w:tr w:rsidR="00183671" w:rsidRPr="00183671" w14:paraId="58EB1690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103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Atrama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3BD7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997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Metalinė, U330-3+9. kampinė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8B72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76DF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183671" w:rsidRPr="00183671" w14:paraId="61117634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C13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Atrama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05F8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D89B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Metalinė, U330-3+9. kampinė, viengrandė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8029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742C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56735,69</w:t>
            </w:r>
          </w:p>
        </w:tc>
      </w:tr>
      <w:tr w:rsidR="00183671" w:rsidRPr="00183671" w14:paraId="09FCA8F4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7E6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Atrama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68AF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CB3A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Metalinė, P330-3+5, 2010m. tarpinė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1D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BCB8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32437,44</w:t>
            </w:r>
          </w:p>
        </w:tc>
      </w:tr>
      <w:tr w:rsidR="00183671" w:rsidRPr="00183671" w14:paraId="6D2DDD02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3E68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Atrama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E43E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C470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Metalinė, U330-3+9, 2018 m. Dvigrandė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D314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C2A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2,00</w:t>
            </w:r>
          </w:p>
        </w:tc>
      </w:tr>
      <w:tr w:rsidR="00183671" w:rsidRPr="00183671" w14:paraId="15B1F39E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93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Atrama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F331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8933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Metalinė, U330-2+14, 2010 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40AB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C37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4000,00</w:t>
            </w:r>
          </w:p>
        </w:tc>
      </w:tr>
      <w:tr w:rsidR="00183671" w:rsidRPr="00183671" w14:paraId="6EF321D1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B52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Atrama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D729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266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Metalinė, U330-2+9, 2010 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F6DE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64E2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4000,00</w:t>
            </w:r>
          </w:p>
        </w:tc>
      </w:tr>
      <w:tr w:rsidR="00183671" w:rsidRPr="00183671" w14:paraId="22F9B52B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88A" w14:textId="75634FA5" w:rsidR="00183671" w:rsidRPr="00183671" w:rsidRDefault="000F1DB0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Dujinis jungtuvas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821E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447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Alstom S1-123F1, 1999 m., 3150A, 31,5kA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75AE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5E8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0,29</w:t>
            </w:r>
          </w:p>
        </w:tc>
      </w:tr>
      <w:tr w:rsidR="00183671" w:rsidRPr="00183671" w14:paraId="24CBAFA2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EEB7" w14:textId="7AC6A331" w:rsidR="00183671" w:rsidRPr="00183671" w:rsidRDefault="000F1DB0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Dujinis jungtuvas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BB63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91D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 HPL-362, 1994 m., 362kV, Ir-3150A, 50kA/s, O-0,3s-CO-3min-CO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378F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439D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183671" w:rsidRPr="00183671" w14:paraId="6D936C21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C46" w14:textId="1D3E8899" w:rsidR="00183671" w:rsidRPr="00183671" w:rsidRDefault="000F1DB0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Dujinis jungtuvas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CBC6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5CAB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Alstom S1-123F1, 1999 m., 123kV, 3150A, 0-0.3s-CO-3min-CO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01FC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EFAC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11615,19</w:t>
            </w:r>
          </w:p>
        </w:tc>
      </w:tr>
      <w:tr w:rsidR="00183671" w:rsidRPr="00183671" w14:paraId="20855B43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153D" w14:textId="133A080F" w:rsidR="00183671" w:rsidRPr="00183671" w:rsidRDefault="00F43CF4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Izoliatori</w:t>
            </w:r>
            <w:r w:rsidR="007E16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ų atramos</w:t>
            </w:r>
            <w:r w:rsidR="00183671"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AAB1" w14:textId="1BA57483" w:rsidR="00183671" w:rsidRPr="00183671" w:rsidRDefault="00F43CF4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183671"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007F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SWZ4/123/450 2004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EAD2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363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183671" w:rsidRPr="00183671" w14:paraId="55FD01B3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ED7C" w14:textId="3BDCF286" w:rsidR="00183671" w:rsidRPr="00183671" w:rsidRDefault="007E1628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Izoliatorių atramos </w:t>
            </w:r>
            <w:r w:rsidR="00183671"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8736" w14:textId="35739278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F43C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24D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SWZ (rudi)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1C17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6935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183671" w:rsidRPr="00183671" w14:paraId="5B64C8ED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1BFF" w14:textId="67328329" w:rsidR="00183671" w:rsidRPr="00183671" w:rsidRDefault="000F1DB0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Stikliniai izoliatoriai </w:t>
            </w:r>
            <w:r w:rsidR="00183671"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FC05" w14:textId="2DC6C702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F43C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4BB8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PS-70, PS-120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AE14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261B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11,00</w:t>
            </w:r>
          </w:p>
        </w:tc>
      </w:tr>
      <w:tr w:rsidR="00183671" w:rsidRPr="00183671" w14:paraId="5B48E24D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1453" w14:textId="579D4F8F" w:rsidR="00183671" w:rsidRPr="00183671" w:rsidRDefault="000F1DB0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Įtampos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8108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15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Končar VPU-362, 2012 m., 100V3/100V3/100V, 0,2/0,5/3P; 25/500/500VA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0037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E7D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2000,00</w:t>
            </w:r>
          </w:p>
        </w:tc>
      </w:tr>
      <w:tr w:rsidR="00183671" w:rsidRPr="00183671" w14:paraId="3EC03C42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9A36" w14:textId="0B580CA7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Įtampos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D539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A9BF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Končar VPU-362, 2012 m., 100V3/100V3/100V, 0,2/0,5/3P; 25/500/500VA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ED82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8E5C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0,29</w:t>
            </w:r>
          </w:p>
        </w:tc>
      </w:tr>
      <w:tr w:rsidR="00183671" w:rsidRPr="00183671" w14:paraId="5D78662B" w14:textId="77777777" w:rsidTr="007E1628">
        <w:trPr>
          <w:trHeight w:val="765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8BD6" w14:textId="1530F7B2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Įtampos transformatorius</w:t>
            </w:r>
            <w:r w:rsidR="00183671"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851B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3A19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Končar VPU-123, 2021 m, 110000/V3, 100/V3 V, 0,2, 25VA; 100/V3 V, 0,2, 25VA; 100/V3 V, 3P, 50VA;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8A07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0A2E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3,00</w:t>
            </w:r>
          </w:p>
        </w:tc>
      </w:tr>
      <w:tr w:rsidR="00183671" w:rsidRPr="00183671" w14:paraId="2F5C519A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931" w14:textId="767B7D13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A62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C58F" w14:textId="408306D2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Hapam SSBII-AM-123, </w:t>
            </w:r>
            <w:r w:rsidR="004836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 vienu įžeminimo jung</w:t>
            </w:r>
            <w:r w:rsidR="00D748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ikliu</w:t>
            </w: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1999m., 123kV, 1600A, 32kA/3s,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F57C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7D85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4566,54</w:t>
            </w:r>
          </w:p>
        </w:tc>
      </w:tr>
      <w:tr w:rsidR="00183671" w:rsidRPr="00183671" w14:paraId="4BA55808" w14:textId="77777777" w:rsidTr="007E1628">
        <w:trPr>
          <w:trHeight w:val="525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4536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Self needs transformer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C7F1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192E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TCZA-400/10-82, D/Yn-11, 400kVA, 10</w:t>
            </w:r>
            <w:r w:rsidRPr="00183671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±2x0,25/0,4kV, 23,1/577A, 1988m.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CF22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018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183671" w:rsidRPr="00183671" w14:paraId="6FC257D7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098B" w14:textId="0CA510F3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Savų reikmių transformatorius </w:t>
            </w:r>
            <w:r w:rsidR="00183671"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"/>
                <w14:ligatures w14:val="none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DCC9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10/0,4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C2D7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Zaporožė TM-630/10, 1975 m., Y/Yn-0, 10/0,4kV, 36,4/910A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984E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DF40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2,00</w:t>
            </w:r>
          </w:p>
        </w:tc>
      </w:tr>
      <w:tr w:rsidR="00183671" w:rsidRPr="00183671" w14:paraId="7D27EBC7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B8C9" w14:textId="4E7E164F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BD3A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3B7A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Pfiffner, JOF-123, 2003 m., 31,5kA 300-600/5, 0,5S, FS5, 30VA; 600/5/5/5, 30/50/50VA, 5P30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9640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1AC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0,29</w:t>
            </w:r>
          </w:p>
        </w:tc>
      </w:tr>
      <w:tr w:rsidR="00183671" w:rsidRPr="00183671" w14:paraId="36F930CA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6ED" w14:textId="77D27B4C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5931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99D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ABB IMB-123, 2000 m., 123kV, Ith-40kA/1s, 400/5/5/5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F224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3BA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183671" w:rsidRPr="00183671" w14:paraId="6213AC9D" w14:textId="77777777" w:rsidTr="007E1628">
        <w:trPr>
          <w:trHeight w:val="765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74ED" w14:textId="09B435EC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5CC6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E602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Pfiffner JOF-123, 2015 m., 123kV, Ith-20kA/1s, 300-600/1A, 2,5-5VA, 0,2S, FS5; 1000/5/1/1/1A, 30/</w:t>
            </w:r>
            <w:proofErr w:type="gramStart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proofErr w:type="gramEnd"/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/10/10VA, 5P20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988C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E0B6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183671" w:rsidRPr="00183671" w14:paraId="22B03636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DEAD" w14:textId="520EBA88" w:rsidR="00183671" w:rsidRPr="00183671" w:rsidRDefault="002742C6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val="en"/>
                <w14:ligatures w14:val="none"/>
              </w:rPr>
              <w:t>Srovės transformatorius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4BF2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4621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Pfiffner JOF-123, 2005 m., 123kV, 300/1/1A, 2,5VA, 0,2S, FS5; 400/1/1/1A, 30VA, 5P30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10D7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F26E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10924,18</w:t>
            </w:r>
          </w:p>
        </w:tc>
      </w:tr>
      <w:tr w:rsidR="00183671" w:rsidRPr="00183671" w14:paraId="3A00BF7F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7DB2" w14:textId="71173E4B" w:rsidR="00183671" w:rsidRPr="00183671" w:rsidRDefault="003E191C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Įtampos ribotuvas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0BD4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88A6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Tridelta SBKC-102/10,3 Uc-82, Ur-102, 3 klasė, In-10kA, Is-65kA, 2019 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30D5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1DC5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300,00</w:t>
            </w:r>
          </w:p>
        </w:tc>
      </w:tr>
      <w:tr w:rsidR="00183671" w:rsidRPr="00183671" w14:paraId="2E846612" w14:textId="77777777" w:rsidTr="007E1628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611" w14:textId="15C0C4B1" w:rsidR="00183671" w:rsidRPr="00183671" w:rsidRDefault="003E191C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Įtampos ribotuvas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F63A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F6ED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Uc-82, Ur-102, 3 klasė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8C22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CA5F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5068,71</w:t>
            </w:r>
          </w:p>
        </w:tc>
      </w:tr>
      <w:tr w:rsidR="00183671" w:rsidRPr="00183671" w14:paraId="4786DA5A" w14:textId="77777777" w:rsidTr="007E1628">
        <w:trPr>
          <w:trHeight w:val="510"/>
          <w:jc w:val="center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85ED" w14:textId="4358CA6C" w:rsidR="00183671" w:rsidRPr="00183671" w:rsidRDefault="003E191C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Įtampos ribotuvas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9038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73E3" w14:textId="77777777" w:rsidR="00183671" w:rsidRPr="00183671" w:rsidRDefault="00183671" w:rsidP="00183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Tridelta SBKC-102/10,3 Uc-82, Ur-102, 3 klasė, 2017m.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8024" w14:textId="77777777" w:rsidR="00183671" w:rsidRPr="00183671" w:rsidRDefault="00183671" w:rsidP="00183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B328" w14:textId="77777777" w:rsidR="00183671" w:rsidRPr="00183671" w:rsidRDefault="00183671" w:rsidP="001836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3722,80</w:t>
            </w:r>
          </w:p>
        </w:tc>
      </w:tr>
      <w:tr w:rsidR="007B7797" w:rsidRPr="00183671" w14:paraId="4768BE2D" w14:textId="77777777" w:rsidTr="007E1628">
        <w:trPr>
          <w:trHeight w:val="300"/>
          <w:jc w:val="center"/>
        </w:trPr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79DA" w14:textId="401A377F" w:rsidR="007B7797" w:rsidRPr="00183671" w:rsidRDefault="007B7797" w:rsidP="007B77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Linijinė armatūra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5ACA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D2DF" w14:textId="4C3872A0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Auskaras USR-12-16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8689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0139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316,80</w:t>
            </w:r>
          </w:p>
        </w:tc>
      </w:tr>
      <w:tr w:rsidR="007B7797" w:rsidRPr="00183671" w14:paraId="2BAC5202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8F5B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2B6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4A37" w14:textId="035FA763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Palaikantis gnybtas PGN-5-8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A76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10B2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170,00</w:t>
            </w:r>
          </w:p>
        </w:tc>
      </w:tr>
      <w:tr w:rsidR="007B7797" w:rsidRPr="00183671" w14:paraId="5A184193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EC4C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E3B9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E7F4" w14:textId="67162D84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Palaikantis gnybtas PGN-5-3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5AE0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180B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1344,00</w:t>
            </w:r>
          </w:p>
        </w:tc>
      </w:tr>
      <w:tr w:rsidR="007B7797" w:rsidRPr="00183671" w14:paraId="78AC3320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8DAD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078E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A708" w14:textId="323D3C05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Apkaba PGH-5-3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95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9F55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0,01</w:t>
            </w:r>
          </w:p>
        </w:tc>
      </w:tr>
      <w:tr w:rsidR="007B7797" w:rsidRPr="00183671" w14:paraId="3E5C9099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5C1F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0BB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43A4" w14:textId="5E74B7FA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ŽTŠK atsargos komplektas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C845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E9EA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7B7797" w:rsidRPr="00183671" w14:paraId="10252B4B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0837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D62A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B4DE" w14:textId="57082AA5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Auskaras U1-7-16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85EC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82A7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155,40</w:t>
            </w:r>
          </w:p>
        </w:tc>
      </w:tr>
      <w:tr w:rsidR="007B7797" w:rsidRPr="00183671" w14:paraId="77FAB1BD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A1ED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FE74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7DA1" w14:textId="3FBD57EE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Auskaras U1-7-16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935B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EC4A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27,75</w:t>
            </w:r>
          </w:p>
        </w:tc>
      </w:tr>
      <w:tr w:rsidR="007B7797" w:rsidRPr="00183671" w14:paraId="74D05807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E36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75E0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00AB" w14:textId="6C7CA6EB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Tarpinė reguliuojanti grandis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8858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8B35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84,60</w:t>
            </w:r>
          </w:p>
        </w:tc>
      </w:tr>
      <w:tr w:rsidR="007B7797" w:rsidRPr="00183671" w14:paraId="5F3B7143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F455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6162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B3DB" w14:textId="3173F334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Tvirtinimo detalė  KGP-16-3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CECC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33DC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90,00</w:t>
            </w:r>
          </w:p>
        </w:tc>
      </w:tr>
      <w:tr w:rsidR="007B7797" w:rsidRPr="00183671" w14:paraId="7A5A1B9B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F860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6F8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957E" w14:textId="3BA82B2B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ŽTŠK palaikantis gnybtas PG-3-12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F4F8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7AAC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51,80</w:t>
            </w:r>
          </w:p>
        </w:tc>
      </w:tr>
      <w:tr w:rsidR="007B7797" w:rsidRPr="00183671" w14:paraId="7CE70D10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2F3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E80B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B9E5" w14:textId="62701E03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Gnybtas T3BA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8679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823C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7B7797" w:rsidRPr="00183671" w14:paraId="5D163F1C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13C7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819A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AF49" w14:textId="5BCAF700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Gnybtas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6228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5BD1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7B7797" w:rsidRPr="00183671" w14:paraId="49D26220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B60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626B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AD30" w14:textId="0D2EE8FB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Palaikantis gnybtas PGN2-6-16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F044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34C5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60,00</w:t>
            </w:r>
          </w:p>
        </w:tc>
      </w:tr>
      <w:tr w:rsidR="007B7797" w:rsidRPr="00183671" w14:paraId="73108986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4982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B892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A9A8" w14:textId="056F73D5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Distancinis spyris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6C2D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9B2A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39,36</w:t>
            </w:r>
          </w:p>
        </w:tc>
      </w:tr>
      <w:tr w:rsidR="007B7797" w:rsidRPr="00183671" w14:paraId="5D758BEC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DDA1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3E62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07B9" w14:textId="72A41B36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Iškroviklis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210B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7EDB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7B7797" w:rsidRPr="00183671" w14:paraId="38E527BE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B9F3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5142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0A60" w14:textId="61D16600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Distancinis spyris M3BA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C918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827F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</w:t>
            </w:r>
          </w:p>
        </w:tc>
      </w:tr>
      <w:tr w:rsidR="007B7797" w:rsidRPr="00183671" w14:paraId="1D89BBE9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6330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0700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4751" w14:textId="5B3461B1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Auskaras SKT-12-1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D0BB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7BC3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156,96</w:t>
            </w:r>
          </w:p>
        </w:tc>
      </w:tr>
      <w:tr w:rsidR="007B7797" w:rsidRPr="00183671" w14:paraId="2C12F03D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ABD7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3AE8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D462" w14:textId="7A907AE4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Apkaba SK-16-1A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A86B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CB2A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46,00</w:t>
            </w:r>
          </w:p>
        </w:tc>
      </w:tr>
      <w:tr w:rsidR="007B7797" w:rsidRPr="00183671" w14:paraId="6B847A9D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0FE0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BA9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62D4" w14:textId="6379B73D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Apkaba SK-16-1A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3016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AA5D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272,40</w:t>
            </w:r>
          </w:p>
        </w:tc>
      </w:tr>
      <w:tr w:rsidR="007B7797" w:rsidRPr="00183671" w14:paraId="4A911F2D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C827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6865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B792" w14:textId="3A352F73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Apkaba SK-7-1A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1D74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B493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16,26</w:t>
            </w:r>
          </w:p>
        </w:tc>
      </w:tr>
      <w:tr w:rsidR="007B7797" w:rsidRPr="00183671" w14:paraId="204DDCD7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EEE5" w14:textId="77777777" w:rsidR="007B7797" w:rsidRPr="00183671" w:rsidRDefault="007B7797" w:rsidP="007B7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9019" w14:textId="77777777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DECE" w14:textId="75545F2E" w:rsidR="007B7797" w:rsidRPr="00183671" w:rsidRDefault="007B7797" w:rsidP="007B7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Apkaba SKD-10-1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68DD" w14:textId="77777777" w:rsidR="007B7797" w:rsidRPr="00183671" w:rsidRDefault="007B7797" w:rsidP="007B7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D2EF" w14:textId="77777777" w:rsidR="007B7797" w:rsidRPr="00183671" w:rsidRDefault="007B7797" w:rsidP="007B77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40,92</w:t>
            </w:r>
          </w:p>
        </w:tc>
      </w:tr>
      <w:tr w:rsidR="00D21040" w:rsidRPr="00183671" w14:paraId="5AC55BBA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D88E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F1F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3270" w14:textId="1C7FCD40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Tarpinė montažinė grandis SR-7-16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EC25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3225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66,45</w:t>
            </w:r>
          </w:p>
        </w:tc>
      </w:tr>
      <w:tr w:rsidR="00D21040" w:rsidRPr="00183671" w14:paraId="162C1C03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E7CD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9FA0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C82" w14:textId="72723FC3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Tarpinė montažinė grandis SR-12-16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729C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AB08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19,62</w:t>
            </w:r>
          </w:p>
        </w:tc>
      </w:tr>
      <w:tr w:rsidR="00D21040" w:rsidRPr="00183671" w14:paraId="30E3DD77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6B38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0BCD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83C1" w14:textId="6F6E4DA4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Palaikantis gnybtas 2PGN-5-7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3324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D67A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32,78</w:t>
            </w:r>
          </w:p>
        </w:tc>
      </w:tr>
      <w:tr w:rsidR="00D21040" w:rsidRPr="00183671" w14:paraId="6A9736B0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DB39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EDFF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5D1B" w14:textId="6AF14828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Plokštelė PTM-12-2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85E3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2E55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36,00</w:t>
            </w:r>
          </w:p>
        </w:tc>
      </w:tr>
      <w:tr w:rsidR="00D21040" w:rsidRPr="00183671" w14:paraId="24B258CE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E68A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057C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5F95" w14:textId="12ECDC9A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Tarpinė montažinė grandis KGP-7-3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A26F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44DA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40,92</w:t>
            </w:r>
          </w:p>
        </w:tc>
      </w:tr>
      <w:tr w:rsidR="00D21040" w:rsidRPr="00183671" w14:paraId="379D2B9D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91B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5B96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36C0" w14:textId="24952D36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Tarpinė montažinė grandis KGP-12-1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3280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2EAB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6,08</w:t>
            </w:r>
          </w:p>
        </w:tc>
      </w:tr>
      <w:tr w:rsidR="00D21040" w:rsidRPr="00183671" w14:paraId="613F0E4F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98B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D55E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2FA6" w14:textId="785B4465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Tarpinė montažinė grandis KGN-16-5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A522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DB2C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61,12</w:t>
            </w:r>
          </w:p>
        </w:tc>
      </w:tr>
      <w:tr w:rsidR="00D21040" w:rsidRPr="00183671" w14:paraId="2E885574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D91F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4DBB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E61C" w14:textId="3AD7A8FA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Iškroviklis RRN-88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9EA8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6EBF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15,00</w:t>
            </w:r>
          </w:p>
        </w:tc>
      </w:tr>
      <w:tr w:rsidR="00D21040" w:rsidRPr="00183671" w14:paraId="2EC4CFC7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023B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6907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F1FB" w14:textId="340A5B33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Iškroviklis RRV-82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0C1E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9DE3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40,83</w:t>
            </w:r>
          </w:p>
        </w:tc>
      </w:tr>
      <w:tr w:rsidR="00D21040" w:rsidRPr="00183671" w14:paraId="150F4E5E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D59E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DD73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5074" w14:textId="62ADDF86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Distancinis spyris RG-2-400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5D83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4F97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142,68</w:t>
            </w:r>
          </w:p>
        </w:tc>
      </w:tr>
      <w:tr w:rsidR="00D21040" w:rsidRPr="00183671" w14:paraId="7AED0EC4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1F07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0FD4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3260" w14:textId="17D390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Distancinis spyris RG-2-500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582D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A53F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39,36</w:t>
            </w:r>
          </w:p>
        </w:tc>
      </w:tr>
      <w:tr w:rsidR="00D21040" w:rsidRPr="00183671" w14:paraId="45129FAD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6DD6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95AA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7C64" w14:textId="57F77A1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Vibracijos slopintuvas GVN-2-13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5CF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12A1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121,60</w:t>
            </w:r>
          </w:p>
        </w:tc>
      </w:tr>
      <w:tr w:rsidR="00D21040" w:rsidRPr="00183671" w14:paraId="28F8CD4F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8CFB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70EB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CB66" w14:textId="2B858959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Vibracijos slopintuvas GVN-3-12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F4B2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5F67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414,56</w:t>
            </w:r>
          </w:p>
        </w:tc>
      </w:tr>
      <w:tr w:rsidR="00D21040" w:rsidRPr="00183671" w14:paraId="46CD6D0E" w14:textId="77777777" w:rsidTr="007E1628">
        <w:trPr>
          <w:trHeight w:val="300"/>
          <w:jc w:val="center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0FD6" w14:textId="77777777" w:rsidR="00D21040" w:rsidRPr="00183671" w:rsidRDefault="00D21040" w:rsidP="00D21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7129" w14:textId="77777777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2BCE" w14:textId="4FE82854" w:rsidR="00D21040" w:rsidRPr="00183671" w:rsidRDefault="00D21040" w:rsidP="00D210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14:ligatures w14:val="none"/>
              </w:rPr>
              <w:t>Vibracijos slopintuvas GVN-5-25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459E" w14:textId="77777777" w:rsidR="00D21040" w:rsidRPr="00183671" w:rsidRDefault="00D21040" w:rsidP="00D210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98AF" w14:textId="77777777" w:rsidR="00D21040" w:rsidRPr="00183671" w:rsidRDefault="00D21040" w:rsidP="00D2104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8367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330,20</w:t>
            </w:r>
          </w:p>
        </w:tc>
      </w:tr>
      <w:tr w:rsidR="00183671" w:rsidRPr="00183671" w14:paraId="04512FB7" w14:textId="77777777" w:rsidTr="007E1628">
        <w:trPr>
          <w:trHeight w:val="315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991D" w14:textId="7C380EE7" w:rsidR="00183671" w:rsidRPr="00183671" w:rsidRDefault="00A83BE2" w:rsidP="001836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Viso</w:t>
            </w:r>
            <w:r w:rsidR="00183671" w:rsidRPr="001836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BE02" w14:textId="5B3527C6" w:rsidR="00183671" w:rsidRPr="00183671" w:rsidRDefault="00183671" w:rsidP="001836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836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159821,78</w:t>
            </w:r>
            <w:r w:rsidR="00A83BE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Eur</w:t>
            </w:r>
          </w:p>
        </w:tc>
      </w:tr>
    </w:tbl>
    <w:p w14:paraId="2ED112BC" w14:textId="77777777" w:rsidR="00183671" w:rsidRPr="00D21040" w:rsidRDefault="00183671"/>
    <w:sectPr w:rsidR="00183671" w:rsidRPr="00D210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71"/>
    <w:rsid w:val="00082067"/>
    <w:rsid w:val="000B1A25"/>
    <w:rsid w:val="000E7C5F"/>
    <w:rsid w:val="000F1DB0"/>
    <w:rsid w:val="00183671"/>
    <w:rsid w:val="002265D2"/>
    <w:rsid w:val="002742C6"/>
    <w:rsid w:val="002E5538"/>
    <w:rsid w:val="00323FE6"/>
    <w:rsid w:val="003B4CBE"/>
    <w:rsid w:val="003E191C"/>
    <w:rsid w:val="0041446E"/>
    <w:rsid w:val="004740EE"/>
    <w:rsid w:val="004836D2"/>
    <w:rsid w:val="007B7797"/>
    <w:rsid w:val="007E1628"/>
    <w:rsid w:val="008A2C53"/>
    <w:rsid w:val="008C716C"/>
    <w:rsid w:val="009B6920"/>
    <w:rsid w:val="00A1586F"/>
    <w:rsid w:val="00A83BE2"/>
    <w:rsid w:val="00BA71CC"/>
    <w:rsid w:val="00C61463"/>
    <w:rsid w:val="00D21040"/>
    <w:rsid w:val="00D522F7"/>
    <w:rsid w:val="00D74886"/>
    <w:rsid w:val="00DB4850"/>
    <w:rsid w:val="00E41D5E"/>
    <w:rsid w:val="00E802C9"/>
    <w:rsid w:val="00F17360"/>
    <w:rsid w:val="00F4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8BFB"/>
  <w15:chartTrackingRefBased/>
  <w15:docId w15:val="{436A433F-3D58-40A7-8A81-B648CC43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22" ma:contentTypeDescription="Create a new document." ma:contentTypeScope="" ma:versionID="cc52fab00431efa88aaed8bf7bf2219e">
  <xsd:schema xmlns:xsd="http://www.w3.org/2001/XMLSchema" xmlns:xs="http://www.w3.org/2001/XMLSchema" xmlns:p="http://schemas.microsoft.com/office/2006/metadata/properties" xmlns:ns1="http://schemas.microsoft.com/sharepoint/v3" xmlns:ns2="1005c9cf-005f-42e7-9f32-3739ce0db2cc" xmlns:ns3="df78c847-7990-474d-b937-418f54a9b236" targetNamespace="http://schemas.microsoft.com/office/2006/metadata/properties" ma:root="true" ma:fieldsID="198e7938d2d2f2a0e60d2301aebb90b9" ns1:_="" ns2:_="" ns3:_="">
    <xsd:import namespace="http://schemas.microsoft.com/sharepoint/v3"/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78c847-7990-474d-b937-418f54a9b236">
      <Terms xmlns="http://schemas.microsoft.com/office/infopath/2007/PartnerControls"/>
    </lcf76f155ced4ddcb4097134ff3c332f>
    <_ip_UnifiedCompliancePolicyProperties xmlns="http://schemas.microsoft.com/sharepoint/v3" xsi:nil="true"/>
    <TaxCatchAll xmlns="1005c9cf-005f-42e7-9f32-3739ce0db2cc" xsi:nil="true"/>
    <buot xmlns="df78c847-7990-474d-b937-418f54a9b236" xsi:nil="true"/>
  </documentManagement>
</p:properties>
</file>

<file path=customXml/itemProps1.xml><?xml version="1.0" encoding="utf-8"?>
<ds:datastoreItem xmlns:ds="http://schemas.openxmlformats.org/officeDocument/2006/customXml" ds:itemID="{40E86062-BCCE-40D1-BD0A-E7DA3122775F}"/>
</file>

<file path=customXml/itemProps2.xml><?xml version="1.0" encoding="utf-8"?>
<ds:datastoreItem xmlns:ds="http://schemas.openxmlformats.org/officeDocument/2006/customXml" ds:itemID="{078B21D9-A129-4DC7-A4CB-F9845CD72FFA}"/>
</file>

<file path=customXml/itemProps3.xml><?xml version="1.0" encoding="utf-8"?>
<ds:datastoreItem xmlns:ds="http://schemas.openxmlformats.org/officeDocument/2006/customXml" ds:itemID="{88A3C738-6383-4E87-9382-BA30DB5EC4A7}"/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  <clbl:label id="{7b57a281-653b-4ffd-80ff-384d2e8479d7}" enabled="0" method="" siteId="{7b57a281-653b-4ffd-80ff-384d2e8479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Eivaitė</dc:creator>
  <cp:keywords/>
  <dc:description/>
  <cp:lastModifiedBy>Jurga Eivaitė</cp:lastModifiedBy>
  <cp:revision>26</cp:revision>
  <dcterms:created xsi:type="dcterms:W3CDTF">2026-02-13T06:37:00Z</dcterms:created>
  <dcterms:modified xsi:type="dcterms:W3CDTF">2026-02-13T07:17:00Z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</Properties>
</file>