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810" w:type="dxa"/>
        <w:tblInd w:w="-2155" w:type="dxa"/>
        <w:tblLayout w:type="fixed"/>
        <w:tblCellMar>
          <w:left w:w="0" w:type="dxa"/>
          <w:right w:w="0" w:type="dxa"/>
        </w:tblCellMar>
        <w:tblLook w:val="04A0" w:firstRow="1" w:lastRow="0" w:firstColumn="1" w:lastColumn="0" w:noHBand="0" w:noVBand="1"/>
      </w:tblPr>
      <w:tblGrid>
        <w:gridCol w:w="1987"/>
        <w:gridCol w:w="170"/>
        <w:gridCol w:w="4653"/>
      </w:tblGrid>
      <w:tr w:rsidR="00216F99" w:rsidRPr="00605A6E" w:rsidTr="00216F99">
        <w:trPr>
          <w:cantSplit/>
          <w:trHeight w:hRule="exact" w:val="284"/>
        </w:trPr>
        <w:tc>
          <w:tcPr>
            <w:tcW w:w="1985" w:type="dxa"/>
            <w:vAlign w:val="center"/>
            <w:hideMark/>
          </w:tcPr>
          <w:p w:rsidR="00216F99" w:rsidRPr="00605A6E" w:rsidRDefault="00216F99">
            <w:pPr>
              <w:tabs>
                <w:tab w:val="left" w:pos="2592"/>
              </w:tabs>
              <w:spacing w:line="180" w:lineRule="atLeast"/>
              <w:jc w:val="right"/>
              <w:rPr>
                <w:b/>
                <w:bCs/>
                <w:sz w:val="12"/>
                <w:szCs w:val="12"/>
              </w:rPr>
            </w:pPr>
            <w:bookmarkStart w:id="0" w:name="bmDateTitle"/>
            <w:r w:rsidRPr="00605A6E">
              <w:rPr>
                <w:b/>
                <w:bCs/>
                <w:sz w:val="14"/>
                <w:szCs w:val="14"/>
              </w:rPr>
              <w:t>DATE</w:t>
            </w:r>
            <w:bookmarkEnd w:id="0"/>
          </w:p>
        </w:tc>
        <w:tc>
          <w:tcPr>
            <w:tcW w:w="170" w:type="dxa"/>
          </w:tcPr>
          <w:p w:rsidR="00216F99" w:rsidRPr="00605A6E" w:rsidRDefault="00216F99">
            <w:pPr>
              <w:jc w:val="right"/>
              <w:rPr>
                <w:color w:val="C3C3C3"/>
              </w:rPr>
            </w:pPr>
          </w:p>
        </w:tc>
        <w:tc>
          <w:tcPr>
            <w:tcW w:w="4649" w:type="dxa"/>
            <w:hideMark/>
          </w:tcPr>
          <w:p w:rsidR="00216F99" w:rsidRPr="00605A6E" w:rsidRDefault="007A03DE">
            <w:bookmarkStart w:id="1" w:name="bmDate"/>
            <w:r>
              <w:t xml:space="preserve"> </w:t>
            </w:r>
            <w:bookmarkEnd w:id="1"/>
            <w:r w:rsidR="00BC3A48">
              <w:t>June 19 2020</w:t>
            </w:r>
          </w:p>
        </w:tc>
      </w:tr>
      <w:tr w:rsidR="00216F99" w:rsidRPr="00605A6E" w:rsidTr="00216F99">
        <w:trPr>
          <w:cantSplit/>
          <w:trHeight w:hRule="exact" w:val="287"/>
        </w:trPr>
        <w:tc>
          <w:tcPr>
            <w:tcW w:w="1985" w:type="dxa"/>
            <w:vAlign w:val="center"/>
          </w:tcPr>
          <w:p w:rsidR="00216F99" w:rsidRPr="00605A6E" w:rsidRDefault="00216F99">
            <w:pPr>
              <w:tabs>
                <w:tab w:val="left" w:pos="2592"/>
              </w:tabs>
              <w:spacing w:line="180" w:lineRule="atLeast"/>
              <w:jc w:val="right"/>
              <w:rPr>
                <w:b/>
                <w:bCs/>
                <w:sz w:val="14"/>
                <w:szCs w:val="14"/>
              </w:rPr>
            </w:pPr>
          </w:p>
        </w:tc>
        <w:tc>
          <w:tcPr>
            <w:tcW w:w="170" w:type="dxa"/>
          </w:tcPr>
          <w:p w:rsidR="00216F99" w:rsidRPr="00605A6E" w:rsidRDefault="00216F99">
            <w:pPr>
              <w:jc w:val="right"/>
              <w:rPr>
                <w:color w:val="C3C3C3"/>
              </w:rPr>
            </w:pPr>
          </w:p>
        </w:tc>
        <w:tc>
          <w:tcPr>
            <w:tcW w:w="4649" w:type="dxa"/>
          </w:tcPr>
          <w:p w:rsidR="00216F99" w:rsidRPr="00605A6E" w:rsidRDefault="00216F99"/>
        </w:tc>
      </w:tr>
    </w:tbl>
    <w:p w:rsidR="00280B17" w:rsidRDefault="00C74A7D" w:rsidP="008E23E7">
      <w:pPr>
        <w:tabs>
          <w:tab w:val="left" w:pos="522"/>
        </w:tabs>
        <w:rPr>
          <w:b/>
          <w:color w:val="C3C3C3"/>
          <w:sz w:val="19"/>
          <w:szCs w:val="19"/>
        </w:rPr>
      </w:pPr>
      <w:r>
        <w:rPr>
          <w:b/>
          <w:noProof/>
          <w:color w:val="C3C3C3"/>
          <w:sz w:val="19"/>
          <w:szCs w:val="19"/>
        </w:rPr>
        <w:drawing>
          <wp:inline distT="0" distB="0" distL="0" distR="0">
            <wp:extent cx="5281295" cy="168275"/>
            <wp:effectExtent l="0" t="0" r="0" b="317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1295" cy="168275"/>
                    </a:xfrm>
                    <a:prstGeom prst="rect">
                      <a:avLst/>
                    </a:prstGeom>
                    <a:noFill/>
                    <a:ln>
                      <a:noFill/>
                    </a:ln>
                  </pic:spPr>
                </pic:pic>
              </a:graphicData>
            </a:graphic>
          </wp:inline>
        </w:drawing>
      </w:r>
    </w:p>
    <w:p w:rsidR="00641C38" w:rsidRPr="00562F09" w:rsidRDefault="00A22C8E" w:rsidP="009C03FD">
      <w:pPr>
        <w:pStyle w:val="Title"/>
      </w:pPr>
      <w:bookmarkStart w:id="2" w:name="bmTitle"/>
      <w:r>
        <w:rPr>
          <w:noProof/>
        </w:rPr>
        <mc:AlternateContent>
          <mc:Choice Requires="wps">
            <w:drawing>
              <wp:anchor distT="0" distB="0" distL="0" distR="0" simplePos="0" relativeHeight="251659264" behindDoc="0" locked="0" layoutInCell="0" allowOverlap="1">
                <wp:simplePos x="0" y="0"/>
                <wp:positionH relativeFrom="page">
                  <wp:posOffset>5334000</wp:posOffset>
                </wp:positionH>
                <wp:positionV relativeFrom="page">
                  <wp:posOffset>952500</wp:posOffset>
                </wp:positionV>
                <wp:extent cx="1862455" cy="1101090"/>
                <wp:effectExtent l="0" t="0" r="4445" b="2540"/>
                <wp:wrapSquare wrapText="bothSides"/>
                <wp:docPr id="5" name="ColofonPress"/>
                <wp:cNvGraphicFramePr/>
                <a:graphic xmlns:a="http://schemas.openxmlformats.org/drawingml/2006/main">
                  <a:graphicData uri="http://schemas.microsoft.com/office/word/2010/wordprocessingShape">
                    <wps:wsp>
                      <wps:cNvSpPr txBox="1"/>
                      <wps:spPr>
                        <a:xfrm>
                          <a:off x="0" y="0"/>
                          <a:ext cx="1862455" cy="1101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2C8E" w:rsidRDefault="00A22C8E" w:rsidP="00A22C8E">
                            <w:pPr>
                              <w:pStyle w:val="Colofon"/>
                              <w:tabs>
                                <w:tab w:val="left" w:pos="200"/>
                              </w:tabs>
                              <w:rPr>
                                <w:b/>
                                <w:spacing w:val="20"/>
                              </w:rPr>
                            </w:pPr>
                            <w:r>
                              <w:rPr>
                                <w:b/>
                                <w:spacing w:val="20"/>
                              </w:rPr>
                              <w:t>INDUSTRY RELEASE</w:t>
                            </w:r>
                          </w:p>
                          <w:p w:rsidR="00A22C8E" w:rsidRDefault="00A22C8E" w:rsidP="00A22C8E">
                            <w:pPr>
                              <w:pStyle w:val="Colofon"/>
                              <w:tabs>
                                <w:tab w:val="left" w:pos="200"/>
                              </w:tabs>
                              <w:rPr>
                                <w:b/>
                                <w:spacing w:val="20"/>
                              </w:rPr>
                            </w:pPr>
                          </w:p>
                          <w:p w:rsidR="00A22C8E" w:rsidRDefault="00A22C8E" w:rsidP="00A22C8E">
                            <w:pPr>
                              <w:pStyle w:val="Colofon"/>
                              <w:tabs>
                                <w:tab w:val="left" w:pos="200"/>
                              </w:tabs>
                              <w:rPr>
                                <w:b/>
                              </w:rPr>
                            </w:pPr>
                            <w:r>
                              <w:rPr>
                                <w:b/>
                              </w:rPr>
                              <w:t>Corbion</w:t>
                            </w:r>
                          </w:p>
                          <w:p w:rsidR="00A22C8E" w:rsidRDefault="00A22C8E" w:rsidP="00A22C8E">
                            <w:pPr>
                              <w:pStyle w:val="Colofon"/>
                              <w:tabs>
                                <w:tab w:val="left" w:pos="200"/>
                              </w:tabs>
                            </w:pPr>
                            <w:r>
                              <w:t>Arkelsedijk 46</w:t>
                            </w:r>
                          </w:p>
                          <w:p w:rsidR="00A22C8E" w:rsidRDefault="00A22C8E" w:rsidP="00A22C8E">
                            <w:pPr>
                              <w:pStyle w:val="Colofon"/>
                              <w:tabs>
                                <w:tab w:val="left" w:pos="200"/>
                              </w:tabs>
                            </w:pPr>
                            <w:r>
                              <w:t>Gorinchem, 4206 AC  • PO Box 21</w:t>
                            </w:r>
                          </w:p>
                          <w:p w:rsidR="00A22C8E" w:rsidRDefault="00A22C8E" w:rsidP="00A22C8E">
                            <w:pPr>
                              <w:pStyle w:val="Colofon"/>
                              <w:tabs>
                                <w:tab w:val="left" w:pos="200"/>
                              </w:tabs>
                            </w:pPr>
                            <w:r>
                              <w:t>4200 AA Gorinchem</w:t>
                            </w:r>
                          </w:p>
                          <w:p w:rsidR="00A22C8E" w:rsidRDefault="00A22C8E" w:rsidP="00A22C8E">
                            <w:pPr>
                              <w:pStyle w:val="Colofon"/>
                              <w:tabs>
                                <w:tab w:val="left" w:pos="200"/>
                              </w:tabs>
                            </w:pPr>
                            <w:r>
                              <w:t>The Netherlands</w:t>
                            </w:r>
                          </w:p>
                          <w:p w:rsidR="00A22C8E" w:rsidRDefault="00A22C8E" w:rsidP="00A22C8E">
                            <w:pPr>
                              <w:pStyle w:val="Colofon"/>
                              <w:tabs>
                                <w:tab w:val="left" w:pos="200"/>
                              </w:tabs>
                            </w:pPr>
                          </w:p>
                          <w:p w:rsidR="00A22C8E" w:rsidRDefault="00A22C8E" w:rsidP="00A22C8E">
                            <w:pPr>
                              <w:pStyle w:val="Colofon"/>
                              <w:tabs>
                                <w:tab w:val="left" w:pos="200"/>
                              </w:tabs>
                            </w:pPr>
                            <w:r>
                              <w:rPr>
                                <w:b/>
                              </w:rPr>
                              <w:t xml:space="preserve">T </w:t>
                            </w:r>
                            <w:r>
                              <w:tab/>
                              <w:t>+31183 695 695</w:t>
                            </w:r>
                          </w:p>
                          <w:p w:rsidR="00A22C8E" w:rsidRDefault="00A22C8E" w:rsidP="00A22C8E">
                            <w:pPr>
                              <w:pStyle w:val="Colofon"/>
                              <w:tabs>
                                <w:tab w:val="left" w:pos="200"/>
                              </w:tabs>
                            </w:pPr>
                            <w:r>
                              <w:rPr>
                                <w:b/>
                              </w:rPr>
                              <w:t xml:space="preserve">F </w:t>
                            </w:r>
                            <w:r>
                              <w:tab/>
                              <w:t>+31183 695 602</w:t>
                            </w:r>
                          </w:p>
                          <w:p w:rsidR="00A22C8E" w:rsidRDefault="00A22C8E" w:rsidP="00A22C8E">
                            <w:pPr>
                              <w:pStyle w:val="Colofon"/>
                              <w:tabs>
                                <w:tab w:val="left" w:pos="200"/>
                              </w:tabs>
                            </w:pPr>
                          </w:p>
                          <w:p w:rsidR="00A22C8E" w:rsidRDefault="00A22C8E" w:rsidP="00A22C8E">
                            <w:pPr>
                              <w:pStyle w:val="Colofon"/>
                              <w:tabs>
                                <w:tab w:val="left" w:pos="200"/>
                              </w:tabs>
                            </w:pPr>
                            <w:r>
                              <w:t>linda.tomaselli@corbion.com</w:t>
                            </w:r>
                          </w:p>
                          <w:p w:rsidR="00A22C8E" w:rsidRPr="00A22C8E" w:rsidRDefault="00A22C8E" w:rsidP="00A22C8E">
                            <w:pPr>
                              <w:pStyle w:val="Colofon"/>
                              <w:tabs>
                                <w:tab w:val="left" w:pos="200"/>
                              </w:tabs>
                              <w:rPr>
                                <w:b/>
                              </w:rPr>
                            </w:pPr>
                            <w:r>
                              <w:rPr>
                                <w:b/>
                              </w:rPr>
                              <w:t>www.corbion.com/food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olofonPress" o:spid="_x0000_s1026" type="#_x0000_t202" style="position:absolute;margin-left:420pt;margin-top:75pt;width:146.65pt;height:86.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" o:allowincell="f" filled="f" stroked="f" strokeweight=".5pt">
                <v:fill o:detectmouseclick="t"/>
                <v:textbox style="mso-fit-shape-to-text:t" inset="0,0,0,0">
                  <w:txbxContent>
                    <w:p w:rsidR="00A22C8E" w:rsidRDefault="00A22C8E" w:rsidP="00A22C8E">
                      <w:pPr>
                        <w:pStyle w:val="Colofon"/>
                        <w:tabs>
                          <w:tab w:val="left" w:pos="200"/>
                        </w:tabs>
                        <w:rPr>
                          <w:b/>
                          <w:spacing w:val="20"/>
                        </w:rPr>
                      </w:pPr>
                      <w:r>
                        <w:rPr>
                          <w:b/>
                          <w:spacing w:val="20"/>
                        </w:rPr>
                        <w:t>INDUSTRY RELEASE</w:t>
                      </w:r>
                    </w:p>
                    <w:p w:rsidR="00A22C8E" w:rsidRDefault="00A22C8E" w:rsidP="00A22C8E">
                      <w:pPr>
                        <w:pStyle w:val="Colofon"/>
                        <w:tabs>
                          <w:tab w:val="left" w:pos="200"/>
                        </w:tabs>
                        <w:rPr>
                          <w:b/>
                          <w:spacing w:val="20"/>
                        </w:rPr>
                      </w:pPr>
                    </w:p>
                    <w:p w:rsidR="00A22C8E" w:rsidRDefault="00A22C8E" w:rsidP="00A22C8E">
                      <w:pPr>
                        <w:pStyle w:val="Colofon"/>
                        <w:tabs>
                          <w:tab w:val="left" w:pos="200"/>
                        </w:tabs>
                        <w:rPr>
                          <w:b/>
                        </w:rPr>
                      </w:pPr>
                      <w:r>
                        <w:rPr>
                          <w:b/>
                        </w:rPr>
                        <w:t>Corbion</w:t>
                      </w:r>
                    </w:p>
                    <w:p w:rsidR="00A22C8E" w:rsidRDefault="00A22C8E" w:rsidP="00A22C8E">
                      <w:pPr>
                        <w:pStyle w:val="Colofon"/>
                        <w:tabs>
                          <w:tab w:val="left" w:pos="200"/>
                        </w:tabs>
                      </w:pPr>
                      <w:r>
                        <w:t>Arkelsedijk 46</w:t>
                      </w:r>
                    </w:p>
                    <w:p w:rsidR="00A22C8E" w:rsidRDefault="00A22C8E" w:rsidP="00A22C8E">
                      <w:pPr>
                        <w:pStyle w:val="Colofon"/>
                        <w:tabs>
                          <w:tab w:val="left" w:pos="200"/>
                        </w:tabs>
                      </w:pPr>
                      <w:r>
                        <w:t>Gorinchem, 4206 AC  • PO Box 21</w:t>
                      </w:r>
                    </w:p>
                    <w:p w:rsidR="00A22C8E" w:rsidRDefault="00A22C8E" w:rsidP="00A22C8E">
                      <w:pPr>
                        <w:pStyle w:val="Colofon"/>
                        <w:tabs>
                          <w:tab w:val="left" w:pos="200"/>
                        </w:tabs>
                      </w:pPr>
                      <w:r>
                        <w:t>4200 AA Gorinchem</w:t>
                      </w:r>
                    </w:p>
                    <w:p w:rsidR="00A22C8E" w:rsidRDefault="00A22C8E" w:rsidP="00A22C8E">
                      <w:pPr>
                        <w:pStyle w:val="Colofon"/>
                        <w:tabs>
                          <w:tab w:val="left" w:pos="200"/>
                        </w:tabs>
                      </w:pPr>
                      <w:r>
                        <w:t>The Netherlands</w:t>
                      </w:r>
                    </w:p>
                    <w:p w:rsidR="00A22C8E" w:rsidRDefault="00A22C8E" w:rsidP="00A22C8E">
                      <w:pPr>
                        <w:pStyle w:val="Colofon"/>
                        <w:tabs>
                          <w:tab w:val="left" w:pos="200"/>
                        </w:tabs>
                      </w:pPr>
                    </w:p>
                    <w:p w:rsidR="00A22C8E" w:rsidRDefault="00A22C8E" w:rsidP="00A22C8E">
                      <w:pPr>
                        <w:pStyle w:val="Colofon"/>
                        <w:tabs>
                          <w:tab w:val="left" w:pos="200"/>
                        </w:tabs>
                      </w:pPr>
                      <w:r>
                        <w:rPr>
                          <w:b/>
                        </w:rPr>
                        <w:t xml:space="preserve">T </w:t>
                      </w:r>
                      <w:r>
                        <w:tab/>
                        <w:t>+31183 695 695</w:t>
                      </w:r>
                    </w:p>
                    <w:p w:rsidR="00A22C8E" w:rsidRDefault="00A22C8E" w:rsidP="00A22C8E">
                      <w:pPr>
                        <w:pStyle w:val="Colofon"/>
                        <w:tabs>
                          <w:tab w:val="left" w:pos="200"/>
                        </w:tabs>
                      </w:pPr>
                      <w:r>
                        <w:rPr>
                          <w:b/>
                        </w:rPr>
                        <w:t xml:space="preserve">F </w:t>
                      </w:r>
                      <w:r>
                        <w:tab/>
                        <w:t>+31183 695 602</w:t>
                      </w:r>
                    </w:p>
                    <w:p w:rsidR="00A22C8E" w:rsidRDefault="00A22C8E" w:rsidP="00A22C8E">
                      <w:pPr>
                        <w:pStyle w:val="Colofon"/>
                        <w:tabs>
                          <w:tab w:val="left" w:pos="200"/>
                        </w:tabs>
                      </w:pPr>
                    </w:p>
                    <w:p w:rsidR="00A22C8E" w:rsidRDefault="00A22C8E" w:rsidP="00A22C8E">
                      <w:pPr>
                        <w:pStyle w:val="Colofon"/>
                        <w:tabs>
                          <w:tab w:val="left" w:pos="200"/>
                        </w:tabs>
                      </w:pPr>
                      <w:r>
                        <w:t>linda.tomaselli@corbion.com</w:t>
                      </w:r>
                    </w:p>
                    <w:p w:rsidR="00A22C8E" w:rsidRPr="00A22C8E" w:rsidRDefault="00A22C8E" w:rsidP="00A22C8E">
                      <w:pPr>
                        <w:pStyle w:val="Colofon"/>
                        <w:tabs>
                          <w:tab w:val="left" w:pos="200"/>
                        </w:tabs>
                        <w:rPr>
                          <w:b/>
                        </w:rPr>
                      </w:pPr>
                      <w:r>
                        <w:rPr>
                          <w:b/>
                        </w:rPr>
                        <w:t>www.corbion.com/food</w:t>
                      </w:r>
                    </w:p>
                  </w:txbxContent>
                </v:textbox>
                <w10:wrap type="square" anchorx="page" anchory="page"/>
              </v:shape>
            </w:pict>
          </mc:Fallback>
        </mc:AlternateContent>
      </w:r>
      <w:r w:rsidR="009C03FD" w:rsidRPr="009C03FD">
        <w:t>Corbion granted European p</w:t>
      </w:r>
      <w:bookmarkStart w:id="3" w:name="_GoBack"/>
      <w:bookmarkEnd w:id="3"/>
      <w:r w:rsidR="009C03FD" w:rsidRPr="009C03FD">
        <w:t>atent for fruit ferments</w:t>
      </w:r>
      <w:bookmarkEnd w:id="2"/>
    </w:p>
    <w:p w:rsidR="009C03FD" w:rsidRPr="009C03FD" w:rsidRDefault="009C03FD" w:rsidP="009C03FD">
      <w:pPr>
        <w:rPr>
          <w:rStyle w:val="Strong"/>
          <w:b w:val="0"/>
          <w:bCs w:val="0"/>
        </w:rPr>
      </w:pPr>
      <w:r w:rsidRPr="009C03FD">
        <w:rPr>
          <w:rStyle w:val="Strong"/>
          <w:b w:val="0"/>
          <w:bCs w:val="0"/>
        </w:rPr>
        <w:t>Corbion has been granted a European patent for its fruit ferments containing natural organic acids and other flavour compounds. The fruit ferments can be used in a range of food applications, including bakery.</w:t>
      </w:r>
    </w:p>
    <w:p w:rsidR="009C03FD" w:rsidRPr="009C03FD" w:rsidRDefault="009C03FD" w:rsidP="009C03FD">
      <w:pPr>
        <w:rPr>
          <w:rStyle w:val="Strong"/>
          <w:b w:val="0"/>
          <w:bCs w:val="0"/>
        </w:rPr>
      </w:pPr>
    </w:p>
    <w:p w:rsidR="009C03FD" w:rsidRPr="009C03FD" w:rsidRDefault="009C03FD" w:rsidP="009C03FD">
      <w:pPr>
        <w:rPr>
          <w:rStyle w:val="Strong"/>
          <w:b w:val="0"/>
          <w:bCs w:val="0"/>
        </w:rPr>
      </w:pPr>
      <w:r w:rsidRPr="009C03FD">
        <w:rPr>
          <w:rStyle w:val="Strong"/>
          <w:b w:val="0"/>
          <w:bCs w:val="0"/>
        </w:rPr>
        <w:t>The patent extension now covers Europe, the US and Japan.</w:t>
      </w:r>
    </w:p>
    <w:p w:rsidR="009C03FD" w:rsidRPr="009C03FD" w:rsidRDefault="009C03FD" w:rsidP="009C03FD">
      <w:pPr>
        <w:rPr>
          <w:rStyle w:val="Strong"/>
          <w:b w:val="0"/>
          <w:bCs w:val="0"/>
        </w:rPr>
      </w:pPr>
    </w:p>
    <w:p w:rsidR="009C03FD" w:rsidRPr="009C03FD" w:rsidRDefault="009C03FD" w:rsidP="009C03FD">
      <w:pPr>
        <w:rPr>
          <w:rStyle w:val="Strong"/>
          <w:b w:val="0"/>
          <w:bCs w:val="0"/>
        </w:rPr>
      </w:pPr>
      <w:r w:rsidRPr="009C03FD">
        <w:rPr>
          <w:rStyle w:val="Strong"/>
          <w:b w:val="0"/>
          <w:bCs w:val="0"/>
        </w:rPr>
        <w:t>Corbion’s fruit fermentations enable manufacturers to adjust flavour profiles and textures of baked goods naturally and sustainably; the fermentations themselves also have natural preservation qualities.</w:t>
      </w:r>
    </w:p>
    <w:p w:rsidR="009C03FD" w:rsidRPr="009C03FD" w:rsidRDefault="009C03FD" w:rsidP="009C03FD">
      <w:pPr>
        <w:rPr>
          <w:rStyle w:val="Strong"/>
          <w:b w:val="0"/>
          <w:bCs w:val="0"/>
        </w:rPr>
      </w:pPr>
    </w:p>
    <w:p w:rsidR="009C03FD" w:rsidRPr="009C03FD" w:rsidRDefault="009C03FD" w:rsidP="009C03FD">
      <w:pPr>
        <w:rPr>
          <w:rStyle w:val="Strong"/>
          <w:b w:val="0"/>
          <w:bCs w:val="0"/>
        </w:rPr>
      </w:pPr>
      <w:r w:rsidRPr="009C03FD">
        <w:rPr>
          <w:rStyle w:val="Strong"/>
          <w:b w:val="0"/>
          <w:bCs w:val="0"/>
        </w:rPr>
        <w:t>David Charest, vice president, Sustainable Food Solutions at Corbion, said: “With rocketing interest in fermented foods and the ongoing need for multifunctional, natural solutions throughout the food industry, this is an exciting milestone for us.</w:t>
      </w:r>
    </w:p>
    <w:p w:rsidR="009C03FD" w:rsidRPr="009C03FD" w:rsidRDefault="009C03FD" w:rsidP="009C03FD">
      <w:pPr>
        <w:rPr>
          <w:rStyle w:val="Strong"/>
          <w:b w:val="0"/>
          <w:bCs w:val="0"/>
        </w:rPr>
      </w:pPr>
    </w:p>
    <w:p w:rsidR="009C03FD" w:rsidRPr="009C03FD" w:rsidRDefault="009C03FD" w:rsidP="009C03FD">
      <w:pPr>
        <w:rPr>
          <w:rStyle w:val="Strong"/>
          <w:b w:val="0"/>
          <w:bCs w:val="0"/>
        </w:rPr>
      </w:pPr>
      <w:r w:rsidRPr="009C03FD">
        <w:rPr>
          <w:rStyle w:val="Strong"/>
          <w:b w:val="0"/>
          <w:bCs w:val="0"/>
        </w:rPr>
        <w:t>“Fermentation has been one of our core competencies for nearly a century, and we’re now using nature’s inherent defence mechanisms in new ways to maintain and improve quality in the foods we all enjoy every day.”</w:t>
      </w:r>
    </w:p>
    <w:p w:rsidR="009C03FD" w:rsidRPr="009C03FD" w:rsidRDefault="009C03FD" w:rsidP="009C03FD">
      <w:pPr>
        <w:rPr>
          <w:rStyle w:val="Strong"/>
          <w:b w:val="0"/>
          <w:bCs w:val="0"/>
        </w:rPr>
      </w:pPr>
    </w:p>
    <w:p w:rsidR="009C03FD" w:rsidRPr="009C03FD" w:rsidRDefault="009C03FD" w:rsidP="009C03FD">
      <w:pPr>
        <w:rPr>
          <w:rStyle w:val="Strong"/>
          <w:b w:val="0"/>
          <w:bCs w:val="0"/>
        </w:rPr>
      </w:pPr>
      <w:r w:rsidRPr="009C03FD">
        <w:rPr>
          <w:rStyle w:val="Strong"/>
          <w:b w:val="0"/>
          <w:bCs w:val="0"/>
        </w:rPr>
        <w:t>Corbion’s process involves the fermentation of liquid fruit preparations – typically citrus and vegetable-like fruits, including apples, melons, pumpkins and bell peppers – with selected food-grade cultures. The resulting metabolites can reportedly boost or soften various flavour components and additionally control microbial growth.</w:t>
      </w:r>
    </w:p>
    <w:p w:rsidR="009C03FD" w:rsidRPr="009C03FD" w:rsidRDefault="009C03FD" w:rsidP="009C03FD">
      <w:pPr>
        <w:rPr>
          <w:rStyle w:val="Strong"/>
          <w:b w:val="0"/>
          <w:bCs w:val="0"/>
        </w:rPr>
      </w:pPr>
    </w:p>
    <w:p w:rsidR="009C03FD" w:rsidRPr="009C03FD" w:rsidRDefault="009C03FD" w:rsidP="009C03FD">
      <w:pPr>
        <w:rPr>
          <w:rStyle w:val="Strong"/>
          <w:b w:val="0"/>
          <w:bCs w:val="0"/>
        </w:rPr>
      </w:pPr>
      <w:r w:rsidRPr="009C03FD">
        <w:rPr>
          <w:rStyle w:val="Strong"/>
          <w:b w:val="0"/>
          <w:bCs w:val="0"/>
        </w:rPr>
        <w:t>Charest commented that the company’s IP-protected technology underpinning the development reflects Corbion’s Advance 2025 strategy: “As well as providing high quality ingredients that align with the expectations of today’s consumers, this technology is an excellent representation of Corbion’s current strategy, Advance 2025, which seeks to ‘champion preservation in all its forms’,” he said.</w:t>
      </w:r>
    </w:p>
    <w:p w:rsidR="009C03FD" w:rsidRPr="009C03FD" w:rsidRDefault="009C03FD" w:rsidP="009C03FD">
      <w:pPr>
        <w:rPr>
          <w:rStyle w:val="Strong"/>
          <w:b w:val="0"/>
          <w:bCs w:val="0"/>
        </w:rPr>
      </w:pPr>
    </w:p>
    <w:p w:rsidR="0002480F" w:rsidRDefault="009C03FD" w:rsidP="009C03FD">
      <w:pPr>
        <w:rPr>
          <w:rStyle w:val="Strong"/>
        </w:rPr>
      </w:pPr>
      <w:r w:rsidRPr="009C03FD">
        <w:rPr>
          <w:rStyle w:val="Strong"/>
          <w:b w:val="0"/>
          <w:bCs w:val="0"/>
        </w:rPr>
        <w:t>“Aligned with the United Nations’ SDG 2 (zero hunger), SDG3 (good health and wellbeing) and SDG 12 (responsible consumption and production), we’re not only helping preserve our customer’s products, but reduce waste from fruit growers, too.”</w:t>
      </w:r>
    </w:p>
    <w:p w:rsidR="0002480F" w:rsidRPr="009D154F" w:rsidRDefault="0002480F" w:rsidP="004F7FDC">
      <w:pPr>
        <w:rPr>
          <w:rStyle w:val="Strong"/>
        </w:rPr>
      </w:pPr>
    </w:p>
    <w:p w:rsidR="00641C38" w:rsidRDefault="00C74A7D" w:rsidP="0002480F">
      <w:pPr>
        <w:keepLines/>
        <w:rPr>
          <w:b/>
        </w:rPr>
      </w:pPr>
      <w:r>
        <w:rPr>
          <w:b/>
          <w:noProof/>
        </w:rPr>
        <mc:AlternateContent>
          <mc:Choice Requires="wps">
            <w:drawing>
              <wp:inline distT="0" distB="0" distL="0" distR="0">
                <wp:extent cx="5283200" cy="635"/>
                <wp:effectExtent l="9525" t="9525" r="12700" b="8890"/>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3898E" id="_x0000_t32" coordsize="21600,21600" o:spt="32" o:oned="t" path="m,l21600,21600e" filled="f">
                <v:path arrowok="t" fillok="f" o:connecttype="none"/>
                <o:lock v:ext="edit" shapetype="t"/>
              </v:shapetype>
              <v:shape id="AutoShape 7" o:spid="_x0000_s1026" type="#_x0000_t32" style="width:416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" strokecolor="#7f7f7f">
                <w10:anchorlock/>
              </v:shape>
            </w:pict>
          </mc:Fallback>
        </mc:AlternateContent>
      </w:r>
    </w:p>
    <w:p w:rsidR="00A22C8E" w:rsidRDefault="00A22C8E" w:rsidP="00E21DD1">
      <w:pPr>
        <w:keepLines/>
        <w:tabs>
          <w:tab w:val="left" w:leader="underscore" w:pos="8335"/>
        </w:tabs>
        <w:spacing w:before="200" w:after="120"/>
        <w:rPr>
          <w:bCs/>
          <w:i/>
          <w:iCs/>
          <w:color w:val="808080"/>
          <w:sz w:val="19"/>
          <w:szCs w:val="19"/>
        </w:rPr>
      </w:pPr>
      <w:bookmarkStart w:id="4" w:name="bmLegal_Sentence_Corporate"/>
    </w:p>
    <w:bookmarkEnd w:id="4"/>
    <w:p w:rsidR="00A22C8E" w:rsidRDefault="008E23E7" w:rsidP="00216F99">
      <w:pPr>
        <w:keepLines/>
        <w:tabs>
          <w:tab w:val="left" w:pos="522"/>
        </w:tabs>
        <w:rPr>
          <w:bCs/>
          <w:color w:val="808080"/>
          <w:sz w:val="19"/>
          <w:szCs w:val="19"/>
        </w:rPr>
      </w:pPr>
      <w:r w:rsidRPr="007E0142">
        <w:rPr>
          <w:b/>
          <w:color w:val="808080"/>
          <w:sz w:val="19"/>
          <w:szCs w:val="19"/>
          <w:u w:val="single"/>
        </w:rPr>
        <w:t>For more information, please contact:</w:t>
      </w:r>
      <w:r w:rsidR="003713A1">
        <w:rPr>
          <w:b/>
          <w:color w:val="808080"/>
          <w:sz w:val="19"/>
          <w:szCs w:val="19"/>
          <w:u w:val="single"/>
        </w:rPr>
        <w:t xml:space="preserve"> </w:t>
      </w:r>
      <w:r w:rsidR="00A5748C">
        <w:rPr>
          <w:bCs/>
          <w:color w:val="808080"/>
          <w:sz w:val="19"/>
          <w:szCs w:val="19"/>
        </w:rPr>
        <w:t xml:space="preserve"> </w:t>
      </w:r>
      <w:bookmarkStart w:id="5" w:name="bmContact"/>
    </w:p>
    <w:p w:rsidR="00A22C8E" w:rsidRDefault="00A22C8E" w:rsidP="00216F99">
      <w:pPr>
        <w:keepLines/>
        <w:tabs>
          <w:tab w:val="left" w:pos="522"/>
        </w:tabs>
        <w:rPr>
          <w:bCs/>
          <w:color w:val="808080"/>
          <w:sz w:val="19"/>
          <w:szCs w:val="19"/>
        </w:rPr>
      </w:pPr>
    </w:p>
    <w:p w:rsidR="00A22C8E" w:rsidRDefault="00A22C8E" w:rsidP="00216F99">
      <w:pPr>
        <w:keepLines/>
        <w:tabs>
          <w:tab w:val="left" w:pos="522"/>
        </w:tabs>
        <w:rPr>
          <w:bCs/>
          <w:color w:val="808080"/>
          <w:sz w:val="19"/>
          <w:szCs w:val="19"/>
        </w:rPr>
      </w:pPr>
      <w:r w:rsidRPr="00A22C8E">
        <w:rPr>
          <w:bCs/>
          <w:i/>
          <w:color w:val="808080"/>
          <w:sz w:val="19"/>
          <w:szCs w:val="19"/>
        </w:rPr>
        <w:t>Press</w:t>
      </w:r>
      <w:r>
        <w:rPr>
          <w:bCs/>
          <w:color w:val="808080"/>
          <w:sz w:val="19"/>
          <w:szCs w:val="19"/>
        </w:rPr>
        <w:t>:</w:t>
      </w:r>
    </w:p>
    <w:p w:rsidR="00A22C8E" w:rsidRDefault="00A22C8E" w:rsidP="00216F99">
      <w:pPr>
        <w:keepLines/>
        <w:tabs>
          <w:tab w:val="left" w:pos="522"/>
        </w:tabs>
        <w:rPr>
          <w:bCs/>
          <w:color w:val="808080"/>
          <w:sz w:val="19"/>
          <w:szCs w:val="19"/>
        </w:rPr>
      </w:pPr>
      <w:r>
        <w:rPr>
          <w:bCs/>
          <w:color w:val="808080"/>
          <w:sz w:val="19"/>
          <w:szCs w:val="19"/>
        </w:rPr>
        <w:t xml:space="preserve">Linda Tomaselli, Marketing Manager Sweet &amp; Savory  </w:t>
      </w:r>
    </w:p>
    <w:p w:rsidR="00A22C8E" w:rsidRDefault="00A22C8E" w:rsidP="00216F99">
      <w:pPr>
        <w:keepLines/>
        <w:tabs>
          <w:tab w:val="left" w:pos="522"/>
        </w:tabs>
        <w:rPr>
          <w:bCs/>
          <w:color w:val="808080"/>
          <w:sz w:val="19"/>
          <w:szCs w:val="19"/>
        </w:rPr>
      </w:pPr>
      <w:r>
        <w:rPr>
          <w:bCs/>
          <w:color w:val="808080"/>
          <w:sz w:val="19"/>
          <w:szCs w:val="19"/>
        </w:rPr>
        <w:t xml:space="preserve"> +31 (0) 183 695 695, linda.tomaselli@corbion.com </w:t>
      </w:r>
    </w:p>
    <w:p w:rsidR="00A22C8E" w:rsidRDefault="00A22C8E" w:rsidP="00216F99">
      <w:pPr>
        <w:keepLines/>
        <w:tabs>
          <w:tab w:val="left" w:pos="522"/>
        </w:tabs>
        <w:rPr>
          <w:bCs/>
          <w:color w:val="808080"/>
          <w:sz w:val="19"/>
          <w:szCs w:val="19"/>
        </w:rPr>
      </w:pPr>
      <w:r>
        <w:rPr>
          <w:bCs/>
          <w:color w:val="808080"/>
          <w:sz w:val="19"/>
          <w:szCs w:val="19"/>
        </w:rPr>
        <w:t xml:space="preserve">                    </w:t>
      </w:r>
    </w:p>
    <w:p w:rsidR="00A22C8E" w:rsidRDefault="00A22C8E" w:rsidP="00216F99">
      <w:pPr>
        <w:keepLines/>
        <w:tabs>
          <w:tab w:val="left" w:pos="522"/>
        </w:tabs>
        <w:rPr>
          <w:bCs/>
          <w:color w:val="808080"/>
          <w:sz w:val="19"/>
          <w:szCs w:val="19"/>
        </w:rPr>
      </w:pPr>
      <w:r w:rsidRPr="00A22C8E">
        <w:rPr>
          <w:bCs/>
          <w:i/>
          <w:color w:val="808080"/>
          <w:sz w:val="19"/>
          <w:szCs w:val="19"/>
        </w:rPr>
        <w:t>Analysts and investors</w:t>
      </w:r>
      <w:r>
        <w:rPr>
          <w:bCs/>
          <w:color w:val="808080"/>
          <w:sz w:val="19"/>
          <w:szCs w:val="19"/>
        </w:rPr>
        <w:t xml:space="preserve"> :</w:t>
      </w:r>
    </w:p>
    <w:p w:rsidR="00A22C8E" w:rsidRPr="00A22C8E" w:rsidRDefault="00A22C8E" w:rsidP="00216F99">
      <w:pPr>
        <w:keepLines/>
        <w:tabs>
          <w:tab w:val="left" w:pos="522"/>
        </w:tabs>
        <w:rPr>
          <w:bCs/>
          <w:color w:val="808080"/>
          <w:sz w:val="19"/>
          <w:szCs w:val="19"/>
          <w:lang w:val="nl-NL"/>
        </w:rPr>
      </w:pPr>
      <w:r w:rsidRPr="00A22C8E">
        <w:rPr>
          <w:bCs/>
          <w:color w:val="808080"/>
          <w:sz w:val="19"/>
          <w:szCs w:val="19"/>
          <w:lang w:val="nl-NL"/>
        </w:rPr>
        <w:t>Jeroen van Harten, Director Investor Relations</w:t>
      </w:r>
    </w:p>
    <w:p w:rsidR="008E23E7" w:rsidRPr="006E30AD" w:rsidRDefault="00A22C8E" w:rsidP="00216F99">
      <w:pPr>
        <w:keepLines/>
        <w:tabs>
          <w:tab w:val="left" w:pos="522"/>
        </w:tabs>
        <w:rPr>
          <w:rFonts w:cs="Corbel"/>
          <w:color w:val="808080"/>
          <w:sz w:val="19"/>
          <w:szCs w:val="19"/>
        </w:rPr>
      </w:pPr>
      <w:r>
        <w:rPr>
          <w:bCs/>
          <w:color w:val="808080"/>
          <w:sz w:val="19"/>
          <w:szCs w:val="19"/>
        </w:rPr>
        <w:t>+31 (0)20 590 6293, +31(0)6 21 577 086</w:t>
      </w:r>
      <w:bookmarkEnd w:id="5"/>
    </w:p>
    <w:p w:rsidR="008E23E7" w:rsidRPr="006E30AD" w:rsidRDefault="008E23E7" w:rsidP="00216F99">
      <w:pPr>
        <w:keepLines/>
        <w:rPr>
          <w:rFonts w:cs="Corbel"/>
          <w:color w:val="808080"/>
          <w:sz w:val="19"/>
          <w:szCs w:val="19"/>
        </w:rPr>
      </w:pPr>
    </w:p>
    <w:p w:rsidR="008E23E7" w:rsidRDefault="008E23E7" w:rsidP="00B53803">
      <w:pPr>
        <w:keepLines/>
        <w:tabs>
          <w:tab w:val="left" w:pos="522"/>
        </w:tabs>
        <w:spacing w:after="120"/>
        <w:rPr>
          <w:b/>
          <w:color w:val="808080"/>
          <w:sz w:val="19"/>
          <w:szCs w:val="19"/>
          <w:u w:val="single"/>
        </w:rPr>
      </w:pPr>
      <w:r w:rsidRPr="007E0142">
        <w:rPr>
          <w:b/>
          <w:color w:val="808080"/>
          <w:sz w:val="19"/>
          <w:szCs w:val="19"/>
          <w:u w:val="single"/>
        </w:rPr>
        <w:t>Background information:</w:t>
      </w:r>
    </w:p>
    <w:p w:rsidR="008E23E7" w:rsidRDefault="00A22C8E" w:rsidP="00DF53FF">
      <w:pPr>
        <w:keepLines/>
        <w:rPr>
          <w:color w:val="808080"/>
          <w:sz w:val="19"/>
          <w:szCs w:val="19"/>
        </w:rPr>
      </w:pPr>
      <w:bookmarkStart w:id="6" w:name="bmBoilerPlate"/>
      <w:r>
        <w:rPr>
          <w:color w:val="808080"/>
          <w:sz w:val="19"/>
          <w:szCs w:val="19"/>
        </w:rPr>
        <w:t xml:space="preserve">Corbion is the global market leader in lactic acid and its derivatives, and a leading supplier of emulsifiers, functional enzyme blends, minerals, vitamins, and algae ingredients. We use our unique expertise in fermentation and other processes to deliver sustainable solutions for the preservation of food and food production, health, and our planet. For over 100 years, we have been uncompromising in our commitment to safety, quality, innovation and performance. Drawing on our deep application and product knowledge, we work side-by-side with customers to make our cutting-edge technologies work for them. Our solutions help differentiate products in markets such as food, home &amp; personal care, animal nutrition, pharmaceuticals, medical devices, and bioplastics. In 2019, Corbion generated annual sales of € 976.4 million and had a workforce of 2.138 FTE. Corbion is listed on Euronext Amsterdam. For more information: </w:t>
      </w:r>
      <w:r w:rsidRPr="00A22C8E">
        <w:rPr>
          <w:color w:val="07B1D3"/>
          <w:sz w:val="19"/>
          <w:szCs w:val="19"/>
        </w:rPr>
        <w:t>www.corbion.com</w:t>
      </w:r>
      <w:bookmarkEnd w:id="6"/>
    </w:p>
    <w:sectPr w:rsidR="008E23E7" w:rsidSect="00A22C8E">
      <w:headerReference w:type="default" r:id="rId9"/>
      <w:footerReference w:type="default" r:id="rId10"/>
      <w:type w:val="continuous"/>
      <w:pgSz w:w="11906" w:h="16838" w:code="9"/>
      <w:pgMar w:top="3402" w:right="1440" w:bottom="1497" w:left="215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C8E" w:rsidRDefault="00A22C8E" w:rsidP="00562F09">
      <w:r>
        <w:separator/>
      </w:r>
    </w:p>
  </w:endnote>
  <w:endnote w:type="continuationSeparator" w:id="0">
    <w:p w:rsidR="00A22C8E" w:rsidRDefault="00A22C8E" w:rsidP="0056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A" w:rsidRDefault="00A22C8E">
    <w:pPr>
      <w:pStyle w:val="Footer"/>
    </w:pPr>
    <w:r>
      <w:rPr>
        <w:noProof/>
      </w:rPr>
      <mc:AlternateContent>
        <mc:Choice Requires="wps">
          <w:drawing>
            <wp:anchor distT="0" distB="0" distL="0" distR="0" simplePos="0" relativeHeight="251658239" behindDoc="0" locked="0" layoutInCell="0" allowOverlap="1">
              <wp:simplePos x="0" y="0"/>
              <wp:positionH relativeFrom="page">
                <wp:posOffset>6353175</wp:posOffset>
              </wp:positionH>
              <wp:positionV relativeFrom="page">
                <wp:posOffset>10334625</wp:posOffset>
              </wp:positionV>
              <wp:extent cx="635000" cy="177800"/>
              <wp:effectExtent l="0" t="0" r="12700" b="12700"/>
              <wp:wrapSquare wrapText="bothSides"/>
              <wp:docPr id="7" name="PageNumber"/>
              <wp:cNvGraphicFramePr/>
              <a:graphic xmlns:a="http://schemas.openxmlformats.org/drawingml/2006/main">
                <a:graphicData uri="http://schemas.microsoft.com/office/word/2010/wordprocessingShape">
                  <wps:wsp>
                    <wps:cNvSpPr txBox="1"/>
                    <wps:spPr>
                      <a:xfrm>
                        <a:off x="0" y="0"/>
                        <a:ext cx="635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2C8E" w:rsidRDefault="00A22C8E" w:rsidP="00A22C8E">
                          <w:pPr>
                            <w:pStyle w:val="Colofon"/>
                          </w:pPr>
                          <w:r>
                            <w:fldChar w:fldCharType="begin"/>
                          </w:r>
                          <w:r>
                            <w:instrText xml:space="preserve"> IF </w:instrText>
                          </w:r>
                          <w:r>
                            <w:fldChar w:fldCharType="begin"/>
                          </w:r>
                          <w:r>
                            <w:instrText xml:space="preserve"> NUMPAGES </w:instrText>
                          </w:r>
                          <w:r>
                            <w:fldChar w:fldCharType="separate"/>
                          </w:r>
                          <w:r w:rsidR="009C03FD">
                            <w:rPr>
                              <w:noProof/>
                            </w:rPr>
                            <w:instrText>2</w:instrText>
                          </w:r>
                          <w:r>
                            <w:fldChar w:fldCharType="end"/>
                          </w:r>
                          <w:r>
                            <w:instrText xml:space="preserve"> = 1 "" "PAGE  </w:instrText>
                          </w:r>
                          <w:r>
                            <w:fldChar w:fldCharType="begin"/>
                          </w:r>
                          <w:r>
                            <w:instrText xml:space="preserve"> PAGE </w:instrText>
                          </w:r>
                          <w:r>
                            <w:fldChar w:fldCharType="separate"/>
                          </w:r>
                          <w:r w:rsidR="009C03FD">
                            <w:rPr>
                              <w:noProof/>
                            </w:rPr>
                            <w:instrText>1</w:instrText>
                          </w:r>
                          <w:r>
                            <w:fldChar w:fldCharType="end"/>
                          </w:r>
                          <w:r>
                            <w:instrText xml:space="preserve"> of </w:instrText>
                          </w:r>
                          <w:r>
                            <w:fldChar w:fldCharType="begin"/>
                          </w:r>
                          <w:r>
                            <w:instrText xml:space="preserve"> NUMPAGES </w:instrText>
                          </w:r>
                          <w:r>
                            <w:fldChar w:fldCharType="separate"/>
                          </w:r>
                          <w:r w:rsidR="009C03FD">
                            <w:rPr>
                              <w:noProof/>
                            </w:rPr>
                            <w:instrText>2</w:instrText>
                          </w:r>
                          <w:r>
                            <w:fldChar w:fldCharType="end"/>
                          </w:r>
                          <w:r>
                            <w:instrText xml:space="preserve">"  </w:instrText>
                          </w:r>
                          <w:r w:rsidR="009C03FD">
                            <w:fldChar w:fldCharType="separate"/>
                          </w:r>
                          <w:r w:rsidR="009C03FD">
                            <w:rPr>
                              <w:noProof/>
                            </w:rPr>
                            <w:t>PAGE  1 of 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ageNumber" o:spid="_x0000_s1027" type="#_x0000_t202" style="position:absolute;margin-left:500.25pt;margin-top:813.75pt;width:50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" o:allowincell="f" filled="f" stroked="f" strokeweight=".5pt">
              <v:fill o:detectmouseclick="t"/>
              <v:textbox inset="0,0,0,0">
                <w:txbxContent>
                  <w:p w:rsidR="00A22C8E" w:rsidRDefault="00A22C8E" w:rsidP="00A22C8E">
                    <w:pPr>
                      <w:pStyle w:val="Colofon"/>
                    </w:pPr>
                    <w:r>
                      <w:fldChar w:fldCharType="begin"/>
                    </w:r>
                    <w:r>
                      <w:instrText xml:space="preserve"> IF </w:instrText>
                    </w:r>
                    <w:r>
                      <w:fldChar w:fldCharType="begin"/>
                    </w:r>
                    <w:r>
                      <w:instrText xml:space="preserve"> NUMPAGES </w:instrText>
                    </w:r>
                    <w:r>
                      <w:fldChar w:fldCharType="separate"/>
                    </w:r>
                    <w:r w:rsidR="009C03FD">
                      <w:rPr>
                        <w:noProof/>
                      </w:rPr>
                      <w:instrText>2</w:instrText>
                    </w:r>
                    <w:r>
                      <w:fldChar w:fldCharType="end"/>
                    </w:r>
                    <w:r>
                      <w:instrText xml:space="preserve"> = 1 "" "PAGE  </w:instrText>
                    </w:r>
                    <w:r>
                      <w:fldChar w:fldCharType="begin"/>
                    </w:r>
                    <w:r>
                      <w:instrText xml:space="preserve"> PAGE </w:instrText>
                    </w:r>
                    <w:r>
                      <w:fldChar w:fldCharType="separate"/>
                    </w:r>
                    <w:r w:rsidR="009C03FD">
                      <w:rPr>
                        <w:noProof/>
                      </w:rPr>
                      <w:instrText>1</w:instrText>
                    </w:r>
                    <w:r>
                      <w:fldChar w:fldCharType="end"/>
                    </w:r>
                    <w:r>
                      <w:instrText xml:space="preserve"> of </w:instrText>
                    </w:r>
                    <w:r>
                      <w:fldChar w:fldCharType="begin"/>
                    </w:r>
                    <w:r>
                      <w:instrText xml:space="preserve"> NUMPAGES </w:instrText>
                    </w:r>
                    <w:r>
                      <w:fldChar w:fldCharType="separate"/>
                    </w:r>
                    <w:r w:rsidR="009C03FD">
                      <w:rPr>
                        <w:noProof/>
                      </w:rPr>
                      <w:instrText>2</w:instrText>
                    </w:r>
                    <w:r>
                      <w:fldChar w:fldCharType="end"/>
                    </w:r>
                    <w:r>
                      <w:instrText xml:space="preserve">"  </w:instrText>
                    </w:r>
                    <w:r w:rsidR="009C03FD">
                      <w:fldChar w:fldCharType="separate"/>
                    </w:r>
                    <w:r w:rsidR="009C03FD">
                      <w:rPr>
                        <w:noProof/>
                      </w:rPr>
                      <w:t>PAGE  1 of 2</w:t>
                    </w:r>
                    <w: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1371600</wp:posOffset>
              </wp:positionH>
              <wp:positionV relativeFrom="page">
                <wp:posOffset>10334625</wp:posOffset>
              </wp:positionV>
              <wp:extent cx="4222750" cy="152400"/>
              <wp:effectExtent l="0" t="0" r="6350" b="0"/>
              <wp:wrapSquare wrapText="bothSides"/>
              <wp:docPr id="6" name="TradeInfo"/>
              <wp:cNvGraphicFramePr/>
              <a:graphic xmlns:a="http://schemas.openxmlformats.org/drawingml/2006/main">
                <a:graphicData uri="http://schemas.microsoft.com/office/word/2010/wordprocessingShape">
                  <wps:wsp>
                    <wps:cNvSpPr txBox="1"/>
                    <wps:spPr>
                      <a:xfrm>
                        <a:off x="0" y="0"/>
                        <a:ext cx="422275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2C8E" w:rsidRPr="00A22C8E" w:rsidRDefault="00A22C8E" w:rsidP="00A22C8E">
                          <w:pPr>
                            <w:pStyle w:val="TextBoxSmall"/>
                            <w:rPr>
                              <w:lang w:val="nl-NL"/>
                            </w:rPr>
                          </w:pPr>
                          <w:r w:rsidRPr="00A22C8E">
                            <w:rPr>
                              <w:lang w:val="nl-NL"/>
                            </w:rPr>
                            <w:t>Purac Biochem bv is geregistreerd onder nr. 23036930 Kamer van Koophandel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deInfo" o:spid="_x0000_s1028" type="#_x0000_t202" style="position:absolute;margin-left:108pt;margin-top:813.75pt;width:332.5pt;height:1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" o:allowincell="f" filled="f" stroked="f" strokeweight=".5pt">
              <v:fill o:detectmouseclick="t"/>
              <v:textbox inset="0,0,0,0">
                <w:txbxContent>
                  <w:p w:rsidR="00A22C8E" w:rsidRPr="00A22C8E" w:rsidRDefault="00A22C8E" w:rsidP="00A22C8E">
                    <w:pPr>
                      <w:pStyle w:val="TextBoxSmall"/>
                      <w:rPr>
                        <w:lang w:val="nl-NL"/>
                      </w:rPr>
                    </w:pPr>
                    <w:r w:rsidRPr="00A22C8E">
                      <w:rPr>
                        <w:lang w:val="nl-NL"/>
                      </w:rPr>
                      <w:t>Purac Biochem bv is geregistreerd onder nr. 23036930 Kamer van Koophandel</w:t>
                    </w: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1362075</wp:posOffset>
              </wp:positionH>
              <wp:positionV relativeFrom="page">
                <wp:posOffset>1533525</wp:posOffset>
              </wp:positionV>
              <wp:extent cx="3568700" cy="317500"/>
              <wp:effectExtent l="0" t="0" r="12700" b="6350"/>
              <wp:wrapSquare wrapText="bothSides"/>
              <wp:docPr id="3" name="DocumentHeader"/>
              <wp:cNvGraphicFramePr/>
              <a:graphic xmlns:a="http://schemas.openxmlformats.org/drawingml/2006/main">
                <a:graphicData uri="http://schemas.microsoft.com/office/word/2010/wordprocessingShape">
                  <wps:wsp>
                    <wps:cNvSpPr txBox="1"/>
                    <wps:spPr>
                      <a:xfrm>
                        <a:off x="0" y="0"/>
                        <a:ext cx="35687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2C8E" w:rsidRDefault="00A22C8E" w:rsidP="00A22C8E">
                          <w:pPr>
                            <w:pStyle w:val="DocTitle"/>
                          </w:pPr>
                          <w:r>
                            <w:fldChar w:fldCharType="begin"/>
                          </w:r>
                          <w:r>
                            <w:instrText xml:space="preserve"> MACROBUTTON NOMACRO Press Release </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cumentHeader" o:spid="_x0000_s1029" type="#_x0000_t202" style="position:absolute;margin-left:107.25pt;margin-top:120.75pt;width:281pt;height: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" o:allowincell="f" filled="f" stroked="f" strokeweight=".5pt">
              <v:fill o:detectmouseclick="t"/>
              <v:textbox inset="0,0,0,0">
                <w:txbxContent>
                  <w:p w:rsidR="00A22C8E" w:rsidRDefault="00A22C8E" w:rsidP="00A22C8E">
                    <w:pPr>
                      <w:pStyle w:val="DocTitle"/>
                    </w:pPr>
                    <w:r>
                      <w:fldChar w:fldCharType="begin"/>
                    </w:r>
                    <w:r>
                      <w:instrText xml:space="preserve"> MACROBUTTON NOMACRO Press Release </w:instrTex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C8E" w:rsidRDefault="00A22C8E" w:rsidP="00562F09">
      <w:r>
        <w:separator/>
      </w:r>
    </w:p>
  </w:footnote>
  <w:footnote w:type="continuationSeparator" w:id="0">
    <w:p w:rsidR="00A22C8E" w:rsidRDefault="00A22C8E" w:rsidP="0056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BA" w:rsidRDefault="00A22C8E">
    <w:pPr>
      <w:pStyle w:val="Header"/>
    </w:pPr>
    <w:r>
      <w:rPr>
        <w:noProof/>
      </w:rPr>
      <w:drawing>
        <wp:anchor distT="0" distB="0" distL="114300" distR="114300" simplePos="0" relativeHeight="251660288" behindDoc="0" locked="0" layoutInCell="1" allowOverlap="1">
          <wp:simplePos x="0" y="0"/>
          <wp:positionH relativeFrom="page">
            <wp:posOffset>292100</wp:posOffset>
          </wp:positionH>
          <wp:positionV relativeFrom="page">
            <wp:posOffset>152400</wp:posOffset>
          </wp:positionV>
          <wp:extent cx="1122625" cy="950341"/>
          <wp:effectExtent l="0" t="0" r="1905" b="0"/>
          <wp:wrapNone/>
          <wp:docPr id="4" name="LogoUL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122625" cy="9503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6CAE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4D497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A4C9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723C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A6D1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D2F4C"/>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6" w15:restartNumberingAfterBreak="0">
    <w:nsid w:val="07C84322"/>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7" w15:restartNumberingAfterBreak="0">
    <w:nsid w:val="09AE102F"/>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8" w15:restartNumberingAfterBreak="0">
    <w:nsid w:val="0B864BC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9" w15:restartNumberingAfterBreak="0">
    <w:nsid w:val="0C4F524D"/>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0" w15:restartNumberingAfterBreak="0">
    <w:nsid w:val="0FC07B7D"/>
    <w:multiLevelType w:val="multilevel"/>
    <w:tmpl w:val="60749B80"/>
    <w:styleLink w:val="NumberingCorbion"/>
    <w:lvl w:ilvl="0">
      <w:start w:val="1"/>
      <w:numFmt w:val="decimal"/>
      <w:pStyle w:val="Numbering"/>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A14"/>
    <w:multiLevelType w:val="multilevel"/>
    <w:tmpl w:val="267CD35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F61E7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3" w15:restartNumberingAfterBreak="0">
    <w:nsid w:val="37020689"/>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4" w15:restartNumberingAfterBreak="0">
    <w:nsid w:val="42380EFF"/>
    <w:multiLevelType w:val="hybridMultilevel"/>
    <w:tmpl w:val="0F4C5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04624"/>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6" w15:restartNumberingAfterBreak="0">
    <w:nsid w:val="4BD31BAC"/>
    <w:multiLevelType w:val="multilevel"/>
    <w:tmpl w:val="3C8AC85C"/>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7" w15:restartNumberingAfterBreak="0">
    <w:nsid w:val="60085279"/>
    <w:multiLevelType w:val="multilevel"/>
    <w:tmpl w:val="48F077E2"/>
    <w:styleLink w:val="BulletsCorbion"/>
    <w:lvl w:ilvl="0">
      <w:start w:val="1"/>
      <w:numFmt w:val="bullet"/>
      <w:pStyle w:val="Bullets"/>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8" w15:restartNumberingAfterBreak="0">
    <w:nsid w:val="60A84CDC"/>
    <w:multiLevelType w:val="hybridMultilevel"/>
    <w:tmpl w:val="CAAE1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D5DED"/>
    <w:multiLevelType w:val="multilevel"/>
    <w:tmpl w:val="60749B8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3"/>
  </w:num>
  <w:num w:numId="3">
    <w:abstractNumId w:val="18"/>
  </w:num>
  <w:num w:numId="4">
    <w:abstractNumId w:val="9"/>
  </w:num>
  <w:num w:numId="5">
    <w:abstractNumId w:val="4"/>
  </w:num>
  <w:num w:numId="6">
    <w:abstractNumId w:val="3"/>
  </w:num>
  <w:num w:numId="7">
    <w:abstractNumId w:val="2"/>
  </w:num>
  <w:num w:numId="8">
    <w:abstractNumId w:val="1"/>
  </w:num>
  <w:num w:numId="9">
    <w:abstractNumId w:val="0"/>
  </w:num>
  <w:num w:numId="10">
    <w:abstractNumId w:val="15"/>
  </w:num>
  <w:num w:numId="11">
    <w:abstractNumId w:val="8"/>
  </w:num>
  <w:num w:numId="12">
    <w:abstractNumId w:val="6"/>
  </w:num>
  <w:num w:numId="13">
    <w:abstractNumId w:val="4"/>
  </w:num>
  <w:num w:numId="14">
    <w:abstractNumId w:val="4"/>
  </w:num>
  <w:num w:numId="15">
    <w:abstractNumId w:val="3"/>
  </w:num>
  <w:num w:numId="16">
    <w:abstractNumId w:val="2"/>
  </w:num>
  <w:num w:numId="17">
    <w:abstractNumId w:val="1"/>
  </w:num>
  <w:num w:numId="18">
    <w:abstractNumId w:val="0"/>
  </w:num>
  <w:num w:numId="19">
    <w:abstractNumId w:val="13"/>
  </w:num>
  <w:num w:numId="20">
    <w:abstractNumId w:val="12"/>
  </w:num>
  <w:num w:numId="21">
    <w:abstractNumId w:val="14"/>
  </w:num>
  <w:num w:numId="22">
    <w:abstractNumId w:val="5"/>
  </w:num>
  <w:num w:numId="23">
    <w:abstractNumId w:val="7"/>
  </w:num>
  <w:num w:numId="24">
    <w:abstractNumId w:val="13"/>
  </w:num>
  <w:num w:numId="25">
    <w:abstractNumId w:val="11"/>
  </w:num>
  <w:num w:numId="26">
    <w:abstractNumId w:val="19"/>
  </w:num>
  <w:num w:numId="27">
    <w:abstractNumId w:val="16"/>
  </w:num>
  <w:num w:numId="28">
    <w:abstractNumId w:val="17"/>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torId" w:val="GoossenN"/>
    <w:docVar w:name="PreprintedPaper" w:val="0"/>
  </w:docVars>
  <w:rsids>
    <w:rsidRoot w:val="00A22C8E"/>
    <w:rsid w:val="000109D3"/>
    <w:rsid w:val="0001523E"/>
    <w:rsid w:val="0002480F"/>
    <w:rsid w:val="00045E76"/>
    <w:rsid w:val="000512AB"/>
    <w:rsid w:val="000B53D9"/>
    <w:rsid w:val="000B565D"/>
    <w:rsid w:val="000F54CE"/>
    <w:rsid w:val="0011739B"/>
    <w:rsid w:val="001414C3"/>
    <w:rsid w:val="00142A6D"/>
    <w:rsid w:val="001806F9"/>
    <w:rsid w:val="001C6B74"/>
    <w:rsid w:val="00216F99"/>
    <w:rsid w:val="00260A1D"/>
    <w:rsid w:val="00280B17"/>
    <w:rsid w:val="002814A8"/>
    <w:rsid w:val="002825C7"/>
    <w:rsid w:val="002830FC"/>
    <w:rsid w:val="002B30CF"/>
    <w:rsid w:val="002C4404"/>
    <w:rsid w:val="002E2735"/>
    <w:rsid w:val="002F3BD1"/>
    <w:rsid w:val="00326461"/>
    <w:rsid w:val="0033577B"/>
    <w:rsid w:val="00340677"/>
    <w:rsid w:val="00345707"/>
    <w:rsid w:val="003713A1"/>
    <w:rsid w:val="00386FD7"/>
    <w:rsid w:val="003E5A7A"/>
    <w:rsid w:val="00420B22"/>
    <w:rsid w:val="0043156F"/>
    <w:rsid w:val="004772C6"/>
    <w:rsid w:val="00497AB9"/>
    <w:rsid w:val="004B464B"/>
    <w:rsid w:val="004F74FC"/>
    <w:rsid w:val="004F7FDC"/>
    <w:rsid w:val="00507662"/>
    <w:rsid w:val="005354CA"/>
    <w:rsid w:val="00541E5F"/>
    <w:rsid w:val="00562F09"/>
    <w:rsid w:val="00565FF5"/>
    <w:rsid w:val="00591FB3"/>
    <w:rsid w:val="005A1FDE"/>
    <w:rsid w:val="005B03DF"/>
    <w:rsid w:val="005C18C4"/>
    <w:rsid w:val="005C190B"/>
    <w:rsid w:val="005D4FC8"/>
    <w:rsid w:val="005F588B"/>
    <w:rsid w:val="00605A6E"/>
    <w:rsid w:val="006336C4"/>
    <w:rsid w:val="006345EC"/>
    <w:rsid w:val="00641C38"/>
    <w:rsid w:val="006512F3"/>
    <w:rsid w:val="006C0230"/>
    <w:rsid w:val="006D7C1D"/>
    <w:rsid w:val="006E30AD"/>
    <w:rsid w:val="006F7817"/>
    <w:rsid w:val="007344C1"/>
    <w:rsid w:val="0075322B"/>
    <w:rsid w:val="007654BA"/>
    <w:rsid w:val="00797953"/>
    <w:rsid w:val="007A03DE"/>
    <w:rsid w:val="007A62EA"/>
    <w:rsid w:val="007B335C"/>
    <w:rsid w:val="007D2998"/>
    <w:rsid w:val="007D5269"/>
    <w:rsid w:val="007E0142"/>
    <w:rsid w:val="00827470"/>
    <w:rsid w:val="00827ABA"/>
    <w:rsid w:val="00840129"/>
    <w:rsid w:val="008560D7"/>
    <w:rsid w:val="00861EE8"/>
    <w:rsid w:val="008A24BE"/>
    <w:rsid w:val="008D727D"/>
    <w:rsid w:val="008E23E7"/>
    <w:rsid w:val="00900A6F"/>
    <w:rsid w:val="00913011"/>
    <w:rsid w:val="0092538C"/>
    <w:rsid w:val="009947C7"/>
    <w:rsid w:val="009C03FD"/>
    <w:rsid w:val="009D154F"/>
    <w:rsid w:val="009F1005"/>
    <w:rsid w:val="00A04670"/>
    <w:rsid w:val="00A22C8E"/>
    <w:rsid w:val="00A5748C"/>
    <w:rsid w:val="00A61337"/>
    <w:rsid w:val="00A63EFB"/>
    <w:rsid w:val="00A6419E"/>
    <w:rsid w:val="00A67654"/>
    <w:rsid w:val="00A840CE"/>
    <w:rsid w:val="00B07168"/>
    <w:rsid w:val="00B251EC"/>
    <w:rsid w:val="00B53803"/>
    <w:rsid w:val="00B77521"/>
    <w:rsid w:val="00B90068"/>
    <w:rsid w:val="00BB3986"/>
    <w:rsid w:val="00BB5332"/>
    <w:rsid w:val="00BC38B7"/>
    <w:rsid w:val="00BC3A48"/>
    <w:rsid w:val="00BC5E76"/>
    <w:rsid w:val="00BD6BCA"/>
    <w:rsid w:val="00C255C2"/>
    <w:rsid w:val="00C4387E"/>
    <w:rsid w:val="00C622EC"/>
    <w:rsid w:val="00C74A7D"/>
    <w:rsid w:val="00CA4415"/>
    <w:rsid w:val="00D31D20"/>
    <w:rsid w:val="00D85EB4"/>
    <w:rsid w:val="00DA79F4"/>
    <w:rsid w:val="00DB246F"/>
    <w:rsid w:val="00DF53FF"/>
    <w:rsid w:val="00E04C1C"/>
    <w:rsid w:val="00E21DD1"/>
    <w:rsid w:val="00E43322"/>
    <w:rsid w:val="00E54B81"/>
    <w:rsid w:val="00E677A2"/>
    <w:rsid w:val="00EB3CD6"/>
    <w:rsid w:val="00ED358B"/>
    <w:rsid w:val="00EE6041"/>
    <w:rsid w:val="00EF62D8"/>
    <w:rsid w:val="00F31B57"/>
    <w:rsid w:val="00F72889"/>
    <w:rsid w:val="00F77952"/>
    <w:rsid w:val="00FC2901"/>
    <w:rsid w:val="00FD5C9F"/>
    <w:rsid w:val="00FF66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4E407"/>
  <w15:docId w15:val="{7188989F-CABE-468C-9C41-92BC8243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4F"/>
    <w:rPr>
      <w:rFonts w:eastAsia="SimSun"/>
      <w:sz w:val="21"/>
      <w:szCs w:val="24"/>
    </w:rPr>
  </w:style>
  <w:style w:type="paragraph" w:styleId="Heading1">
    <w:name w:val="heading 1"/>
    <w:basedOn w:val="Normal"/>
    <w:next w:val="Normal"/>
    <w:link w:val="Heading1Char"/>
    <w:uiPriority w:val="9"/>
    <w:qFormat/>
    <w:rsid w:val="00ED358B"/>
    <w:pPr>
      <w:keepNext/>
      <w:keepLines/>
      <w:spacing w:before="310" w:after="155" w:line="423" w:lineRule="atLeast"/>
      <w:outlineLvl w:val="0"/>
    </w:pPr>
    <w:rPr>
      <w:rFonts w:cs="Angsana New"/>
      <w:b/>
      <w:bCs/>
      <w:sz w:val="31"/>
      <w:szCs w:val="36"/>
    </w:rPr>
  </w:style>
  <w:style w:type="paragraph" w:styleId="Heading2">
    <w:name w:val="heading 2"/>
    <w:basedOn w:val="Normal"/>
    <w:next w:val="Normal"/>
    <w:link w:val="Heading2Char"/>
    <w:uiPriority w:val="14"/>
    <w:qFormat/>
    <w:rsid w:val="009D154F"/>
    <w:pPr>
      <w:keepNext/>
      <w:keepLines/>
      <w:spacing w:before="200"/>
      <w:outlineLvl w:val="1"/>
    </w:pPr>
    <w:rPr>
      <w:rFonts w:cs="Angsana New"/>
      <w:b/>
      <w:bCs/>
      <w:sz w:val="25"/>
      <w:szCs w:val="33"/>
    </w:rPr>
  </w:style>
  <w:style w:type="paragraph" w:styleId="Heading3">
    <w:name w:val="heading 3"/>
    <w:basedOn w:val="Normal"/>
    <w:next w:val="Normal"/>
    <w:link w:val="Heading3Char"/>
    <w:uiPriority w:val="15"/>
    <w:qFormat/>
    <w:rsid w:val="009D154F"/>
    <w:pPr>
      <w:keepNext/>
      <w:keepLines/>
      <w:spacing w:before="210" w:after="105"/>
      <w:outlineLvl w:val="2"/>
    </w:pPr>
    <w:rPr>
      <w:rFonts w:cs="Angsana New"/>
      <w:b/>
      <w:bCs/>
      <w:szCs w:val="26"/>
    </w:rPr>
  </w:style>
  <w:style w:type="paragraph" w:styleId="Heading4">
    <w:name w:val="heading 4"/>
    <w:basedOn w:val="Normal"/>
    <w:next w:val="Normal"/>
    <w:link w:val="Heading4Char"/>
    <w:uiPriority w:val="9"/>
    <w:semiHidden/>
    <w:unhideWhenUsed/>
    <w:rsid w:val="009D154F"/>
    <w:pPr>
      <w:keepNext/>
      <w:keepLines/>
      <w:spacing w:before="210" w:after="105"/>
      <w:outlineLvl w:val="3"/>
    </w:pPr>
    <w:rPr>
      <w:rFonts w:ascii="Corbel" w:hAnsi="Corbel" w:cs="Angsana New"/>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54F"/>
    <w:pPr>
      <w:ind w:left="720"/>
      <w:contextualSpacing/>
    </w:pPr>
    <w:rPr>
      <w:szCs w:val="26"/>
    </w:rPr>
  </w:style>
  <w:style w:type="character" w:customStyle="1" w:styleId="ListParagraphChar">
    <w:name w:val="List Paragraph Char"/>
    <w:link w:val="ListParagraph"/>
    <w:uiPriority w:val="34"/>
    <w:rsid w:val="009D154F"/>
    <w:rPr>
      <w:rFonts w:eastAsia="SimSun" w:cs="Cordia New"/>
      <w:sz w:val="21"/>
      <w:szCs w:val="26"/>
    </w:rPr>
  </w:style>
  <w:style w:type="paragraph" w:customStyle="1" w:styleId="Bullets">
    <w:name w:val="Bullets"/>
    <w:basedOn w:val="ListParagraph"/>
    <w:link w:val="BulletsChar"/>
    <w:uiPriority w:val="1"/>
    <w:qFormat/>
    <w:rsid w:val="009D154F"/>
    <w:pPr>
      <w:numPr>
        <w:numId w:val="28"/>
      </w:numPr>
    </w:pPr>
  </w:style>
  <w:style w:type="character" w:customStyle="1" w:styleId="BulletsChar">
    <w:name w:val="Bullets Char"/>
    <w:link w:val="Bullets"/>
    <w:uiPriority w:val="1"/>
    <w:rsid w:val="009D154F"/>
    <w:rPr>
      <w:rFonts w:eastAsia="SimSun" w:cs="Cordia New"/>
      <w:sz w:val="21"/>
      <w:szCs w:val="26"/>
    </w:rPr>
  </w:style>
  <w:style w:type="numbering" w:customStyle="1" w:styleId="BulletsCorbion">
    <w:name w:val="BulletsCorbion"/>
    <w:uiPriority w:val="99"/>
    <w:rsid w:val="009D154F"/>
    <w:pPr>
      <w:numPr>
        <w:numId w:val="28"/>
      </w:numPr>
    </w:pPr>
  </w:style>
  <w:style w:type="paragraph" w:customStyle="1" w:styleId="TextBoxSmall">
    <w:name w:val="TextBoxSmall"/>
    <w:basedOn w:val="Normal"/>
    <w:link w:val="TextBoxSmallChar"/>
    <w:uiPriority w:val="99"/>
    <w:qFormat/>
    <w:rsid w:val="009D154F"/>
    <w:rPr>
      <w:sz w:val="12"/>
      <w:szCs w:val="18"/>
    </w:rPr>
  </w:style>
  <w:style w:type="character" w:customStyle="1" w:styleId="TextBoxSmallChar">
    <w:name w:val="TextBoxSmall Char"/>
    <w:link w:val="TextBoxSmall"/>
    <w:uiPriority w:val="99"/>
    <w:rsid w:val="009D154F"/>
    <w:rPr>
      <w:rFonts w:eastAsia="SimSun" w:cs="Cordia New"/>
      <w:sz w:val="12"/>
      <w:szCs w:val="18"/>
    </w:rPr>
  </w:style>
  <w:style w:type="paragraph" w:customStyle="1" w:styleId="Classification">
    <w:name w:val="Classification"/>
    <w:basedOn w:val="TextBoxSmall"/>
    <w:link w:val="ClassificationChar"/>
    <w:uiPriority w:val="99"/>
    <w:qFormat/>
    <w:rsid w:val="009D154F"/>
    <w:rPr>
      <w:b/>
      <w:bCs/>
      <w:color w:val="808080"/>
      <w:sz w:val="22"/>
      <w:szCs w:val="32"/>
    </w:rPr>
  </w:style>
  <w:style w:type="character" w:customStyle="1" w:styleId="ClassificationChar">
    <w:name w:val="Classification Char"/>
    <w:link w:val="Classification"/>
    <w:uiPriority w:val="99"/>
    <w:rsid w:val="009D154F"/>
    <w:rPr>
      <w:rFonts w:eastAsia="SimSun" w:cs="Cordia New"/>
      <w:b/>
      <w:bCs/>
      <w:color w:val="808080"/>
      <w:sz w:val="22"/>
      <w:szCs w:val="32"/>
    </w:rPr>
  </w:style>
  <w:style w:type="character" w:customStyle="1" w:styleId="Heading1Char">
    <w:name w:val="Heading 1 Char"/>
    <w:link w:val="Heading1"/>
    <w:uiPriority w:val="9"/>
    <w:rsid w:val="00ED358B"/>
    <w:rPr>
      <w:rFonts w:ascii="Calibri" w:eastAsia="SimSun" w:hAnsi="Calibri" w:cs="Angsana New"/>
      <w:b/>
      <w:bCs/>
      <w:sz w:val="31"/>
      <w:szCs w:val="36"/>
    </w:rPr>
  </w:style>
  <w:style w:type="character" w:customStyle="1" w:styleId="Heading2Char">
    <w:name w:val="Heading 2 Char"/>
    <w:link w:val="Heading2"/>
    <w:uiPriority w:val="14"/>
    <w:rsid w:val="009D154F"/>
    <w:rPr>
      <w:rFonts w:eastAsia="SimSun" w:cs="Angsana New"/>
      <w:b/>
      <w:bCs/>
      <w:sz w:val="25"/>
      <w:szCs w:val="33"/>
    </w:rPr>
  </w:style>
  <w:style w:type="paragraph" w:customStyle="1" w:styleId="Colofon">
    <w:name w:val="Colofon"/>
    <w:basedOn w:val="Normal"/>
    <w:link w:val="ColofonChar"/>
    <w:uiPriority w:val="99"/>
    <w:qFormat/>
    <w:rsid w:val="009D154F"/>
    <w:pPr>
      <w:tabs>
        <w:tab w:val="left" w:pos="2800"/>
      </w:tabs>
    </w:pPr>
    <w:rPr>
      <w:rFonts w:cs="Calibri"/>
      <w:sz w:val="16"/>
      <w:szCs w:val="21"/>
    </w:rPr>
  </w:style>
  <w:style w:type="character" w:customStyle="1" w:styleId="ColofonChar">
    <w:name w:val="Colofon Char"/>
    <w:link w:val="Colofon"/>
    <w:uiPriority w:val="99"/>
    <w:rsid w:val="009D154F"/>
    <w:rPr>
      <w:rFonts w:eastAsia="SimSun" w:cs="Calibri"/>
      <w:sz w:val="16"/>
      <w:szCs w:val="21"/>
    </w:rPr>
  </w:style>
  <w:style w:type="paragraph" w:customStyle="1" w:styleId="DataHeads">
    <w:name w:val="DataHeads"/>
    <w:basedOn w:val="Normal"/>
    <w:link w:val="DataHeadsChar"/>
    <w:uiPriority w:val="99"/>
    <w:qFormat/>
    <w:rsid w:val="009D154F"/>
    <w:pPr>
      <w:framePr w:hSpace="142" w:wrap="around" w:vAnchor="page" w:hAnchor="page" w:x="1" w:y="3261"/>
      <w:tabs>
        <w:tab w:val="left" w:pos="2592"/>
      </w:tabs>
      <w:spacing w:line="230" w:lineRule="atLeast"/>
      <w:jc w:val="right"/>
    </w:pPr>
    <w:rPr>
      <w:b/>
      <w:bCs/>
      <w:caps/>
      <w:spacing w:val="10"/>
      <w:sz w:val="14"/>
      <w:szCs w:val="20"/>
      <w:lang w:eastAsia="en-US" w:bidi="ar-SA"/>
    </w:rPr>
  </w:style>
  <w:style w:type="character" w:customStyle="1" w:styleId="DataHeadsChar">
    <w:name w:val="DataHeads Char"/>
    <w:link w:val="DataHeads"/>
    <w:uiPriority w:val="99"/>
    <w:rsid w:val="009D154F"/>
    <w:rPr>
      <w:rFonts w:eastAsia="SimSun" w:cs="Cordia New"/>
      <w:b/>
      <w:bCs/>
      <w:caps/>
      <w:spacing w:val="10"/>
      <w:sz w:val="14"/>
      <w:lang w:eastAsia="en-US" w:bidi="ar-SA"/>
    </w:rPr>
  </w:style>
  <w:style w:type="paragraph" w:customStyle="1" w:styleId="DocTitle">
    <w:name w:val="DocTitle"/>
    <w:basedOn w:val="Normal"/>
    <w:link w:val="DocTitleChar"/>
    <w:uiPriority w:val="99"/>
    <w:qFormat/>
    <w:rsid w:val="009D154F"/>
    <w:rPr>
      <w:b/>
      <w:caps/>
      <w:spacing w:val="26"/>
      <w:sz w:val="28"/>
      <w:szCs w:val="28"/>
    </w:rPr>
  </w:style>
  <w:style w:type="character" w:customStyle="1" w:styleId="DocTitleChar">
    <w:name w:val="DocTitle Char"/>
    <w:link w:val="DocTitle"/>
    <w:uiPriority w:val="99"/>
    <w:rsid w:val="009D154F"/>
    <w:rPr>
      <w:rFonts w:eastAsia="SimSun"/>
      <w:b/>
      <w:caps/>
      <w:spacing w:val="26"/>
      <w:sz w:val="28"/>
      <w:szCs w:val="28"/>
    </w:rPr>
  </w:style>
  <w:style w:type="paragraph" w:customStyle="1" w:styleId="DocSubTitle">
    <w:name w:val="DocSubTitle"/>
    <w:basedOn w:val="DocTitle"/>
    <w:link w:val="DocSubTitleChar"/>
    <w:uiPriority w:val="99"/>
    <w:qFormat/>
    <w:rsid w:val="009D154F"/>
    <w:rPr>
      <w:bCs/>
      <w:spacing w:val="10"/>
      <w:sz w:val="21"/>
      <w:szCs w:val="27"/>
    </w:rPr>
  </w:style>
  <w:style w:type="character" w:customStyle="1" w:styleId="DocSubTitleChar">
    <w:name w:val="DocSubTitle Char"/>
    <w:link w:val="DocSubTitle"/>
    <w:uiPriority w:val="99"/>
    <w:rsid w:val="009D154F"/>
    <w:rPr>
      <w:rFonts w:eastAsia="SimSun"/>
      <w:b/>
      <w:bCs/>
      <w:caps/>
      <w:spacing w:val="10"/>
      <w:sz w:val="21"/>
      <w:szCs w:val="27"/>
    </w:rPr>
  </w:style>
  <w:style w:type="character" w:styleId="Emphasis">
    <w:name w:val="Emphasis"/>
    <w:uiPriority w:val="20"/>
    <w:qFormat/>
    <w:rsid w:val="002830FC"/>
    <w:rPr>
      <w:rFonts w:ascii="Calibri" w:eastAsia="SimSun" w:hAnsi="Calibri" w:cs="Cordia New"/>
      <w:b/>
      <w:bCs/>
      <w:i/>
      <w:iCs/>
      <w:sz w:val="21"/>
      <w:szCs w:val="26"/>
    </w:rPr>
  </w:style>
  <w:style w:type="paragraph" w:styleId="Footer">
    <w:name w:val="footer"/>
    <w:basedOn w:val="Normal"/>
    <w:link w:val="FooterChar"/>
    <w:uiPriority w:val="99"/>
    <w:unhideWhenUsed/>
    <w:rsid w:val="009D154F"/>
    <w:pPr>
      <w:tabs>
        <w:tab w:val="center" w:pos="4680"/>
        <w:tab w:val="right" w:pos="9360"/>
      </w:tabs>
    </w:pPr>
    <w:rPr>
      <w:szCs w:val="26"/>
    </w:rPr>
  </w:style>
  <w:style w:type="character" w:customStyle="1" w:styleId="FooterChar">
    <w:name w:val="Footer Char"/>
    <w:link w:val="Footer"/>
    <w:uiPriority w:val="99"/>
    <w:rsid w:val="009D154F"/>
    <w:rPr>
      <w:rFonts w:eastAsia="SimSun" w:cs="Cordia New"/>
      <w:sz w:val="21"/>
      <w:szCs w:val="26"/>
    </w:rPr>
  </w:style>
  <w:style w:type="paragraph" w:styleId="Header">
    <w:name w:val="header"/>
    <w:basedOn w:val="Normal"/>
    <w:link w:val="HeaderChar"/>
    <w:uiPriority w:val="99"/>
    <w:unhideWhenUsed/>
    <w:rsid w:val="009D154F"/>
    <w:pPr>
      <w:tabs>
        <w:tab w:val="center" w:pos="4680"/>
        <w:tab w:val="right" w:pos="9360"/>
      </w:tabs>
    </w:pPr>
    <w:rPr>
      <w:szCs w:val="26"/>
    </w:rPr>
  </w:style>
  <w:style w:type="character" w:customStyle="1" w:styleId="HeaderChar">
    <w:name w:val="Header Char"/>
    <w:link w:val="Header"/>
    <w:uiPriority w:val="99"/>
    <w:rsid w:val="009D154F"/>
    <w:rPr>
      <w:rFonts w:eastAsia="SimSun" w:cs="Cordia New"/>
      <w:sz w:val="21"/>
      <w:szCs w:val="26"/>
    </w:rPr>
  </w:style>
  <w:style w:type="character" w:customStyle="1" w:styleId="Heading3Char">
    <w:name w:val="Heading 3 Char"/>
    <w:link w:val="Heading3"/>
    <w:uiPriority w:val="15"/>
    <w:rsid w:val="009D154F"/>
    <w:rPr>
      <w:rFonts w:eastAsia="SimSun" w:cs="Angsana New"/>
      <w:b/>
      <w:bCs/>
      <w:sz w:val="21"/>
      <w:szCs w:val="26"/>
    </w:rPr>
  </w:style>
  <w:style w:type="character" w:customStyle="1" w:styleId="Heading4Char">
    <w:name w:val="Heading 4 Char"/>
    <w:link w:val="Heading4"/>
    <w:uiPriority w:val="9"/>
    <w:semiHidden/>
    <w:rsid w:val="009D154F"/>
    <w:rPr>
      <w:rFonts w:ascii="Corbel" w:eastAsia="SimSun" w:hAnsi="Corbel" w:cs="Angsana New"/>
      <w:i/>
      <w:iCs/>
      <w:sz w:val="21"/>
      <w:szCs w:val="26"/>
    </w:rPr>
  </w:style>
  <w:style w:type="character" w:styleId="Hyperlink">
    <w:name w:val="Hyperlink"/>
    <w:uiPriority w:val="99"/>
    <w:qFormat/>
    <w:rsid w:val="00F77952"/>
    <w:rPr>
      <w:rFonts w:ascii="Calibri" w:hAnsi="Calibri" w:cs="Arial"/>
      <w:color w:val="07B1D3"/>
      <w:sz w:val="21"/>
      <w:u w:val="none"/>
    </w:rPr>
  </w:style>
  <w:style w:type="paragraph" w:customStyle="1" w:styleId="Numbering">
    <w:name w:val="Numbering"/>
    <w:basedOn w:val="ListParagraph"/>
    <w:link w:val="NumberingChar"/>
    <w:uiPriority w:val="1"/>
    <w:qFormat/>
    <w:rsid w:val="009D154F"/>
    <w:pPr>
      <w:numPr>
        <w:numId w:val="30"/>
      </w:numPr>
    </w:pPr>
  </w:style>
  <w:style w:type="character" w:customStyle="1" w:styleId="NumberingChar">
    <w:name w:val="Numbering Char"/>
    <w:link w:val="Numbering"/>
    <w:uiPriority w:val="1"/>
    <w:rsid w:val="009D154F"/>
    <w:rPr>
      <w:rFonts w:eastAsia="SimSun" w:cs="Cordia New"/>
      <w:sz w:val="21"/>
      <w:szCs w:val="26"/>
    </w:rPr>
  </w:style>
  <w:style w:type="numbering" w:customStyle="1" w:styleId="NumberingCorbion">
    <w:name w:val="NumberingCorbion"/>
    <w:uiPriority w:val="99"/>
    <w:rsid w:val="009D154F"/>
    <w:pPr>
      <w:numPr>
        <w:numId w:val="30"/>
      </w:numPr>
    </w:pPr>
  </w:style>
  <w:style w:type="paragraph" w:styleId="Quote">
    <w:name w:val="Quote"/>
    <w:basedOn w:val="Normal"/>
    <w:next w:val="Normal"/>
    <w:link w:val="QuoteChar"/>
    <w:uiPriority w:val="29"/>
    <w:qFormat/>
    <w:rsid w:val="002830FC"/>
    <w:rPr>
      <w:i/>
      <w:iCs/>
      <w:color w:val="000000"/>
      <w:szCs w:val="26"/>
    </w:rPr>
  </w:style>
  <w:style w:type="character" w:customStyle="1" w:styleId="QuoteChar">
    <w:name w:val="Quote Char"/>
    <w:link w:val="Quote"/>
    <w:uiPriority w:val="29"/>
    <w:rsid w:val="002830FC"/>
    <w:rPr>
      <w:rFonts w:ascii="Calibri" w:eastAsia="SimSun" w:hAnsi="Calibri"/>
      <w:i/>
      <w:iCs/>
      <w:color w:val="000000"/>
      <w:sz w:val="21"/>
      <w:szCs w:val="26"/>
    </w:rPr>
  </w:style>
  <w:style w:type="character" w:styleId="Strong">
    <w:name w:val="Strong"/>
    <w:uiPriority w:val="22"/>
    <w:qFormat/>
    <w:rsid w:val="009D154F"/>
    <w:rPr>
      <w:rFonts w:ascii="Calibri" w:eastAsia="SimSun" w:hAnsi="Calibri" w:cs="Cordia New"/>
      <w:b/>
      <w:bCs/>
      <w:i w:val="0"/>
      <w:iCs w:val="0"/>
      <w:sz w:val="21"/>
      <w:szCs w:val="26"/>
    </w:rPr>
  </w:style>
  <w:style w:type="paragraph" w:styleId="Subtitle">
    <w:name w:val="Subtitle"/>
    <w:basedOn w:val="Normal"/>
    <w:next w:val="Normal"/>
    <w:link w:val="SubtitleChar"/>
    <w:uiPriority w:val="11"/>
    <w:qFormat/>
    <w:rsid w:val="009D154F"/>
    <w:pPr>
      <w:numPr>
        <w:ilvl w:val="1"/>
      </w:numPr>
    </w:pPr>
    <w:rPr>
      <w:rFonts w:cs="Angsana New"/>
      <w:b/>
      <w:bCs/>
      <w:caps/>
      <w:spacing w:val="15"/>
      <w:sz w:val="24"/>
      <w:szCs w:val="36"/>
    </w:rPr>
  </w:style>
  <w:style w:type="character" w:customStyle="1" w:styleId="SubtitleChar">
    <w:name w:val="Subtitle Char"/>
    <w:link w:val="Subtitle"/>
    <w:uiPriority w:val="11"/>
    <w:rsid w:val="009D154F"/>
    <w:rPr>
      <w:rFonts w:eastAsia="SimSun" w:cs="Angsana New"/>
      <w:b/>
      <w:bCs/>
      <w:caps/>
      <w:spacing w:val="15"/>
      <w:sz w:val="24"/>
      <w:szCs w:val="36"/>
    </w:rPr>
  </w:style>
  <w:style w:type="character" w:styleId="SubtleReference">
    <w:name w:val="Subtle Reference"/>
    <w:aliases w:val="Reference"/>
    <w:uiPriority w:val="31"/>
    <w:qFormat/>
    <w:rsid w:val="009D154F"/>
    <w:rPr>
      <w:rFonts w:ascii="Calibri" w:hAnsi="Calibri" w:cs="Cordia New"/>
      <w:b w:val="0"/>
      <w:bCs w:val="0"/>
      <w:i w:val="0"/>
      <w:iCs w:val="0"/>
      <w:caps w:val="0"/>
      <w:smallCaps/>
      <w:strike w:val="0"/>
      <w:dstrike w:val="0"/>
      <w:vanish w:val="0"/>
      <w:color w:val="auto"/>
      <w:sz w:val="21"/>
      <w:szCs w:val="26"/>
      <w:u w:val="none"/>
      <w:vertAlign w:val="baseline"/>
    </w:rPr>
  </w:style>
  <w:style w:type="paragraph" w:customStyle="1" w:styleId="TextBox">
    <w:name w:val="TextBox"/>
    <w:basedOn w:val="Normal"/>
    <w:link w:val="TextBoxChar"/>
    <w:uiPriority w:val="99"/>
    <w:qFormat/>
    <w:rsid w:val="009D154F"/>
    <w:rPr>
      <w:sz w:val="18"/>
    </w:rPr>
  </w:style>
  <w:style w:type="character" w:customStyle="1" w:styleId="TextBoxChar">
    <w:name w:val="TextBox Char"/>
    <w:link w:val="TextBox"/>
    <w:uiPriority w:val="99"/>
    <w:rsid w:val="009D154F"/>
    <w:rPr>
      <w:rFonts w:eastAsia="SimSun" w:cs="Cordia New"/>
      <w:sz w:val="18"/>
      <w:szCs w:val="24"/>
    </w:rPr>
  </w:style>
  <w:style w:type="paragraph" w:styleId="Title">
    <w:name w:val="Title"/>
    <w:basedOn w:val="Normal"/>
    <w:next w:val="Normal"/>
    <w:link w:val="TitleChar"/>
    <w:uiPriority w:val="10"/>
    <w:qFormat/>
    <w:rsid w:val="008A24BE"/>
    <w:pPr>
      <w:spacing w:before="380" w:after="190" w:line="425" w:lineRule="atLeast"/>
      <w:contextualSpacing/>
    </w:pPr>
    <w:rPr>
      <w:rFonts w:cs="Calibri"/>
      <w:color w:val="8E4D8D"/>
      <w:spacing w:val="5"/>
      <w:kern w:val="28"/>
      <w:sz w:val="38"/>
      <w:szCs w:val="60"/>
    </w:rPr>
  </w:style>
  <w:style w:type="character" w:customStyle="1" w:styleId="TitleChar">
    <w:name w:val="Title Char"/>
    <w:link w:val="Title"/>
    <w:uiPriority w:val="10"/>
    <w:rsid w:val="008A24BE"/>
    <w:rPr>
      <w:rFonts w:ascii="Calibri" w:eastAsia="SimSun" w:hAnsi="Calibri" w:cs="Calibri"/>
      <w:color w:val="8E4D8D"/>
      <w:spacing w:val="5"/>
      <w:kern w:val="28"/>
      <w:sz w:val="38"/>
      <w:szCs w:val="60"/>
    </w:rPr>
  </w:style>
  <w:style w:type="paragraph" w:styleId="BalloonText">
    <w:name w:val="Balloon Text"/>
    <w:basedOn w:val="Normal"/>
    <w:link w:val="BalloonTextChar"/>
    <w:uiPriority w:val="99"/>
    <w:semiHidden/>
    <w:unhideWhenUsed/>
    <w:rsid w:val="00F31B57"/>
    <w:rPr>
      <w:rFonts w:ascii="Tahoma" w:hAnsi="Tahoma" w:cs="Angsana New"/>
      <w:sz w:val="16"/>
      <w:szCs w:val="20"/>
    </w:rPr>
  </w:style>
  <w:style w:type="character" w:customStyle="1" w:styleId="BalloonTextChar">
    <w:name w:val="Balloon Text Char"/>
    <w:link w:val="BalloonText"/>
    <w:uiPriority w:val="99"/>
    <w:semiHidden/>
    <w:rsid w:val="00F31B57"/>
    <w:rPr>
      <w:rFonts w:ascii="Tahoma" w:eastAsia="SimSun" w:hAnsi="Tahoma" w:cs="Angsana New"/>
      <w:sz w:val="16"/>
    </w:rPr>
  </w:style>
  <w:style w:type="character" w:styleId="SubtleEmphasis">
    <w:name w:val="Subtle Emphasis"/>
    <w:uiPriority w:val="19"/>
    <w:qFormat/>
    <w:rsid w:val="00F77952"/>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2841">
      <w:bodyDiv w:val="1"/>
      <w:marLeft w:val="0"/>
      <w:marRight w:val="0"/>
      <w:marTop w:val="0"/>
      <w:marBottom w:val="0"/>
      <w:divBdr>
        <w:top w:val="none" w:sz="0" w:space="0" w:color="auto"/>
        <w:left w:val="none" w:sz="0" w:space="0" w:color="auto"/>
        <w:bottom w:val="none" w:sz="0" w:space="0" w:color="auto"/>
        <w:right w:val="none" w:sz="0" w:space="0" w:color="auto"/>
      </w:divBdr>
    </w:div>
    <w:div w:id="616717700">
      <w:bodyDiv w:val="1"/>
      <w:marLeft w:val="0"/>
      <w:marRight w:val="0"/>
      <w:marTop w:val="0"/>
      <w:marBottom w:val="0"/>
      <w:divBdr>
        <w:top w:val="none" w:sz="0" w:space="0" w:color="auto"/>
        <w:left w:val="none" w:sz="0" w:space="0" w:color="auto"/>
        <w:bottom w:val="none" w:sz="0" w:space="0" w:color="auto"/>
        <w:right w:val="none" w:sz="0" w:space="0" w:color="auto"/>
      </w:divBdr>
    </w:div>
    <w:div w:id="1368531037">
      <w:bodyDiv w:val="1"/>
      <w:marLeft w:val="0"/>
      <w:marRight w:val="0"/>
      <w:marTop w:val="0"/>
      <w:marBottom w:val="0"/>
      <w:divBdr>
        <w:top w:val="none" w:sz="0" w:space="0" w:color="auto"/>
        <w:left w:val="none" w:sz="0" w:space="0" w:color="auto"/>
        <w:bottom w:val="none" w:sz="0" w:space="0" w:color="auto"/>
        <w:right w:val="none" w:sz="0" w:space="0" w:color="auto"/>
      </w:divBdr>
    </w:div>
    <w:div w:id="1483350335">
      <w:bodyDiv w:val="1"/>
      <w:marLeft w:val="0"/>
      <w:marRight w:val="0"/>
      <w:marTop w:val="0"/>
      <w:marBottom w:val="0"/>
      <w:divBdr>
        <w:top w:val="none" w:sz="0" w:space="0" w:color="auto"/>
        <w:left w:val="none" w:sz="0" w:space="0" w:color="auto"/>
        <w:bottom w:val="none" w:sz="0" w:space="0" w:color="auto"/>
        <w:right w:val="none" w:sz="0" w:space="0" w:color="auto"/>
      </w:divBdr>
    </w:div>
    <w:div w:id="16502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CSM%20Documents\Press%20Releas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DC4E-E7A7-4C04-B7E1-94FE57FA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483</Words>
  <Characters>2756</Characters>
  <Application>Microsoft Office Word</Application>
  <DocSecurity>0</DocSecurity>
  <Lines>22</Lines>
  <Paragraphs>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CSM Global</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Goossens, Nina</dc:creator>
  <cp:lastModifiedBy>Goossens, Nina</cp:lastModifiedBy>
  <cp:revision>1</cp:revision>
  <dcterms:created xsi:type="dcterms:W3CDTF">2020-07-21T13:36:00Z</dcterms:created>
  <dcterms:modified xsi:type="dcterms:W3CDTF">2020-07-21T14:31:00Z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Corbion Press Release</vt:lpwstr>
  </property>
  <property fmtid="{D5CDD505-2E9C-101B-9397-08002B2CF9AE}" pid="3" name="TemplateVersion">
    <vt:lpwstr>2.0</vt:lpwstr>
  </property>
</Properties>
</file>