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806CB" w14:textId="584F8CF6" w:rsidR="00294B1D" w:rsidRDefault="003B0803" w:rsidP="00BD6BBC">
      <w:pPr>
        <w:pStyle w:val="Heading1"/>
        <w:spacing w:before="0"/>
        <w:jc w:val="both"/>
        <w:rPr>
          <w:rFonts w:asciiTheme="minorHAnsi" w:hAnsiTheme="minorHAnsi" w:cstheme="minorHAnsi"/>
          <w:caps/>
          <w:szCs w:val="22"/>
          <w:lang w:val="en-GB"/>
        </w:rPr>
      </w:pPr>
      <w:r>
        <w:rPr>
          <w:rFonts w:asciiTheme="minorHAnsi" w:hAnsiTheme="minorHAnsi" w:cstheme="minorHAnsi"/>
          <w:caps/>
          <w:szCs w:val="22"/>
          <w:lang w:val="en-GB"/>
        </w:rPr>
        <w:t xml:space="preserve">ANNUAL </w:t>
      </w:r>
      <w:r w:rsidR="00BD6BBC" w:rsidRPr="004D62D5">
        <w:rPr>
          <w:rFonts w:asciiTheme="minorHAnsi" w:hAnsiTheme="minorHAnsi" w:cstheme="minorHAnsi"/>
          <w:caps/>
          <w:szCs w:val="22"/>
          <w:lang w:val="en-GB"/>
        </w:rPr>
        <w:t>General meeting information</w:t>
      </w:r>
    </w:p>
    <w:p w14:paraId="3CC7924E" w14:textId="3E8AE92F" w:rsidR="00954B10" w:rsidRDefault="00954B10" w:rsidP="00954B10">
      <w:pPr>
        <w:rPr>
          <w:lang w:val="en-GB"/>
        </w:rPr>
      </w:pPr>
    </w:p>
    <w:p w14:paraId="650A0B2B" w14:textId="77777777" w:rsidR="00954B10" w:rsidRPr="00954B10" w:rsidRDefault="00954B10" w:rsidP="00954B10">
      <w:pPr>
        <w:jc w:val="both"/>
        <w:rPr>
          <w:lang w:val="en-GB"/>
        </w:rPr>
      </w:pPr>
      <w:r w:rsidRPr="00954B10">
        <w:rPr>
          <w:b/>
          <w:bCs/>
          <w:lang w:val="en-GB"/>
        </w:rPr>
        <w:t>Information on the procedure for exercise of the rights specified in the Commercial Code § 287, § 293 (2, 2</w:t>
      </w:r>
      <w:r w:rsidRPr="00954B10">
        <w:rPr>
          <w:b/>
          <w:bCs/>
          <w:vertAlign w:val="superscript"/>
          <w:lang w:val="en-GB"/>
        </w:rPr>
        <w:t>1</w:t>
      </w:r>
      <w:r w:rsidRPr="00954B10">
        <w:rPr>
          <w:b/>
          <w:bCs/>
          <w:lang w:val="en-GB"/>
        </w:rPr>
        <w:t xml:space="preserve"> ) and § 293</w:t>
      </w:r>
      <w:r w:rsidRPr="00954B10">
        <w:rPr>
          <w:b/>
          <w:bCs/>
          <w:vertAlign w:val="superscript"/>
          <w:lang w:val="en-GB"/>
        </w:rPr>
        <w:t>1</w:t>
      </w:r>
      <w:r w:rsidRPr="00954B10">
        <w:rPr>
          <w:b/>
          <w:bCs/>
          <w:lang w:val="en-GB"/>
        </w:rPr>
        <w:t xml:space="preserve"> (3) and (4)</w:t>
      </w:r>
      <w:r w:rsidRPr="00954B10">
        <w:rPr>
          <w:lang w:val="en-GB"/>
        </w:rPr>
        <w:t xml:space="preserve"> </w:t>
      </w:r>
    </w:p>
    <w:p w14:paraId="4D5B6CA0" w14:textId="62ED8DBB" w:rsidR="00954B10" w:rsidRPr="00954B10" w:rsidRDefault="00954B10" w:rsidP="00954B10">
      <w:pPr>
        <w:jc w:val="both"/>
        <w:rPr>
          <w:lang w:val="en-GB"/>
        </w:rPr>
      </w:pPr>
      <w:r w:rsidRPr="00954B10">
        <w:rPr>
          <w:lang w:val="en-GB"/>
        </w:rPr>
        <w:t xml:space="preserve">A shareholder has the right to receive information on the activities of the public limited company from the management board at the </w:t>
      </w:r>
      <w:r w:rsidR="003B0803">
        <w:rPr>
          <w:lang w:val="en-GB"/>
        </w:rPr>
        <w:t>annual</w:t>
      </w:r>
      <w:r w:rsidR="00DD7983">
        <w:rPr>
          <w:lang w:val="en-GB"/>
        </w:rPr>
        <w:t xml:space="preserve"> </w:t>
      </w:r>
      <w:r w:rsidRPr="00954B10">
        <w:rPr>
          <w:lang w:val="en-GB"/>
        </w:rPr>
        <w:t xml:space="preserve">general meeting. The management board may refuse to give information if there is a basis to presume that this may cause significant damage to the interests of the public limited company. If the management board refuses to give information, the shareholder may demand that the </w:t>
      </w:r>
      <w:r w:rsidR="003B0803">
        <w:rPr>
          <w:lang w:val="en-GB"/>
        </w:rPr>
        <w:t>annual</w:t>
      </w:r>
      <w:r w:rsidR="00DD7983">
        <w:rPr>
          <w:lang w:val="en-GB"/>
        </w:rPr>
        <w:t xml:space="preserve"> </w:t>
      </w:r>
      <w:r w:rsidR="00DD7983" w:rsidRPr="00954B10">
        <w:rPr>
          <w:lang w:val="en-GB"/>
        </w:rPr>
        <w:t xml:space="preserve">general meeting </w:t>
      </w:r>
      <w:r w:rsidRPr="00954B10">
        <w:rPr>
          <w:lang w:val="en-GB"/>
        </w:rPr>
        <w:t xml:space="preserve">decides on the legality of the shareholder's request or to file, within two weeks after the </w:t>
      </w:r>
      <w:r w:rsidR="003B0803">
        <w:rPr>
          <w:lang w:val="en-GB"/>
        </w:rPr>
        <w:t>annual</w:t>
      </w:r>
      <w:r w:rsidR="00DD7983">
        <w:rPr>
          <w:lang w:val="en-GB"/>
        </w:rPr>
        <w:t xml:space="preserve"> </w:t>
      </w:r>
      <w:r w:rsidR="00DD7983" w:rsidRPr="00954B10">
        <w:rPr>
          <w:lang w:val="en-GB"/>
        </w:rPr>
        <w:t>general meeting</w:t>
      </w:r>
      <w:r w:rsidRPr="00954B10">
        <w:rPr>
          <w:lang w:val="en-GB"/>
        </w:rPr>
        <w:t xml:space="preserve">, a petition to a court by way of proceedings on petition in order to obligate the management board to give information (Commercial Code § 287). </w:t>
      </w:r>
    </w:p>
    <w:p w14:paraId="47632791" w14:textId="5C9FCE7C" w:rsidR="00954B10" w:rsidRPr="00954B10" w:rsidRDefault="00954B10" w:rsidP="00954B10">
      <w:pPr>
        <w:jc w:val="both"/>
        <w:rPr>
          <w:lang w:val="en-GB"/>
        </w:rPr>
      </w:pPr>
      <w:r w:rsidRPr="00954B10">
        <w:rPr>
          <w:lang w:val="en-GB"/>
        </w:rPr>
        <w:t xml:space="preserve">Shareholders who’s shares represent at least one-twentieth of the share capital may demand additional issues to be included on the agenda of the </w:t>
      </w:r>
      <w:r w:rsidR="003B0803">
        <w:rPr>
          <w:lang w:val="en-GB"/>
        </w:rPr>
        <w:t>annual</w:t>
      </w:r>
      <w:r w:rsidR="00DD7983">
        <w:rPr>
          <w:lang w:val="en-GB"/>
        </w:rPr>
        <w:t xml:space="preserve"> </w:t>
      </w:r>
      <w:r w:rsidR="00DD7983" w:rsidRPr="00954B10">
        <w:rPr>
          <w:lang w:val="en-GB"/>
        </w:rPr>
        <w:t>general meeting</w:t>
      </w:r>
      <w:r w:rsidRPr="00954B10">
        <w:rPr>
          <w:lang w:val="en-GB"/>
        </w:rPr>
        <w:t>, if such demand has been submitted at the latest 15 days before the general meeting</w:t>
      </w:r>
      <w:r w:rsidR="00733655">
        <w:rPr>
          <w:lang w:val="en-GB"/>
        </w:rPr>
        <w:t xml:space="preserve"> i.e. at June 4 2024</w:t>
      </w:r>
      <w:r w:rsidRPr="00954B10">
        <w:rPr>
          <w:lang w:val="en-GB"/>
        </w:rPr>
        <w:t xml:space="preserve"> (Commercial Code § 293 (2)). Concurrently with the demand to complement the agenda, a draft resolution on or substantiation of each additional issue shall be submitted to the public limited company (Commercial Code § 293</w:t>
      </w:r>
      <w:r w:rsidRPr="00954B10">
        <w:rPr>
          <w:vertAlign w:val="superscript"/>
          <w:lang w:val="en-GB"/>
        </w:rPr>
        <w:t>1</w:t>
      </w:r>
      <w:r w:rsidRPr="00954B10">
        <w:rPr>
          <w:lang w:val="en-GB"/>
        </w:rPr>
        <w:t xml:space="preserve"> (3)). The shareholders who’s shares represent at least one-twentieth of the share capital may submit to the public limited company a draft resolution on each issue of the agenda. That right may not be exercised later than three days before the holding of the </w:t>
      </w:r>
      <w:r w:rsidR="003B0803">
        <w:rPr>
          <w:lang w:val="en-GB"/>
        </w:rPr>
        <w:t>annual</w:t>
      </w:r>
      <w:r w:rsidR="00DD7983">
        <w:rPr>
          <w:lang w:val="en-GB"/>
        </w:rPr>
        <w:t xml:space="preserve"> </w:t>
      </w:r>
      <w:r w:rsidR="00DD7983" w:rsidRPr="00954B10">
        <w:rPr>
          <w:lang w:val="en-GB"/>
        </w:rPr>
        <w:t xml:space="preserve">general meeting </w:t>
      </w:r>
      <w:r w:rsidR="00733655">
        <w:rPr>
          <w:lang w:val="en-GB"/>
        </w:rPr>
        <w:t xml:space="preserve">i.e. June 14 2024 </w:t>
      </w:r>
      <w:r w:rsidRPr="00954B10">
        <w:rPr>
          <w:lang w:val="en-GB"/>
        </w:rPr>
        <w:t xml:space="preserve">(Commercial Code § 2931 (4)). Should you have any questions on agenda of the </w:t>
      </w:r>
      <w:r w:rsidR="003B0803">
        <w:rPr>
          <w:lang w:val="en-GB"/>
        </w:rPr>
        <w:t>annual</w:t>
      </w:r>
      <w:r w:rsidR="00DD7983">
        <w:rPr>
          <w:lang w:val="en-GB"/>
        </w:rPr>
        <w:t xml:space="preserve"> </w:t>
      </w:r>
      <w:r w:rsidR="00DD7983" w:rsidRPr="00954B10">
        <w:rPr>
          <w:lang w:val="en-GB"/>
        </w:rPr>
        <w:t xml:space="preserve">general meeting </w:t>
      </w:r>
      <w:r w:rsidRPr="00954B10">
        <w:rPr>
          <w:lang w:val="en-GB"/>
        </w:rPr>
        <w:t xml:space="preserve">please send them to the e-mail address </w:t>
      </w:r>
      <w:hyperlink r:id="rId5" w:history="1">
        <w:r w:rsidR="00733655" w:rsidRPr="00EF2FF1">
          <w:rPr>
            <w:rStyle w:val="Hyperlink"/>
          </w:rPr>
          <w:t>group</w:t>
        </w:r>
        <w:r w:rsidR="00733655" w:rsidRPr="00EF2FF1">
          <w:rPr>
            <w:rStyle w:val="Hyperlink"/>
            <w:lang w:val="en-GB"/>
          </w:rPr>
          <w:t>@nordicfibreboard.com</w:t>
        </w:r>
      </w:hyperlink>
      <w:r w:rsidRPr="00954B10">
        <w:rPr>
          <w:lang w:val="en-GB"/>
        </w:rPr>
        <w:t xml:space="preserve"> </w:t>
      </w:r>
    </w:p>
    <w:p w14:paraId="41F1BFAA" w14:textId="77777777" w:rsidR="00954B10" w:rsidRPr="00954B10" w:rsidRDefault="00954B10" w:rsidP="00954B10">
      <w:pPr>
        <w:jc w:val="both"/>
        <w:rPr>
          <w:lang w:val="en-GB"/>
        </w:rPr>
      </w:pPr>
      <w:r w:rsidRPr="00954B10">
        <w:rPr>
          <w:b/>
          <w:bCs/>
          <w:lang w:val="en-GB"/>
        </w:rPr>
        <w:t>Information on the appointment of a representative and withdrawal of authorities on the basis of the Commercial Code § 294</w:t>
      </w:r>
      <w:r w:rsidRPr="00954B10">
        <w:rPr>
          <w:b/>
          <w:bCs/>
          <w:vertAlign w:val="superscript"/>
          <w:lang w:val="en-GB"/>
        </w:rPr>
        <w:t>1</w:t>
      </w:r>
      <w:r w:rsidRPr="00954B10">
        <w:rPr>
          <w:b/>
          <w:bCs/>
          <w:lang w:val="en-GB"/>
        </w:rPr>
        <w:t xml:space="preserve"> (1) 4) and § 297 (4</w:t>
      </w:r>
      <w:r w:rsidRPr="00954B10">
        <w:rPr>
          <w:b/>
          <w:bCs/>
          <w:vertAlign w:val="superscript"/>
          <w:lang w:val="en-GB"/>
        </w:rPr>
        <w:t>1</w:t>
      </w:r>
      <w:r w:rsidRPr="00954B10">
        <w:rPr>
          <w:b/>
          <w:bCs/>
          <w:lang w:val="en-GB"/>
        </w:rPr>
        <w:t>)</w:t>
      </w:r>
      <w:r w:rsidRPr="00954B10">
        <w:rPr>
          <w:lang w:val="en-GB"/>
        </w:rPr>
        <w:t xml:space="preserve"> </w:t>
      </w:r>
    </w:p>
    <w:p w14:paraId="7252BC5D" w14:textId="7737866B" w:rsidR="00954B10" w:rsidRPr="00954B10" w:rsidRDefault="00954B10" w:rsidP="00954B10">
      <w:pPr>
        <w:jc w:val="both"/>
        <w:rPr>
          <w:lang w:val="en-GB"/>
        </w:rPr>
      </w:pPr>
      <w:r w:rsidRPr="00954B10">
        <w:rPr>
          <w:lang w:val="en-GB"/>
        </w:rPr>
        <w:t xml:space="preserve">There are forms available on the web site of Nordic Fibreboard AS www.nordicfibreboard.com that a shareholder can use to appoint a representative to exercise the rights of the shareholder at the </w:t>
      </w:r>
      <w:r w:rsidR="003B0803">
        <w:rPr>
          <w:lang w:val="en-GB"/>
        </w:rPr>
        <w:t>ann</w:t>
      </w:r>
      <w:r w:rsidR="00C9401E">
        <w:rPr>
          <w:lang w:val="en-GB"/>
        </w:rPr>
        <w:t>ua</w:t>
      </w:r>
      <w:r w:rsidR="003B0803">
        <w:rPr>
          <w:lang w:val="en-GB"/>
        </w:rPr>
        <w:t>l</w:t>
      </w:r>
      <w:r w:rsidR="00DD7983">
        <w:rPr>
          <w:lang w:val="en-GB"/>
        </w:rPr>
        <w:t xml:space="preserve"> </w:t>
      </w:r>
      <w:r w:rsidR="00DD7983" w:rsidRPr="00954B10">
        <w:rPr>
          <w:lang w:val="en-GB"/>
        </w:rPr>
        <w:t xml:space="preserve">general meeting </w:t>
      </w:r>
      <w:r w:rsidRPr="00954B10">
        <w:rPr>
          <w:lang w:val="en-GB"/>
        </w:rPr>
        <w:t xml:space="preserve">and to revoke the authorisation document issued by the shareholder. </w:t>
      </w:r>
    </w:p>
    <w:p w14:paraId="6B11334B" w14:textId="77777777" w:rsidR="00954B10" w:rsidRPr="00954B10" w:rsidRDefault="00954B10" w:rsidP="00954B10">
      <w:pPr>
        <w:jc w:val="both"/>
        <w:rPr>
          <w:u w:val="single"/>
          <w:lang w:val="en-GB"/>
        </w:rPr>
      </w:pPr>
      <w:r w:rsidRPr="00954B10">
        <w:rPr>
          <w:u w:val="single"/>
          <w:lang w:val="en-GB"/>
        </w:rPr>
        <w:t xml:space="preserve">Procedure for appointment of a representative </w:t>
      </w:r>
    </w:p>
    <w:p w14:paraId="0F2CFD54" w14:textId="77777777" w:rsidR="00733655" w:rsidRDefault="00954B10" w:rsidP="00954B10">
      <w:pPr>
        <w:rPr>
          <w:lang w:val="en-GB"/>
        </w:rPr>
      </w:pPr>
      <w:r w:rsidRPr="00954B10">
        <w:rPr>
          <w:lang w:val="en-GB"/>
        </w:rPr>
        <w:t xml:space="preserve">The authorisation document form shall be filled in with the required data, signed by the shareholder who is the principal or by the representative(s) of the shareholder, and handed over to the representative, who shall submit it for registration of participation (together with the other necessary documents named in the notice to convene the </w:t>
      </w:r>
      <w:r w:rsidR="003B0803">
        <w:rPr>
          <w:lang w:val="en-GB"/>
        </w:rPr>
        <w:t>annual general meeting</w:t>
      </w:r>
      <w:r w:rsidRPr="00954B10">
        <w:rPr>
          <w:lang w:val="en-GB"/>
        </w:rPr>
        <w:t xml:space="preserve">) at the </w:t>
      </w:r>
      <w:r w:rsidR="003B0803">
        <w:rPr>
          <w:lang w:val="en-GB"/>
        </w:rPr>
        <w:t>annual</w:t>
      </w:r>
      <w:r w:rsidR="00DD7983">
        <w:rPr>
          <w:lang w:val="en-GB"/>
        </w:rPr>
        <w:t xml:space="preserve"> </w:t>
      </w:r>
      <w:r w:rsidR="00DD7983" w:rsidRPr="00954B10">
        <w:rPr>
          <w:lang w:val="en-GB"/>
        </w:rPr>
        <w:t xml:space="preserve">general meeting </w:t>
      </w:r>
      <w:r w:rsidRPr="00954B10">
        <w:rPr>
          <w:lang w:val="en-GB"/>
        </w:rPr>
        <w:t xml:space="preserve">to the Management of Nordic Fibreboard AS. </w:t>
      </w:r>
      <w:r w:rsidRPr="00954B10">
        <w:rPr>
          <w:lang w:val="en-GB"/>
        </w:rPr>
        <w:br/>
        <w:t xml:space="preserve">The authorisation document may be submitted either electronically or in writing. Digitally signed authorisation document shall be sent to the e-mail address </w:t>
      </w:r>
      <w:hyperlink r:id="rId6" w:history="1">
        <w:r w:rsidR="003B0803" w:rsidRPr="00A254F1">
          <w:rPr>
            <w:rStyle w:val="Hyperlink"/>
            <w:lang w:val="en-GB"/>
          </w:rPr>
          <w:t>group@nordicfibreboard.com</w:t>
        </w:r>
      </w:hyperlink>
      <w:r w:rsidR="003B0803">
        <w:rPr>
          <w:lang w:val="en-GB"/>
        </w:rPr>
        <w:br/>
      </w:r>
      <w:r w:rsidRPr="00954B10">
        <w:rPr>
          <w:lang w:val="en-GB"/>
        </w:rPr>
        <w:t xml:space="preserve">Written authorisation document shall be delivered by post or in person to the management board member of Nordic Fibreboard AS, </w:t>
      </w:r>
      <w:r w:rsidR="00733655">
        <w:rPr>
          <w:lang w:val="en-GB"/>
        </w:rPr>
        <w:t>Enel Äkke</w:t>
      </w:r>
      <w:r w:rsidRPr="00954B10">
        <w:rPr>
          <w:lang w:val="en-GB"/>
        </w:rPr>
        <w:t xml:space="preserve">, </w:t>
      </w:r>
      <w:r w:rsidR="002774AF">
        <w:rPr>
          <w:lang w:val="en-GB"/>
        </w:rPr>
        <w:t>Rääma 31</w:t>
      </w:r>
      <w:r w:rsidRPr="00954B10">
        <w:rPr>
          <w:lang w:val="en-GB"/>
        </w:rPr>
        <w:t>, Pärnu 8004</w:t>
      </w:r>
      <w:r w:rsidR="002774AF">
        <w:rPr>
          <w:lang w:val="en-GB"/>
        </w:rPr>
        <w:t>4</w:t>
      </w:r>
      <w:r w:rsidRPr="00954B10">
        <w:rPr>
          <w:lang w:val="en-GB"/>
        </w:rPr>
        <w:t xml:space="preserve">. The authorisation document signed either digitally or in writing shall be presented by </w:t>
      </w:r>
      <w:r w:rsidR="00733655">
        <w:rPr>
          <w:lang w:val="en-GB"/>
        </w:rPr>
        <w:t>4</w:t>
      </w:r>
      <w:r w:rsidRPr="00954B10">
        <w:rPr>
          <w:lang w:val="en-GB"/>
        </w:rPr>
        <w:t xml:space="preserve">th of </w:t>
      </w:r>
      <w:r w:rsidR="00733655">
        <w:rPr>
          <w:lang w:val="en-GB"/>
        </w:rPr>
        <w:t>June</w:t>
      </w:r>
      <w:r w:rsidR="002774AF">
        <w:rPr>
          <w:lang w:val="en-GB"/>
        </w:rPr>
        <w:t xml:space="preserve"> </w:t>
      </w:r>
      <w:r w:rsidRPr="00954B10">
        <w:rPr>
          <w:lang w:val="en-GB"/>
        </w:rPr>
        <w:t>202</w:t>
      </w:r>
      <w:r w:rsidR="00733655">
        <w:rPr>
          <w:lang w:val="en-GB"/>
        </w:rPr>
        <w:t>4</w:t>
      </w:r>
      <w:r w:rsidRPr="00954B10">
        <w:rPr>
          <w:lang w:val="en-GB"/>
        </w:rPr>
        <w:t xml:space="preserve"> (inclusive). In that case, the authorised representative is not required to present an authorisation document upon registration for the </w:t>
      </w:r>
      <w:r w:rsidR="003B0803">
        <w:rPr>
          <w:lang w:val="en-GB"/>
        </w:rPr>
        <w:t>annual</w:t>
      </w:r>
      <w:r w:rsidR="00DD7983">
        <w:rPr>
          <w:lang w:val="en-GB"/>
        </w:rPr>
        <w:t xml:space="preserve"> </w:t>
      </w:r>
      <w:r w:rsidR="00DD7983" w:rsidRPr="00954B10">
        <w:rPr>
          <w:lang w:val="en-GB"/>
        </w:rPr>
        <w:t>general meeting</w:t>
      </w:r>
      <w:r w:rsidRPr="00954B10">
        <w:rPr>
          <w:lang w:val="en-GB"/>
        </w:rPr>
        <w:t xml:space="preserve">, but other necessary documents named in the notice to convene the </w:t>
      </w:r>
      <w:r w:rsidR="003B0803">
        <w:rPr>
          <w:lang w:val="en-GB"/>
        </w:rPr>
        <w:t>annual</w:t>
      </w:r>
      <w:r w:rsidR="00DD7983">
        <w:rPr>
          <w:lang w:val="en-GB"/>
        </w:rPr>
        <w:t xml:space="preserve"> </w:t>
      </w:r>
      <w:r w:rsidR="00DD7983" w:rsidRPr="00954B10">
        <w:rPr>
          <w:lang w:val="en-GB"/>
        </w:rPr>
        <w:t xml:space="preserve">general meeting </w:t>
      </w:r>
      <w:r w:rsidRPr="00954B10">
        <w:rPr>
          <w:lang w:val="en-GB"/>
        </w:rPr>
        <w:t xml:space="preserve">must be presented. If the aforementioned authorisation document has not been fully filled in or presented in the required manner, Nordic Fibreboard AS has the right to disregard the authorisation document. Procedure for withdrawal of the authorities of the representative by using the notice form for withdrawal of the authorities of the representative available on the web site of Nordic Fibreboard AS, the authorities of the representative can be </w:t>
      </w:r>
      <w:r w:rsidRPr="00954B10">
        <w:rPr>
          <w:lang w:val="en-GB"/>
        </w:rPr>
        <w:lastRenderedPageBreak/>
        <w:t xml:space="preserve">withdrawn. The form for withdrawal of authorities shall be filled in with the required data, signed by the shareholder who is the principal or by the representative(s) of the shareholder and delivered either in digital or writing form to Nordic Fibreboard AS. Digitally signed notice for withdrawal of the authorities shall be sent to the e-mail address group@nordicfibreboard.com. The notice in written form shall be sent by post to the management board member of Nordic Fibreboard AS, </w:t>
      </w:r>
      <w:r w:rsidR="00733655">
        <w:rPr>
          <w:lang w:val="en-GB"/>
        </w:rPr>
        <w:t>Enel Äkke</w:t>
      </w:r>
      <w:r w:rsidRPr="00954B10">
        <w:rPr>
          <w:lang w:val="en-GB"/>
        </w:rPr>
        <w:t xml:space="preserve">, at </w:t>
      </w:r>
      <w:r w:rsidR="002774AF">
        <w:rPr>
          <w:lang w:val="en-GB"/>
        </w:rPr>
        <w:t>Rääma 31</w:t>
      </w:r>
      <w:r w:rsidRPr="00954B10">
        <w:rPr>
          <w:lang w:val="en-GB"/>
        </w:rPr>
        <w:t>, Pärnu 8004</w:t>
      </w:r>
      <w:r w:rsidR="002774AF">
        <w:rPr>
          <w:lang w:val="en-GB"/>
        </w:rPr>
        <w:t>4</w:t>
      </w:r>
      <w:r w:rsidRPr="00954B10">
        <w:rPr>
          <w:lang w:val="en-GB"/>
        </w:rPr>
        <w:t xml:space="preserve"> or delivered in person to the Rääma 31 Pärnu. The notice for withdrawal of the authorities shall be submitted by </w:t>
      </w:r>
      <w:r w:rsidR="00C9401E">
        <w:rPr>
          <w:lang w:val="en-GB"/>
        </w:rPr>
        <w:t>1</w:t>
      </w:r>
      <w:r w:rsidR="00733655">
        <w:rPr>
          <w:lang w:val="en-GB"/>
        </w:rPr>
        <w:t>4</w:t>
      </w:r>
      <w:r w:rsidRPr="00954B10">
        <w:rPr>
          <w:lang w:val="en-GB"/>
        </w:rPr>
        <w:t xml:space="preserve">th of </w:t>
      </w:r>
      <w:r w:rsidR="00733655">
        <w:rPr>
          <w:lang w:val="en-GB"/>
        </w:rPr>
        <w:t>June</w:t>
      </w:r>
      <w:r w:rsidRPr="00954B10">
        <w:rPr>
          <w:lang w:val="en-GB"/>
        </w:rPr>
        <w:t xml:space="preserve"> 202</w:t>
      </w:r>
      <w:r w:rsidR="00733655">
        <w:rPr>
          <w:lang w:val="en-GB"/>
        </w:rPr>
        <w:t>4</w:t>
      </w:r>
      <w:r w:rsidRPr="00954B10">
        <w:rPr>
          <w:lang w:val="en-GB"/>
        </w:rPr>
        <w:t xml:space="preserve"> (inclusive). If the aforementioned authorisation document has not been completely filled in or has not been submitted in the required manner, Nordic Fibreboard AS has the right to disregard the authorisation document.</w:t>
      </w:r>
    </w:p>
    <w:p w14:paraId="0DE9B9AA" w14:textId="7EA9F7BC" w:rsidR="00954B10" w:rsidRPr="00954B10" w:rsidRDefault="00954B10" w:rsidP="00954B10">
      <w:pPr>
        <w:rPr>
          <w:lang w:val="en-GB"/>
        </w:rPr>
      </w:pPr>
      <w:r w:rsidRPr="00954B10">
        <w:rPr>
          <w:lang w:val="en-GB"/>
        </w:rPr>
        <w:t xml:space="preserve">Should you have any questions, please contact Nordic Fibreboard AS management board member </w:t>
      </w:r>
      <w:r w:rsidR="00733655">
        <w:rPr>
          <w:lang w:val="en-GB"/>
        </w:rPr>
        <w:t>Enel Äkke</w:t>
      </w:r>
      <w:r w:rsidRPr="00954B10">
        <w:rPr>
          <w:lang w:val="en-GB"/>
        </w:rPr>
        <w:t xml:space="preserve"> at phone </w:t>
      </w:r>
      <w:r w:rsidR="00733655">
        <w:rPr>
          <w:lang w:val="en-GB"/>
        </w:rPr>
        <w:t>+372 5552 5550</w:t>
      </w:r>
      <w:r w:rsidRPr="00954B10">
        <w:rPr>
          <w:lang w:val="en-GB"/>
        </w:rPr>
        <w:t xml:space="preserve"> or e-mail </w:t>
      </w:r>
      <w:r w:rsidR="00733655">
        <w:rPr>
          <w:lang w:val="en-GB"/>
        </w:rPr>
        <w:t>group</w:t>
      </w:r>
      <w:r w:rsidRPr="00954B10">
        <w:rPr>
          <w:lang w:val="en-GB"/>
        </w:rPr>
        <w:t>@nordicfibreboard.com</w:t>
      </w:r>
    </w:p>
    <w:p w14:paraId="722087E3" w14:textId="77777777" w:rsidR="00954B10" w:rsidRDefault="00954B10" w:rsidP="00954B10">
      <w:pPr>
        <w:rPr>
          <w:lang w:val="en-GB"/>
        </w:rPr>
      </w:pPr>
    </w:p>
    <w:sectPr w:rsidR="00954B10" w:rsidSect="005E56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B1D"/>
    <w:rsid w:val="000F04A2"/>
    <w:rsid w:val="001C3980"/>
    <w:rsid w:val="002525DF"/>
    <w:rsid w:val="002774AF"/>
    <w:rsid w:val="00294B1D"/>
    <w:rsid w:val="002E6009"/>
    <w:rsid w:val="003B0803"/>
    <w:rsid w:val="003C5D67"/>
    <w:rsid w:val="00410031"/>
    <w:rsid w:val="0046215A"/>
    <w:rsid w:val="00490324"/>
    <w:rsid w:val="00490559"/>
    <w:rsid w:val="004D62D5"/>
    <w:rsid w:val="00574A4A"/>
    <w:rsid w:val="005E5637"/>
    <w:rsid w:val="00733655"/>
    <w:rsid w:val="00863704"/>
    <w:rsid w:val="00870CAF"/>
    <w:rsid w:val="008E6B21"/>
    <w:rsid w:val="00954B10"/>
    <w:rsid w:val="00973AA4"/>
    <w:rsid w:val="00A20676"/>
    <w:rsid w:val="00BD6BBC"/>
    <w:rsid w:val="00BE6112"/>
    <w:rsid w:val="00C0178F"/>
    <w:rsid w:val="00C42E9E"/>
    <w:rsid w:val="00C9401E"/>
    <w:rsid w:val="00DA75FC"/>
    <w:rsid w:val="00DD7983"/>
    <w:rsid w:val="00F147FC"/>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BF3AD"/>
  <w15:chartTrackingRefBased/>
  <w15:docId w15:val="{FD26E81C-D559-4CE5-9BE8-912825A13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B1D"/>
    <w:pPr>
      <w:keepNext/>
      <w:keepLines/>
      <w:shd w:val="clear" w:color="auto" w:fill="44546A" w:themeFill="text2"/>
      <w:spacing w:before="240" w:after="0"/>
      <w:outlineLvl w:val="0"/>
    </w:pPr>
    <w:rPr>
      <w:rFonts w:asciiTheme="majorHAnsi" w:eastAsiaTheme="majorEastAsia" w:hAnsiTheme="majorHAnsi" w:cstheme="majorBidi"/>
      <w:b/>
      <w:color w:val="FFFFFF" w:themeColor="background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B1D"/>
    <w:rPr>
      <w:rFonts w:asciiTheme="majorHAnsi" w:eastAsiaTheme="majorEastAsia" w:hAnsiTheme="majorHAnsi" w:cstheme="majorBidi"/>
      <w:b/>
      <w:color w:val="FFFFFF" w:themeColor="background1"/>
      <w:sz w:val="32"/>
      <w:szCs w:val="32"/>
      <w:shd w:val="clear" w:color="auto" w:fill="44546A" w:themeFill="text2"/>
    </w:rPr>
  </w:style>
  <w:style w:type="paragraph" w:styleId="NormalWeb">
    <w:name w:val="Normal (Web)"/>
    <w:basedOn w:val="Normal"/>
    <w:uiPriority w:val="99"/>
    <w:unhideWhenUsed/>
    <w:rsid w:val="008E6B21"/>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Strong">
    <w:name w:val="Strong"/>
    <w:basedOn w:val="DefaultParagraphFont"/>
    <w:uiPriority w:val="22"/>
    <w:qFormat/>
    <w:rsid w:val="008E6B21"/>
    <w:rPr>
      <w:b/>
      <w:bCs/>
    </w:rPr>
  </w:style>
  <w:style w:type="character" w:styleId="Hyperlink">
    <w:name w:val="Hyperlink"/>
    <w:basedOn w:val="DefaultParagraphFont"/>
    <w:uiPriority w:val="99"/>
    <w:unhideWhenUsed/>
    <w:rsid w:val="008E6B21"/>
    <w:rPr>
      <w:color w:val="0000FF"/>
      <w:u w:val="single"/>
    </w:rPr>
  </w:style>
  <w:style w:type="character" w:styleId="UnresolvedMention">
    <w:name w:val="Unresolved Mention"/>
    <w:basedOn w:val="DefaultParagraphFont"/>
    <w:uiPriority w:val="99"/>
    <w:semiHidden/>
    <w:unhideWhenUsed/>
    <w:rsid w:val="008E6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1556016">
      <w:bodyDiv w:val="1"/>
      <w:marLeft w:val="0"/>
      <w:marRight w:val="0"/>
      <w:marTop w:val="0"/>
      <w:marBottom w:val="0"/>
      <w:divBdr>
        <w:top w:val="none" w:sz="0" w:space="0" w:color="auto"/>
        <w:left w:val="none" w:sz="0" w:space="0" w:color="auto"/>
        <w:bottom w:val="none" w:sz="0" w:space="0" w:color="auto"/>
        <w:right w:val="none" w:sz="0" w:space="0" w:color="auto"/>
      </w:divBdr>
    </w:div>
    <w:div w:id="1070688114">
      <w:bodyDiv w:val="1"/>
      <w:marLeft w:val="0"/>
      <w:marRight w:val="0"/>
      <w:marTop w:val="0"/>
      <w:marBottom w:val="0"/>
      <w:divBdr>
        <w:top w:val="none" w:sz="0" w:space="0" w:color="auto"/>
        <w:left w:val="none" w:sz="0" w:space="0" w:color="auto"/>
        <w:bottom w:val="none" w:sz="0" w:space="0" w:color="auto"/>
        <w:right w:val="none" w:sz="0" w:space="0" w:color="auto"/>
      </w:divBdr>
    </w:div>
    <w:div w:id="116320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group@nordicfibreboard.com" TargetMode="External"/><Relationship Id="rId5" Type="http://schemas.openxmlformats.org/officeDocument/2006/relationships/hyperlink" Target="mailto:group@nordicfibreboar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06E8E-B555-4B94-90BB-DF212F1E0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739</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Vender</dc:creator>
  <cp:keywords/>
  <dc:description/>
  <cp:lastModifiedBy>Enel Äkke</cp:lastModifiedBy>
  <cp:revision>3</cp:revision>
  <dcterms:created xsi:type="dcterms:W3CDTF">2024-05-27T08:11:00Z</dcterms:created>
  <dcterms:modified xsi:type="dcterms:W3CDTF">2024-05-27T08:16:00Z</dcterms:modified>
</cp:coreProperties>
</file>