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698" w:rsidRPr="004143F3" w:rsidRDefault="00842012">
      <w:pPr>
        <w:pStyle w:val="Style10"/>
        <w:widowControl/>
        <w:spacing w:before="29"/>
        <w:ind w:firstLine="0"/>
        <w:jc w:val="center"/>
        <w:rPr>
          <w:rStyle w:val="FontStyle16"/>
          <w:szCs w:val="20"/>
        </w:rPr>
      </w:pPr>
      <w:r>
        <w:rPr>
          <w:rStyle w:val="FontStyle16"/>
          <w:szCs w:val="20"/>
        </w:rPr>
        <w:t>2019-07-18</w:t>
      </w:r>
      <w:r w:rsidR="00CF0D2E" w:rsidRPr="004143F3">
        <w:rPr>
          <w:rStyle w:val="FontStyle16"/>
          <w:szCs w:val="20"/>
        </w:rPr>
        <w:t xml:space="preserve"> AB „KLAIPĖDOS NAFTA“ </w:t>
      </w:r>
    </w:p>
    <w:p w:rsidR="00F72698" w:rsidRPr="004143F3" w:rsidRDefault="00842012">
      <w:pPr>
        <w:pStyle w:val="Style10"/>
        <w:widowControl/>
        <w:spacing w:before="29"/>
        <w:ind w:firstLine="0"/>
        <w:jc w:val="center"/>
        <w:rPr>
          <w:rStyle w:val="FontStyle16"/>
          <w:szCs w:val="20"/>
        </w:rPr>
      </w:pPr>
      <w:r>
        <w:rPr>
          <w:rStyle w:val="FontStyle16"/>
          <w:szCs w:val="20"/>
        </w:rPr>
        <w:t xml:space="preserve">PAKARTOTINIO </w:t>
      </w:r>
      <w:r w:rsidR="00BE6A6B">
        <w:rPr>
          <w:rStyle w:val="FontStyle16"/>
          <w:szCs w:val="20"/>
        </w:rPr>
        <w:t>NE</w:t>
      </w:r>
      <w:r w:rsidR="00CF0D2E" w:rsidRPr="004143F3">
        <w:rPr>
          <w:rStyle w:val="FontStyle16"/>
          <w:szCs w:val="20"/>
        </w:rPr>
        <w:t>EILINIO VISUOTINIO AKCININKŲ SUSIRINKIMO BALSAVIMO RAŠTU BIULETENIS</w:t>
      </w:r>
    </w:p>
    <w:p w:rsidR="00F72698" w:rsidRDefault="00F72698">
      <w:pPr>
        <w:jc w:val="center"/>
        <w:rPr>
          <w:sz w:val="20"/>
          <w:szCs w:val="20"/>
        </w:rPr>
      </w:pPr>
    </w:p>
    <w:p w:rsidR="00F72698" w:rsidRPr="004143F3" w:rsidRDefault="00CF0D2E">
      <w:pPr>
        <w:spacing w:line="220" w:lineRule="exact"/>
        <w:rPr>
          <w:sz w:val="22"/>
          <w:szCs w:val="20"/>
        </w:rPr>
      </w:pPr>
      <w:r w:rsidRPr="004143F3">
        <w:rPr>
          <w:sz w:val="22"/>
          <w:szCs w:val="20"/>
        </w:rPr>
        <w:t xml:space="preserve">Akcininko vardas, pavardė (pavadinimas) </w:t>
      </w:r>
    </w:p>
    <w:p w:rsidR="00F72698" w:rsidRPr="004143F3" w:rsidRDefault="00F72698">
      <w:pPr>
        <w:pBdr>
          <w:bottom w:val="single" w:sz="6" w:space="1" w:color="auto"/>
        </w:pBdr>
        <w:spacing w:line="220" w:lineRule="exact"/>
        <w:rPr>
          <w:sz w:val="22"/>
          <w:szCs w:val="20"/>
        </w:rPr>
      </w:pPr>
    </w:p>
    <w:p w:rsidR="00F72698" w:rsidRPr="004143F3" w:rsidRDefault="00CF0D2E">
      <w:pPr>
        <w:pBdr>
          <w:bottom w:val="single" w:sz="6" w:space="1" w:color="auto"/>
        </w:pBdr>
        <w:spacing w:line="220" w:lineRule="exact"/>
        <w:rPr>
          <w:sz w:val="22"/>
          <w:szCs w:val="20"/>
        </w:rPr>
      </w:pPr>
      <w:r w:rsidRPr="004143F3">
        <w:rPr>
          <w:sz w:val="22"/>
          <w:szCs w:val="20"/>
        </w:rPr>
        <w:t>……………………………………………...............................................................................................................................</w:t>
      </w:r>
    </w:p>
    <w:p w:rsidR="00F72698" w:rsidRPr="004143F3" w:rsidRDefault="00F72698">
      <w:pPr>
        <w:rPr>
          <w:rStyle w:val="FontStyle17"/>
          <w:sz w:val="22"/>
          <w:szCs w:val="20"/>
        </w:rPr>
      </w:pPr>
    </w:p>
    <w:p w:rsidR="00F72698" w:rsidRPr="004143F3" w:rsidRDefault="00CF0D2E">
      <w:pPr>
        <w:spacing w:line="220" w:lineRule="exact"/>
        <w:rPr>
          <w:sz w:val="22"/>
          <w:szCs w:val="20"/>
        </w:rPr>
      </w:pPr>
      <w:r w:rsidRPr="004143F3">
        <w:rPr>
          <w:sz w:val="22"/>
          <w:szCs w:val="20"/>
        </w:rPr>
        <w:t xml:space="preserve">Akcininko asmens kodas (kodas) </w:t>
      </w:r>
    </w:p>
    <w:p w:rsidR="00F72698" w:rsidRPr="004143F3" w:rsidRDefault="00F72698">
      <w:pPr>
        <w:pBdr>
          <w:bottom w:val="single" w:sz="6" w:space="1" w:color="auto"/>
        </w:pBdr>
        <w:spacing w:line="220" w:lineRule="exact"/>
        <w:rPr>
          <w:sz w:val="22"/>
          <w:szCs w:val="20"/>
        </w:rPr>
      </w:pPr>
    </w:p>
    <w:p w:rsidR="00F72698" w:rsidRPr="004143F3" w:rsidRDefault="00CF0D2E">
      <w:pPr>
        <w:pBdr>
          <w:bottom w:val="single" w:sz="6" w:space="1" w:color="auto"/>
        </w:pBdr>
        <w:spacing w:line="220" w:lineRule="exact"/>
        <w:rPr>
          <w:sz w:val="22"/>
          <w:szCs w:val="20"/>
        </w:rPr>
      </w:pPr>
      <w:r w:rsidRPr="004143F3">
        <w:rPr>
          <w:sz w:val="22"/>
          <w:szCs w:val="20"/>
        </w:rPr>
        <w:t>……………………………………………...............................................................................................................................</w:t>
      </w:r>
    </w:p>
    <w:p w:rsidR="00F72698" w:rsidRPr="004143F3" w:rsidRDefault="00F72698">
      <w:pPr>
        <w:rPr>
          <w:rStyle w:val="FontStyle17"/>
          <w:sz w:val="22"/>
          <w:szCs w:val="20"/>
        </w:rPr>
      </w:pPr>
    </w:p>
    <w:p w:rsidR="00F72698" w:rsidRPr="004143F3" w:rsidRDefault="00CF0D2E">
      <w:pPr>
        <w:pBdr>
          <w:bottom w:val="single" w:sz="6" w:space="1" w:color="auto"/>
        </w:pBdr>
        <w:spacing w:line="220" w:lineRule="exact"/>
        <w:rPr>
          <w:sz w:val="22"/>
          <w:szCs w:val="20"/>
        </w:rPr>
      </w:pPr>
      <w:r w:rsidRPr="004143F3">
        <w:rPr>
          <w:sz w:val="22"/>
          <w:szCs w:val="20"/>
        </w:rPr>
        <w:t xml:space="preserve">Turimų akcijų skaičius </w:t>
      </w:r>
    </w:p>
    <w:p w:rsidR="00F72698" w:rsidRPr="004143F3" w:rsidRDefault="00F72698">
      <w:pPr>
        <w:pBdr>
          <w:bottom w:val="single" w:sz="6" w:space="1" w:color="auto"/>
        </w:pBdr>
        <w:spacing w:line="220" w:lineRule="exact"/>
        <w:rPr>
          <w:sz w:val="22"/>
          <w:szCs w:val="20"/>
        </w:rPr>
      </w:pPr>
    </w:p>
    <w:p w:rsidR="00F72698" w:rsidRPr="004143F3" w:rsidRDefault="00CF0D2E">
      <w:pPr>
        <w:pBdr>
          <w:bottom w:val="single" w:sz="6" w:space="1" w:color="auto"/>
        </w:pBdr>
        <w:spacing w:line="220" w:lineRule="exact"/>
        <w:rPr>
          <w:sz w:val="22"/>
          <w:szCs w:val="20"/>
        </w:rPr>
      </w:pPr>
      <w:r w:rsidRPr="004143F3">
        <w:rPr>
          <w:sz w:val="22"/>
          <w:szCs w:val="20"/>
        </w:rPr>
        <w:t>……………………………………………...............................................................................................................................</w:t>
      </w:r>
    </w:p>
    <w:p w:rsidR="00F72698" w:rsidRPr="004143F3" w:rsidRDefault="00F72698">
      <w:pPr>
        <w:rPr>
          <w:rStyle w:val="FontStyle17"/>
          <w:sz w:val="22"/>
          <w:szCs w:val="20"/>
        </w:rPr>
      </w:pPr>
    </w:p>
    <w:p w:rsidR="00F72698" w:rsidRPr="004143F3" w:rsidRDefault="00CF0D2E">
      <w:pPr>
        <w:pBdr>
          <w:bottom w:val="single" w:sz="6" w:space="1" w:color="auto"/>
        </w:pBdr>
        <w:spacing w:line="220" w:lineRule="exact"/>
        <w:rPr>
          <w:sz w:val="22"/>
          <w:szCs w:val="20"/>
        </w:rPr>
      </w:pPr>
      <w:r w:rsidRPr="004143F3">
        <w:rPr>
          <w:sz w:val="22"/>
          <w:szCs w:val="20"/>
        </w:rPr>
        <w:t>Turimų balsų skaičius</w:t>
      </w:r>
    </w:p>
    <w:p w:rsidR="00F72698" w:rsidRPr="004143F3" w:rsidRDefault="00F72698">
      <w:pPr>
        <w:pBdr>
          <w:bottom w:val="single" w:sz="6" w:space="1" w:color="auto"/>
        </w:pBdr>
        <w:spacing w:line="220" w:lineRule="exact"/>
        <w:rPr>
          <w:sz w:val="22"/>
          <w:szCs w:val="20"/>
        </w:rPr>
      </w:pPr>
    </w:p>
    <w:p w:rsidR="00F72698" w:rsidRDefault="00CF0D2E">
      <w:pPr>
        <w:pBdr>
          <w:bottom w:val="single" w:sz="6" w:space="1" w:color="auto"/>
        </w:pBdr>
        <w:spacing w:line="220" w:lineRule="exact"/>
        <w:rPr>
          <w:sz w:val="20"/>
          <w:szCs w:val="20"/>
        </w:rPr>
      </w:pPr>
      <w:r>
        <w:rPr>
          <w:sz w:val="20"/>
          <w:szCs w:val="20"/>
        </w:rPr>
        <w:t>……………………………………………...............................................................................................................................</w:t>
      </w:r>
    </w:p>
    <w:p w:rsidR="00F72698" w:rsidRDefault="00F72698">
      <w:pPr>
        <w:rPr>
          <w:rStyle w:val="FontStyle17"/>
          <w:sz w:val="20"/>
          <w:szCs w:val="20"/>
        </w:rPr>
      </w:pPr>
    </w:p>
    <w:p w:rsidR="00F72698" w:rsidRPr="004143F3" w:rsidRDefault="00CF0D2E">
      <w:pPr>
        <w:pStyle w:val="Default"/>
        <w:rPr>
          <w:rStyle w:val="FontStyle13"/>
          <w:b/>
          <w:sz w:val="22"/>
          <w:u w:val="single"/>
        </w:rPr>
      </w:pPr>
      <w:r w:rsidRPr="004143F3">
        <w:rPr>
          <w:rStyle w:val="FontStyle13"/>
          <w:b/>
          <w:sz w:val="22"/>
          <w:u w:val="single"/>
        </w:rPr>
        <w:t>Prašome užbraukti nereikalingą žodį „UŽ“ arba „PRIEŠ“,</w:t>
      </w:r>
      <w:r w:rsidRPr="004143F3">
        <w:rPr>
          <w:b/>
          <w:sz w:val="22"/>
          <w:szCs w:val="20"/>
          <w:u w:val="single"/>
        </w:rPr>
        <w:t xml:space="preserve"> </w:t>
      </w:r>
      <w:r w:rsidRPr="004143F3">
        <w:rPr>
          <w:b/>
          <w:bCs/>
          <w:sz w:val="22"/>
          <w:szCs w:val="20"/>
          <w:u w:val="single"/>
        </w:rPr>
        <w:t>paliekant neužbrauktą pasirinktą sprendimo variantą:</w:t>
      </w:r>
    </w:p>
    <w:p w:rsidR="00F72698" w:rsidRDefault="00F72698">
      <w:pPr>
        <w:rPr>
          <w:sz w:val="20"/>
          <w:szCs w:val="20"/>
        </w:rPr>
      </w:pPr>
    </w:p>
    <w:p w:rsidR="00F72698" w:rsidRDefault="00F72698">
      <w:pPr>
        <w:rPr>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4962"/>
        <w:gridCol w:w="5528"/>
        <w:gridCol w:w="1984"/>
        <w:gridCol w:w="2127"/>
      </w:tblGrid>
      <w:tr w:rsidR="001C4C08" w:rsidTr="00901C75">
        <w:tc>
          <w:tcPr>
            <w:tcW w:w="14601" w:type="dxa"/>
            <w:gridSpan w:val="4"/>
            <w:tcBorders>
              <w:top w:val="single" w:sz="4" w:space="0" w:color="auto"/>
              <w:left w:val="single" w:sz="4" w:space="0" w:color="auto"/>
              <w:bottom w:val="single" w:sz="4" w:space="0" w:color="auto"/>
              <w:right w:val="single" w:sz="4" w:space="0" w:color="auto"/>
            </w:tcBorders>
          </w:tcPr>
          <w:p w:rsidR="001C4C08" w:rsidRPr="004143F3" w:rsidRDefault="001C4C08">
            <w:pPr>
              <w:pStyle w:val="Default"/>
              <w:spacing w:before="40" w:after="40"/>
              <w:jc w:val="both"/>
              <w:rPr>
                <w:rStyle w:val="FontStyle13"/>
                <w:sz w:val="22"/>
              </w:rPr>
            </w:pPr>
            <w:r w:rsidRPr="004143F3">
              <w:rPr>
                <w:sz w:val="22"/>
                <w:szCs w:val="20"/>
              </w:rPr>
              <w:t>Organizaciniai susirinkimo klausimai</w:t>
            </w:r>
          </w:p>
        </w:tc>
      </w:tr>
      <w:tr w:rsidR="001C4C08" w:rsidTr="009E51E5">
        <w:tc>
          <w:tcPr>
            <w:tcW w:w="14601" w:type="dxa"/>
            <w:gridSpan w:val="4"/>
            <w:tcBorders>
              <w:top w:val="single" w:sz="4" w:space="0" w:color="auto"/>
              <w:left w:val="single" w:sz="4" w:space="0" w:color="auto"/>
              <w:bottom w:val="single" w:sz="4" w:space="0" w:color="auto"/>
              <w:right w:val="single" w:sz="4" w:space="0" w:color="auto"/>
            </w:tcBorders>
          </w:tcPr>
          <w:p w:rsidR="001C4C08" w:rsidRPr="004143F3" w:rsidRDefault="001C4C08">
            <w:pPr>
              <w:pStyle w:val="Default"/>
              <w:spacing w:before="40" w:after="40"/>
              <w:jc w:val="both"/>
              <w:rPr>
                <w:sz w:val="22"/>
                <w:szCs w:val="20"/>
              </w:rPr>
            </w:pPr>
            <w:r w:rsidRPr="004143F3">
              <w:rPr>
                <w:sz w:val="22"/>
                <w:szCs w:val="20"/>
              </w:rPr>
              <w:t xml:space="preserve">Susirinkimo pirmininku pasiūlyti išrinkti ir balsuoti „už“ pasiūlytą kandidatą: </w:t>
            </w:r>
          </w:p>
          <w:p w:rsidR="001C4C08" w:rsidRPr="004143F3" w:rsidRDefault="001C4C08">
            <w:pPr>
              <w:pStyle w:val="Default"/>
              <w:spacing w:before="40" w:after="40"/>
              <w:jc w:val="both"/>
              <w:rPr>
                <w:rStyle w:val="FontStyle13"/>
                <w:sz w:val="22"/>
              </w:rPr>
            </w:pPr>
            <w:r w:rsidRPr="004143F3">
              <w:rPr>
                <w:sz w:val="22"/>
                <w:szCs w:val="20"/>
                <w:u w:val="single"/>
                <w:lang w:val="en-GB"/>
              </w:rPr>
              <w:t>………………………………………………………</w:t>
            </w:r>
          </w:p>
        </w:tc>
      </w:tr>
      <w:tr w:rsidR="001C4C08" w:rsidTr="00BC7A0B">
        <w:tc>
          <w:tcPr>
            <w:tcW w:w="14601" w:type="dxa"/>
            <w:gridSpan w:val="4"/>
            <w:tcBorders>
              <w:top w:val="single" w:sz="4" w:space="0" w:color="auto"/>
              <w:left w:val="single" w:sz="4" w:space="0" w:color="auto"/>
              <w:bottom w:val="single" w:sz="4" w:space="0" w:color="auto"/>
              <w:right w:val="single" w:sz="4" w:space="0" w:color="auto"/>
            </w:tcBorders>
          </w:tcPr>
          <w:p w:rsidR="001C4C08" w:rsidRPr="004143F3" w:rsidRDefault="001C4C08">
            <w:pPr>
              <w:pStyle w:val="Default"/>
              <w:spacing w:before="40" w:after="40"/>
              <w:jc w:val="both"/>
              <w:rPr>
                <w:sz w:val="22"/>
                <w:szCs w:val="20"/>
              </w:rPr>
            </w:pPr>
            <w:r w:rsidRPr="004143F3">
              <w:rPr>
                <w:sz w:val="22"/>
                <w:szCs w:val="20"/>
              </w:rPr>
              <w:t xml:space="preserve">Susirinkimo sekretoriumi pasiūlyti išrinkti ir balsuoti „už“ pasiūlytą kandidatą: </w:t>
            </w:r>
          </w:p>
          <w:p w:rsidR="001C4C08" w:rsidRPr="004143F3" w:rsidRDefault="001C4C08">
            <w:pPr>
              <w:pStyle w:val="Default"/>
              <w:spacing w:before="40" w:after="40"/>
              <w:jc w:val="both"/>
              <w:rPr>
                <w:rStyle w:val="FontStyle13"/>
                <w:sz w:val="22"/>
              </w:rPr>
            </w:pPr>
            <w:r w:rsidRPr="004143F3">
              <w:rPr>
                <w:sz w:val="22"/>
                <w:szCs w:val="20"/>
                <w:u w:val="single"/>
                <w:lang w:val="en-GB"/>
              </w:rPr>
              <w:t>………………………………………………………</w:t>
            </w:r>
          </w:p>
        </w:tc>
      </w:tr>
      <w:tr w:rsidR="001C4C08" w:rsidTr="00D63019">
        <w:tc>
          <w:tcPr>
            <w:tcW w:w="14601" w:type="dxa"/>
            <w:gridSpan w:val="4"/>
            <w:tcBorders>
              <w:top w:val="single" w:sz="4" w:space="0" w:color="auto"/>
              <w:left w:val="single" w:sz="4" w:space="0" w:color="auto"/>
              <w:bottom w:val="single" w:sz="4" w:space="0" w:color="auto"/>
              <w:right w:val="single" w:sz="4" w:space="0" w:color="auto"/>
            </w:tcBorders>
          </w:tcPr>
          <w:p w:rsidR="001C4C08" w:rsidRPr="004143F3" w:rsidRDefault="001C4C08">
            <w:pPr>
              <w:pStyle w:val="Default"/>
              <w:spacing w:before="40" w:after="40"/>
              <w:jc w:val="both"/>
              <w:rPr>
                <w:sz w:val="22"/>
                <w:szCs w:val="20"/>
              </w:rPr>
            </w:pPr>
            <w:r w:rsidRPr="004143F3">
              <w:rPr>
                <w:sz w:val="22"/>
                <w:szCs w:val="20"/>
              </w:rPr>
              <w:t>Asmeniu, atsakingu už Lietuvos Respublikos akcinių bendrovių įstatymo 22 straipsnio 2 dalyje numatytų veiksmų atlikimą, pasiūlyti išrinkti ir balsuoti „už“ pasiūlytą kandidatą</w:t>
            </w:r>
            <w:r w:rsidRPr="004143F3">
              <w:rPr>
                <w:bCs/>
                <w:sz w:val="22"/>
                <w:szCs w:val="20"/>
              </w:rPr>
              <w:t>:</w:t>
            </w:r>
            <w:r w:rsidRPr="004143F3">
              <w:rPr>
                <w:b/>
                <w:bCs/>
                <w:sz w:val="22"/>
                <w:szCs w:val="20"/>
              </w:rPr>
              <w:t xml:space="preserve"> </w:t>
            </w:r>
          </w:p>
          <w:p w:rsidR="001C4C08" w:rsidRPr="004143F3" w:rsidRDefault="001C4C08">
            <w:pPr>
              <w:pStyle w:val="Default"/>
              <w:spacing w:before="40" w:after="40"/>
              <w:jc w:val="both"/>
              <w:rPr>
                <w:rStyle w:val="FontStyle13"/>
                <w:sz w:val="22"/>
              </w:rPr>
            </w:pPr>
            <w:r w:rsidRPr="004143F3">
              <w:rPr>
                <w:sz w:val="22"/>
                <w:szCs w:val="20"/>
                <w:u w:val="single"/>
                <w:lang w:val="en-GB"/>
              </w:rPr>
              <w:t>………………………………………………………</w:t>
            </w:r>
          </w:p>
        </w:tc>
      </w:tr>
      <w:tr w:rsidR="001C4C08" w:rsidTr="00117CF2">
        <w:trPr>
          <w:trHeight w:val="346"/>
        </w:trPr>
        <w:tc>
          <w:tcPr>
            <w:tcW w:w="4962" w:type="dxa"/>
            <w:tcBorders>
              <w:top w:val="single" w:sz="4" w:space="0" w:color="auto"/>
              <w:left w:val="single" w:sz="4" w:space="0" w:color="auto"/>
              <w:bottom w:val="single" w:sz="4" w:space="0" w:color="auto"/>
              <w:right w:val="single" w:sz="4" w:space="0" w:color="auto"/>
            </w:tcBorders>
          </w:tcPr>
          <w:p w:rsidR="001C4C08" w:rsidRPr="004143F3" w:rsidRDefault="001C4C08">
            <w:pPr>
              <w:pStyle w:val="Style3"/>
              <w:widowControl/>
              <w:spacing w:before="40" w:after="40"/>
              <w:jc w:val="center"/>
              <w:rPr>
                <w:rStyle w:val="FontStyle13"/>
                <w:sz w:val="22"/>
              </w:rPr>
            </w:pPr>
            <w:r w:rsidRPr="004143F3">
              <w:rPr>
                <w:rStyle w:val="FontStyle13"/>
                <w:sz w:val="22"/>
              </w:rPr>
              <w:t>Darbotvarkės klausimas</w:t>
            </w:r>
          </w:p>
        </w:tc>
        <w:tc>
          <w:tcPr>
            <w:tcW w:w="9639" w:type="dxa"/>
            <w:gridSpan w:val="3"/>
            <w:tcBorders>
              <w:top w:val="single" w:sz="4" w:space="0" w:color="auto"/>
              <w:left w:val="single" w:sz="4" w:space="0" w:color="auto"/>
              <w:bottom w:val="single" w:sz="4" w:space="0" w:color="auto"/>
              <w:right w:val="single" w:sz="4" w:space="0" w:color="auto"/>
            </w:tcBorders>
          </w:tcPr>
          <w:p w:rsidR="001C4C08" w:rsidRPr="004143F3" w:rsidRDefault="001C4C08">
            <w:pPr>
              <w:pStyle w:val="Style3"/>
              <w:widowControl/>
              <w:spacing w:before="40" w:after="40"/>
              <w:ind w:left="1747"/>
              <w:jc w:val="both"/>
              <w:rPr>
                <w:rStyle w:val="FontStyle13"/>
                <w:sz w:val="22"/>
              </w:rPr>
            </w:pPr>
            <w:r w:rsidRPr="004143F3">
              <w:rPr>
                <w:rStyle w:val="FontStyle13"/>
                <w:sz w:val="22"/>
              </w:rPr>
              <w:t>Sprendimo projektas</w:t>
            </w:r>
          </w:p>
        </w:tc>
      </w:tr>
      <w:tr w:rsidR="001C4C08" w:rsidTr="00A12755">
        <w:trPr>
          <w:trHeight w:val="706"/>
        </w:trPr>
        <w:tc>
          <w:tcPr>
            <w:tcW w:w="4962" w:type="dxa"/>
            <w:tcBorders>
              <w:top w:val="single" w:sz="4" w:space="0" w:color="auto"/>
              <w:left w:val="single" w:sz="4" w:space="0" w:color="auto"/>
              <w:bottom w:val="single" w:sz="4" w:space="0" w:color="auto"/>
              <w:right w:val="single" w:sz="4" w:space="0" w:color="auto"/>
            </w:tcBorders>
          </w:tcPr>
          <w:p w:rsidR="001C4C08" w:rsidRPr="00B04E88" w:rsidRDefault="001C4C08" w:rsidP="00F51D92">
            <w:pPr>
              <w:pStyle w:val="Default"/>
              <w:numPr>
                <w:ilvl w:val="0"/>
                <w:numId w:val="7"/>
              </w:numPr>
              <w:ind w:left="385" w:hanging="283"/>
              <w:jc w:val="both"/>
              <w:rPr>
                <w:rStyle w:val="FontStyle13"/>
                <w:sz w:val="22"/>
                <w:szCs w:val="22"/>
              </w:rPr>
            </w:pPr>
            <w:r w:rsidRPr="00B04E88">
              <w:rPr>
                <w:sz w:val="22"/>
                <w:szCs w:val="22"/>
              </w:rPr>
              <w:t xml:space="preserve">Darbotvarkės klausimu Nr. </w:t>
            </w:r>
            <w:r>
              <w:rPr>
                <w:sz w:val="22"/>
                <w:szCs w:val="22"/>
                <w:lang w:val="en-US"/>
              </w:rPr>
              <w:t xml:space="preserve">1 </w:t>
            </w:r>
            <w:r w:rsidRPr="00B04E88">
              <w:rPr>
                <w:sz w:val="22"/>
                <w:szCs w:val="22"/>
                <w:lang w:val="en-US"/>
              </w:rPr>
              <w:t xml:space="preserve">- </w:t>
            </w:r>
            <w:r w:rsidRPr="00F51D92">
              <w:rPr>
                <w:iCs/>
                <w:sz w:val="22"/>
                <w:szCs w:val="22"/>
              </w:rPr>
              <w:t>Dėl AB „Klaipėdos nafta“ valdybos sprendimo perleisti suskystintų gamtinių dujų terminalo veiklą į dukterinę bendrovę UAB „SGD terminalas“ patvirtinimo</w:t>
            </w:r>
            <w:r>
              <w:rPr>
                <w:iCs/>
                <w:sz w:val="22"/>
                <w:szCs w:val="22"/>
              </w:rPr>
              <w:t>:</w:t>
            </w:r>
          </w:p>
        </w:tc>
        <w:tc>
          <w:tcPr>
            <w:tcW w:w="5528" w:type="dxa"/>
            <w:tcBorders>
              <w:top w:val="single" w:sz="4" w:space="0" w:color="auto"/>
              <w:left w:val="single" w:sz="4" w:space="0" w:color="auto"/>
              <w:bottom w:val="single" w:sz="4" w:space="0" w:color="auto"/>
              <w:right w:val="single" w:sz="4" w:space="0" w:color="auto"/>
            </w:tcBorders>
          </w:tcPr>
          <w:p w:rsidR="001C4C08" w:rsidRPr="00B04E88" w:rsidRDefault="00CB49DC" w:rsidP="00F51D92">
            <w:pPr>
              <w:widowControl/>
              <w:tabs>
                <w:tab w:val="left" w:pos="527"/>
              </w:tabs>
              <w:autoSpaceDE/>
              <w:autoSpaceDN/>
              <w:adjustRightInd/>
              <w:spacing w:before="40" w:after="40"/>
              <w:jc w:val="both"/>
              <w:rPr>
                <w:i/>
                <w:sz w:val="22"/>
                <w:szCs w:val="22"/>
              </w:rPr>
            </w:pPr>
            <w:r w:rsidRPr="00CB49DC">
              <w:rPr>
                <w:i/>
                <w:sz w:val="22"/>
                <w:szCs w:val="22"/>
              </w:rPr>
              <w:t xml:space="preserve">„1. Atidėti AB „Klaipėdos nafta“ reguliuojamo suskystintų gamtinių dujų terminalo veikos perleidimo dukterinei bendrovei UAB „SGD terminalas“ klausimo svarstymą iki AB „Klaipėdos nafta“ pateiks akcininkams iki šiol nepateiktus atsakymus ir informaciją, t.y. UAB </w:t>
            </w:r>
            <w:r w:rsidRPr="00CB49DC">
              <w:rPr>
                <w:i/>
                <w:sz w:val="22"/>
                <w:szCs w:val="22"/>
              </w:rPr>
              <w:lastRenderedPageBreak/>
              <w:t>„</w:t>
            </w:r>
            <w:proofErr w:type="spellStart"/>
            <w:r w:rsidRPr="00CB49DC">
              <w:rPr>
                <w:i/>
                <w:sz w:val="22"/>
                <w:szCs w:val="22"/>
              </w:rPr>
              <w:t>PricewaterhouseCoopers</w:t>
            </w:r>
            <w:proofErr w:type="spellEnd"/>
            <w:r w:rsidRPr="00CB49DC">
              <w:rPr>
                <w:i/>
                <w:sz w:val="22"/>
                <w:szCs w:val="22"/>
              </w:rPr>
              <w:t xml:space="preserve">” 2018-12-31 memorandumo priedą, t.y. AB „Klaipėdos nafta“ 2018-09-30 preliminarų atskyrimo balansą (UAB koncerno „ACHEMOS GRUPĖ“ 2019-06-18 prašymo 2 klausimas); Advokatų kontoros TGS </w:t>
            </w:r>
            <w:proofErr w:type="spellStart"/>
            <w:r w:rsidRPr="00CB49DC">
              <w:rPr>
                <w:i/>
                <w:sz w:val="22"/>
                <w:szCs w:val="22"/>
              </w:rPr>
              <w:t>Baltic</w:t>
            </w:r>
            <w:proofErr w:type="spellEnd"/>
            <w:r w:rsidRPr="00CB49DC">
              <w:rPr>
                <w:i/>
                <w:sz w:val="22"/>
                <w:szCs w:val="22"/>
              </w:rPr>
              <w:t xml:space="preserve"> 2018-08-19 ataskaitą (UAB koncerno „ACHEMOS GRUPĖ“ 2019-06-18 prašymo 3 klausimas); nurodys AB „Klaipėdos nafta“ perleidžiamų/perkeliamų darbuotojų skaičių bei pateiks informaciją apie AB „Klaipėdos nafta“ kaštus dėl dukterinei įmonei UAB „SGD terminalas“ perleidžiamų/perkeliamų darbuotojų (UAB koncerno „ACHEMOS GRUPĖ“ 2019-06-18 prašymo 4 klausimas); pateiks Pateikti LR CK 6.404 str. 2 d. nurodytą privalomą informaciją, t.y. pateikti AB „Klaipėdos nafta“ turto inventorizavimo sąrašą, nepriklausomo auditoriaus išvadą apie įmonės turto sudėtį ir jo kainą, AB „Klaipėdos nafta“ skolų (prievolių) sąrašą (UAB koncerno „ACHEMOS GRUPĖ“ 2019-06-18 prašymo 6 klausimas); pateiks kaštų naudos analizę dėl 2019-06-27 neeilinio visuotinio akcininkų susirinkimo darbotvarkėje nurodytų sprendimų įgyvendinimo AB „Klaipėdos nafta“ ir akcininkų atžvilgiu UAB koncerno „ACHEMOS GRUPĖ“ 2019-06-18 prašymo 7 klausimas).“</w:t>
            </w:r>
          </w:p>
        </w:tc>
        <w:tc>
          <w:tcPr>
            <w:tcW w:w="1984" w:type="dxa"/>
            <w:tcBorders>
              <w:top w:val="single" w:sz="4" w:space="0" w:color="auto"/>
              <w:left w:val="single" w:sz="4" w:space="0" w:color="auto"/>
              <w:bottom w:val="single" w:sz="4" w:space="0" w:color="auto"/>
              <w:right w:val="single" w:sz="4" w:space="0" w:color="auto"/>
            </w:tcBorders>
          </w:tcPr>
          <w:p w:rsidR="001C4C08" w:rsidRPr="00B04E88" w:rsidRDefault="001C4C08" w:rsidP="000E7E38">
            <w:pPr>
              <w:pStyle w:val="Style3"/>
              <w:widowControl/>
              <w:rPr>
                <w:rStyle w:val="FontStyle13"/>
                <w:sz w:val="22"/>
                <w:szCs w:val="22"/>
              </w:rPr>
            </w:pPr>
          </w:p>
          <w:p w:rsidR="001C4C08" w:rsidRPr="00B04E88" w:rsidRDefault="001C4C08">
            <w:pPr>
              <w:pStyle w:val="Style3"/>
              <w:widowControl/>
              <w:jc w:val="center"/>
              <w:rPr>
                <w:rStyle w:val="FontStyle13"/>
                <w:sz w:val="22"/>
                <w:szCs w:val="22"/>
              </w:rPr>
            </w:pPr>
            <w:r w:rsidRPr="00B04E88">
              <w:rPr>
                <w:rStyle w:val="FontStyle13"/>
                <w:sz w:val="22"/>
                <w:szCs w:val="22"/>
              </w:rPr>
              <w:t>Už</w:t>
            </w:r>
          </w:p>
        </w:tc>
        <w:tc>
          <w:tcPr>
            <w:tcW w:w="2127" w:type="dxa"/>
            <w:tcBorders>
              <w:top w:val="single" w:sz="4" w:space="0" w:color="auto"/>
              <w:left w:val="single" w:sz="4" w:space="0" w:color="auto"/>
              <w:bottom w:val="single" w:sz="4" w:space="0" w:color="auto"/>
              <w:right w:val="single" w:sz="4" w:space="0" w:color="auto"/>
            </w:tcBorders>
          </w:tcPr>
          <w:p w:rsidR="001C4C08" w:rsidRPr="00B04E88" w:rsidRDefault="001C4C08">
            <w:pPr>
              <w:pStyle w:val="Style3"/>
              <w:widowControl/>
              <w:rPr>
                <w:rStyle w:val="FontStyle13"/>
                <w:sz w:val="22"/>
                <w:szCs w:val="22"/>
              </w:rPr>
            </w:pPr>
          </w:p>
          <w:p w:rsidR="001C4C08" w:rsidRPr="00B04E88" w:rsidRDefault="001C4C08" w:rsidP="00B04E88">
            <w:pPr>
              <w:pStyle w:val="Style3"/>
              <w:widowControl/>
              <w:jc w:val="center"/>
              <w:rPr>
                <w:rStyle w:val="FontStyle13"/>
                <w:sz w:val="22"/>
                <w:szCs w:val="22"/>
              </w:rPr>
            </w:pPr>
            <w:r w:rsidRPr="00B04E88">
              <w:rPr>
                <w:rStyle w:val="FontStyle13"/>
                <w:sz w:val="22"/>
                <w:szCs w:val="22"/>
              </w:rPr>
              <w:t>Prieš</w:t>
            </w:r>
          </w:p>
        </w:tc>
      </w:tr>
      <w:tr w:rsidR="001C4C08" w:rsidTr="00D974C8">
        <w:trPr>
          <w:trHeight w:val="706"/>
        </w:trPr>
        <w:tc>
          <w:tcPr>
            <w:tcW w:w="4962" w:type="dxa"/>
            <w:tcBorders>
              <w:top w:val="single" w:sz="4" w:space="0" w:color="auto"/>
              <w:left w:val="single" w:sz="6" w:space="0" w:color="auto"/>
              <w:bottom w:val="single" w:sz="6" w:space="0" w:color="auto"/>
              <w:right w:val="single" w:sz="4" w:space="0" w:color="auto"/>
            </w:tcBorders>
          </w:tcPr>
          <w:p w:rsidR="001C4C08" w:rsidRPr="000E7E38" w:rsidRDefault="001C4C08" w:rsidP="00F51D92">
            <w:pPr>
              <w:pStyle w:val="Default"/>
              <w:numPr>
                <w:ilvl w:val="0"/>
                <w:numId w:val="7"/>
              </w:numPr>
              <w:ind w:left="385"/>
              <w:jc w:val="both"/>
              <w:rPr>
                <w:iCs/>
                <w:sz w:val="22"/>
                <w:szCs w:val="22"/>
              </w:rPr>
            </w:pPr>
            <w:r>
              <w:rPr>
                <w:iCs/>
                <w:sz w:val="22"/>
                <w:szCs w:val="22"/>
              </w:rPr>
              <w:lastRenderedPageBreak/>
              <w:t xml:space="preserve">Darbotvarkės klausimu Nr. </w:t>
            </w:r>
            <w:r>
              <w:rPr>
                <w:iCs/>
                <w:sz w:val="22"/>
                <w:szCs w:val="22"/>
                <w:lang w:val="en-US"/>
              </w:rPr>
              <w:t xml:space="preserve">2 - </w:t>
            </w:r>
            <w:r w:rsidRPr="00F51D92">
              <w:rPr>
                <w:iCs/>
                <w:sz w:val="22"/>
                <w:szCs w:val="22"/>
              </w:rPr>
              <w:t>Dėl AB „Klaipėdos nafta“ valdybos sprendimo suteikti garantiją už UAB „SGD terminalas“ įsipareigojimų vykdymą pagal la</w:t>
            </w:r>
            <w:r>
              <w:rPr>
                <w:iCs/>
                <w:sz w:val="22"/>
                <w:szCs w:val="22"/>
              </w:rPr>
              <w:t>ivo nuomos sutartį patvirtinimo:</w:t>
            </w:r>
          </w:p>
        </w:tc>
        <w:tc>
          <w:tcPr>
            <w:tcW w:w="5528" w:type="dxa"/>
            <w:tcBorders>
              <w:top w:val="single" w:sz="4" w:space="0" w:color="auto"/>
              <w:left w:val="single" w:sz="4" w:space="0" w:color="auto"/>
              <w:bottom w:val="single" w:sz="6" w:space="0" w:color="auto"/>
              <w:right w:val="single" w:sz="6" w:space="0" w:color="auto"/>
            </w:tcBorders>
          </w:tcPr>
          <w:p w:rsidR="001C4C08" w:rsidRDefault="00CB49DC" w:rsidP="00CB49DC">
            <w:pPr>
              <w:pStyle w:val="Default"/>
              <w:jc w:val="both"/>
              <w:rPr>
                <w:i/>
                <w:iCs/>
                <w:sz w:val="22"/>
                <w:szCs w:val="22"/>
              </w:rPr>
            </w:pPr>
            <w:r w:rsidRPr="00CB49DC">
              <w:rPr>
                <w:i/>
                <w:iCs/>
                <w:sz w:val="22"/>
                <w:szCs w:val="22"/>
              </w:rPr>
              <w:t>„2. Atidėti AB „Klaipėdos nafta“ garantijos suteikimo už dukterinės bendrovės UAB „SGD terminalas“ įsipareigojimų vykdymą pagal laivo nuomos sutartį klausimo svarstymą iki AB „Klaipėdos nafta“ pateiks akcininkams iki šiol nepateiktus atsakymus ir informaciją, t.y. UAB „</w:t>
            </w:r>
            <w:proofErr w:type="spellStart"/>
            <w:r w:rsidRPr="00CB49DC">
              <w:rPr>
                <w:i/>
                <w:iCs/>
                <w:sz w:val="22"/>
                <w:szCs w:val="22"/>
              </w:rPr>
              <w:t>PricewaterhouseCoopers</w:t>
            </w:r>
            <w:proofErr w:type="spellEnd"/>
            <w:r w:rsidRPr="00CB49DC">
              <w:rPr>
                <w:i/>
                <w:iCs/>
                <w:sz w:val="22"/>
                <w:szCs w:val="22"/>
              </w:rPr>
              <w:t xml:space="preserve">” 2018-12-31 memorandumo priedą, t.y. AB „Klaipėdos nafta“ 2018-09-30 preliminarų atskyrimo balansą (UAB koncerno „ACHEMOS GRUPĖ“ 2019-06-18 prašymo 2 klausimas); Advokatų kontoros TGS </w:t>
            </w:r>
            <w:proofErr w:type="spellStart"/>
            <w:r w:rsidRPr="00CB49DC">
              <w:rPr>
                <w:i/>
                <w:iCs/>
                <w:sz w:val="22"/>
                <w:szCs w:val="22"/>
              </w:rPr>
              <w:t>Baltic</w:t>
            </w:r>
            <w:proofErr w:type="spellEnd"/>
            <w:r w:rsidRPr="00CB49DC">
              <w:rPr>
                <w:i/>
                <w:iCs/>
                <w:sz w:val="22"/>
                <w:szCs w:val="22"/>
              </w:rPr>
              <w:t xml:space="preserve"> 2018-08-19 ataskaitą (UAB koncerno „ACHEMOS GRUPĖ“ 2019-06-18 prašymo 3 klausimas); nurodys AB „Klaipėdos nafta“ perleidžiamų/perkeliamų darbuotojų skaičių bei pateiks informaciją apie AB „Klaipėdos nafta“ kaštus dėl dukterinei įmonei UAB „SGD terminalas“ perleidžiamų/perkeliamų darbuotojų (UAB koncerno „ACHEMOS GRUPĖ“ 2019-06-18 prašymo 4 klausimas); pateiks Pateikti LR CK 6.404 str. 2 d. nurodytą privalomą </w:t>
            </w:r>
            <w:r w:rsidRPr="00CB49DC">
              <w:rPr>
                <w:i/>
                <w:iCs/>
                <w:sz w:val="22"/>
                <w:szCs w:val="22"/>
              </w:rPr>
              <w:lastRenderedPageBreak/>
              <w:t>informaciją, t.y. pateikti AB „Klaipėdos nafta“ turto inventorizavimo sąrašą, nepriklausomo auditoriaus išvadą apie įmonės turto sudėtį ir jo kainą, AB „Klaipėdos nafta“ skolų (prievolių) sąrašą (UAB koncerno „ACHEMOS GRUPĖ“ 2019-06-18 prašymo 6 klausimas); pateiks kaštų naudos analizę dėl 2019-06-27 neeilinio visuotinio akcininkų susirinkimo darbotvarkėje nurodytų sprendimų įgyvendinimo AB „Klaipėdos nafta“ ir akcininkų atžvilgiu UAB koncerno „ACHEMOS GRUPĖ“ 2019-06-18 prašymo 7 klausimas).“</w:t>
            </w:r>
          </w:p>
        </w:tc>
        <w:tc>
          <w:tcPr>
            <w:tcW w:w="1984" w:type="dxa"/>
            <w:tcBorders>
              <w:top w:val="single" w:sz="4" w:space="0" w:color="auto"/>
              <w:left w:val="single" w:sz="6" w:space="0" w:color="auto"/>
              <w:bottom w:val="single" w:sz="6" w:space="0" w:color="auto"/>
              <w:right w:val="single" w:sz="6" w:space="0" w:color="auto"/>
            </w:tcBorders>
          </w:tcPr>
          <w:p w:rsidR="001C4C08" w:rsidRPr="00B04E88" w:rsidRDefault="001C4C08">
            <w:pPr>
              <w:pStyle w:val="Style3"/>
              <w:widowControl/>
              <w:rPr>
                <w:rStyle w:val="FontStyle13"/>
                <w:sz w:val="22"/>
              </w:rPr>
            </w:pPr>
          </w:p>
          <w:p w:rsidR="001C4C08" w:rsidRPr="00B04E88" w:rsidRDefault="001C4C08">
            <w:pPr>
              <w:pStyle w:val="Style3"/>
              <w:widowControl/>
              <w:rPr>
                <w:rStyle w:val="FontStyle13"/>
                <w:sz w:val="22"/>
              </w:rPr>
            </w:pPr>
          </w:p>
          <w:p w:rsidR="001C4C08" w:rsidRPr="00B04E88" w:rsidRDefault="001C4C08" w:rsidP="000E7E38">
            <w:pPr>
              <w:pStyle w:val="Style3"/>
              <w:widowControl/>
              <w:jc w:val="center"/>
              <w:rPr>
                <w:rStyle w:val="FontStyle13"/>
                <w:sz w:val="22"/>
              </w:rPr>
            </w:pPr>
            <w:r w:rsidRPr="00B04E88">
              <w:rPr>
                <w:rStyle w:val="FontStyle13"/>
                <w:sz w:val="22"/>
              </w:rPr>
              <w:t>Už</w:t>
            </w:r>
          </w:p>
        </w:tc>
        <w:tc>
          <w:tcPr>
            <w:tcW w:w="2127" w:type="dxa"/>
            <w:tcBorders>
              <w:top w:val="single" w:sz="4" w:space="0" w:color="auto"/>
              <w:left w:val="single" w:sz="6" w:space="0" w:color="auto"/>
              <w:bottom w:val="single" w:sz="6" w:space="0" w:color="auto"/>
              <w:right w:val="single" w:sz="6" w:space="0" w:color="auto"/>
            </w:tcBorders>
          </w:tcPr>
          <w:p w:rsidR="001C4C08" w:rsidRPr="00B04E88" w:rsidRDefault="001C4C08">
            <w:pPr>
              <w:pStyle w:val="Style3"/>
              <w:widowControl/>
              <w:rPr>
                <w:rStyle w:val="FontStyle13"/>
                <w:sz w:val="22"/>
              </w:rPr>
            </w:pPr>
          </w:p>
          <w:p w:rsidR="001C4C08" w:rsidRPr="00B04E88" w:rsidRDefault="001C4C08">
            <w:pPr>
              <w:pStyle w:val="Style3"/>
              <w:widowControl/>
              <w:rPr>
                <w:rStyle w:val="FontStyle13"/>
                <w:sz w:val="22"/>
              </w:rPr>
            </w:pPr>
          </w:p>
          <w:p w:rsidR="001C4C08" w:rsidRPr="00B04E88" w:rsidRDefault="001C4C08" w:rsidP="000E7E38">
            <w:pPr>
              <w:pStyle w:val="Style3"/>
              <w:widowControl/>
              <w:jc w:val="center"/>
              <w:rPr>
                <w:rStyle w:val="FontStyle13"/>
                <w:sz w:val="22"/>
              </w:rPr>
            </w:pPr>
            <w:r w:rsidRPr="00B04E88">
              <w:rPr>
                <w:rStyle w:val="FontStyle13"/>
                <w:sz w:val="22"/>
              </w:rPr>
              <w:t>Prieš</w:t>
            </w:r>
          </w:p>
        </w:tc>
      </w:tr>
      <w:tr w:rsidR="001C4C08" w:rsidTr="007C531F">
        <w:trPr>
          <w:trHeight w:val="706"/>
        </w:trPr>
        <w:tc>
          <w:tcPr>
            <w:tcW w:w="4962" w:type="dxa"/>
            <w:tcBorders>
              <w:top w:val="single" w:sz="6" w:space="0" w:color="auto"/>
              <w:left w:val="single" w:sz="6" w:space="0" w:color="auto"/>
              <w:bottom w:val="single" w:sz="6" w:space="0" w:color="auto"/>
              <w:right w:val="single" w:sz="4" w:space="0" w:color="auto"/>
            </w:tcBorders>
          </w:tcPr>
          <w:p w:rsidR="001C4C08" w:rsidRDefault="001C4C08" w:rsidP="00F51D92">
            <w:pPr>
              <w:pStyle w:val="Default"/>
              <w:numPr>
                <w:ilvl w:val="0"/>
                <w:numId w:val="7"/>
              </w:numPr>
              <w:ind w:left="385"/>
              <w:jc w:val="both"/>
              <w:rPr>
                <w:iCs/>
                <w:sz w:val="22"/>
                <w:szCs w:val="22"/>
              </w:rPr>
            </w:pPr>
            <w:r w:rsidRPr="00F51D92">
              <w:rPr>
                <w:iCs/>
                <w:sz w:val="22"/>
                <w:szCs w:val="22"/>
              </w:rPr>
              <w:lastRenderedPageBreak/>
              <w:t>Darbotvarkės klausimu Nr.</w:t>
            </w:r>
            <w:r>
              <w:rPr>
                <w:iCs/>
                <w:sz w:val="22"/>
                <w:szCs w:val="22"/>
              </w:rPr>
              <w:t xml:space="preserve"> 3 - </w:t>
            </w:r>
            <w:r w:rsidRPr="00F51D92">
              <w:rPr>
                <w:iCs/>
                <w:sz w:val="22"/>
                <w:szCs w:val="22"/>
              </w:rPr>
              <w:t>Dėl AB „Klaipėdos nafta“ įstatų pakeitimo</w:t>
            </w:r>
            <w:r>
              <w:rPr>
                <w:iCs/>
                <w:sz w:val="22"/>
                <w:szCs w:val="22"/>
              </w:rPr>
              <w:t>:</w:t>
            </w:r>
          </w:p>
        </w:tc>
        <w:tc>
          <w:tcPr>
            <w:tcW w:w="5528" w:type="dxa"/>
            <w:tcBorders>
              <w:top w:val="single" w:sz="6" w:space="0" w:color="auto"/>
              <w:left w:val="single" w:sz="4" w:space="0" w:color="auto"/>
              <w:bottom w:val="single" w:sz="6" w:space="0" w:color="auto"/>
              <w:right w:val="single" w:sz="6" w:space="0" w:color="auto"/>
            </w:tcBorders>
          </w:tcPr>
          <w:p w:rsidR="001C4C08" w:rsidRDefault="00CB49DC" w:rsidP="00F51D92">
            <w:pPr>
              <w:pStyle w:val="Default"/>
              <w:jc w:val="both"/>
              <w:rPr>
                <w:i/>
                <w:iCs/>
                <w:sz w:val="22"/>
                <w:szCs w:val="22"/>
              </w:rPr>
            </w:pPr>
            <w:r w:rsidRPr="00CB49DC">
              <w:rPr>
                <w:i/>
                <w:iCs/>
                <w:sz w:val="22"/>
                <w:szCs w:val="22"/>
              </w:rPr>
              <w:t>„3. Atidėti AB „Klaipėdos nafta“ įstatų keitimo ir naujos redakcijos įstatų tvirtinimo klausimo nagrinėjimą iki AB „Klaipėdos nafta“ pateiks akcininkams iki šiol nepateiktus atsakymus ir informaciją, t.y. UAB „</w:t>
            </w:r>
            <w:proofErr w:type="spellStart"/>
            <w:r w:rsidRPr="00CB49DC">
              <w:rPr>
                <w:i/>
                <w:iCs/>
                <w:sz w:val="22"/>
                <w:szCs w:val="22"/>
              </w:rPr>
              <w:t>PricewaterhouseCoopers</w:t>
            </w:r>
            <w:proofErr w:type="spellEnd"/>
            <w:r w:rsidRPr="00CB49DC">
              <w:rPr>
                <w:i/>
                <w:iCs/>
                <w:sz w:val="22"/>
                <w:szCs w:val="22"/>
              </w:rPr>
              <w:t xml:space="preserve">” 2018-12-31 memorandumo priedą, t.y. AB „Klaipėdos nafta“ 2018-09-30 preliminarų atskyrimo balansą (UAB koncerno „ACHEMOS GRUPĖ“ 2019-06-18 prašymo 2 klausimas); Advokatų kontoros TGS </w:t>
            </w:r>
            <w:proofErr w:type="spellStart"/>
            <w:r w:rsidRPr="00CB49DC">
              <w:rPr>
                <w:i/>
                <w:iCs/>
                <w:sz w:val="22"/>
                <w:szCs w:val="22"/>
              </w:rPr>
              <w:t>Baltic</w:t>
            </w:r>
            <w:proofErr w:type="spellEnd"/>
            <w:r w:rsidRPr="00CB49DC">
              <w:rPr>
                <w:i/>
                <w:iCs/>
                <w:sz w:val="22"/>
                <w:szCs w:val="22"/>
              </w:rPr>
              <w:t xml:space="preserve"> 2018-08-19 ataskaitą (UAB koncerno „ACHEMOS GRUPĖ“ 2019-06-18 prašymo 3 klausimas); nurodys AB „Klaipėdos nafta“ perleidžiamų/perkeliamų darbuotojų skaičių bei pateiks informaciją apie AB „Klaipėdos nafta“ kaštus dėl dukterinei įmonei UAB „SGD terminalas“ perleidžiamų/perkeliamų darbuotojų (UAB koncerno „ACHEMOS GRUPĖ“ 2019-06-18 prašymo 4 klausimas); pateiks Pateikti LR CK 6.404 str. 2 d. nurodytą privalomą informaciją, t.y. pateikti AB „Klaipėdos nafta“ turto inventorizavimo sąrašą, nepriklausomo auditoriaus išvadą apie įmonės turto sudėtį ir jo kainą, AB „Klaipėdos nafta“ skolų (prievolių) sąrašą (UAB koncerno „ACHEMOS GRUPĖ“ 2019-06-18 prašymo 6 klausimas); pateiks kaštų naudos analizę dėl 2019-06-27 neeilinio visuotinio akcininkų susirinkimo darbotvarkėje nurodytų sprendimų įgyvendinimo AB „Klaipėdos nafta“ ir akcininkų atžvilgiu UAB koncerno „ACHEMOS GRUPĖ“ 2019-06-18 prašymo 7 klausimas).“</w:t>
            </w:r>
            <w:bookmarkStart w:id="0" w:name="_GoBack"/>
            <w:bookmarkEnd w:id="0"/>
          </w:p>
        </w:tc>
        <w:tc>
          <w:tcPr>
            <w:tcW w:w="1984" w:type="dxa"/>
            <w:tcBorders>
              <w:top w:val="single" w:sz="6" w:space="0" w:color="auto"/>
              <w:left w:val="single" w:sz="6" w:space="0" w:color="auto"/>
              <w:bottom w:val="single" w:sz="6" w:space="0" w:color="auto"/>
              <w:right w:val="single" w:sz="6" w:space="0" w:color="auto"/>
            </w:tcBorders>
          </w:tcPr>
          <w:p w:rsidR="001C4C08" w:rsidRDefault="001C4C08">
            <w:pPr>
              <w:pStyle w:val="Style3"/>
              <w:widowControl/>
              <w:rPr>
                <w:rStyle w:val="FontStyle13"/>
                <w:sz w:val="22"/>
              </w:rPr>
            </w:pPr>
          </w:p>
          <w:p w:rsidR="001C4C08" w:rsidRDefault="001C4C08" w:rsidP="008423AF"/>
          <w:p w:rsidR="001C4C08" w:rsidRPr="008423AF" w:rsidRDefault="001C4C08" w:rsidP="008423AF">
            <w:pPr>
              <w:jc w:val="center"/>
            </w:pPr>
            <w:r w:rsidRPr="008423AF">
              <w:t>Už</w:t>
            </w:r>
          </w:p>
        </w:tc>
        <w:tc>
          <w:tcPr>
            <w:tcW w:w="2127" w:type="dxa"/>
            <w:tcBorders>
              <w:top w:val="single" w:sz="6" w:space="0" w:color="auto"/>
              <w:left w:val="single" w:sz="6" w:space="0" w:color="auto"/>
              <w:bottom w:val="single" w:sz="6" w:space="0" w:color="auto"/>
              <w:right w:val="single" w:sz="6" w:space="0" w:color="auto"/>
            </w:tcBorders>
          </w:tcPr>
          <w:p w:rsidR="001C4C08" w:rsidRDefault="001C4C08">
            <w:pPr>
              <w:pStyle w:val="Style3"/>
              <w:widowControl/>
              <w:rPr>
                <w:rStyle w:val="FontStyle13"/>
                <w:sz w:val="22"/>
              </w:rPr>
            </w:pPr>
          </w:p>
          <w:p w:rsidR="001C4C08" w:rsidRDefault="001C4C08" w:rsidP="008423AF"/>
          <w:p w:rsidR="001C4C08" w:rsidRPr="008423AF" w:rsidRDefault="001C4C08" w:rsidP="008423AF">
            <w:pPr>
              <w:jc w:val="center"/>
            </w:pPr>
            <w:r w:rsidRPr="008423AF">
              <w:t>Prieš</w:t>
            </w:r>
          </w:p>
        </w:tc>
      </w:tr>
    </w:tbl>
    <w:p w:rsidR="00F72698" w:rsidRDefault="00F72698">
      <w:pPr>
        <w:rPr>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10490"/>
        <w:gridCol w:w="1984"/>
        <w:gridCol w:w="2127"/>
      </w:tblGrid>
      <w:tr w:rsidR="00F72698" w:rsidRPr="00B04E88">
        <w:tc>
          <w:tcPr>
            <w:tcW w:w="10490" w:type="dxa"/>
            <w:tcBorders>
              <w:top w:val="single" w:sz="6" w:space="0" w:color="auto"/>
              <w:left w:val="single" w:sz="6" w:space="0" w:color="auto"/>
              <w:bottom w:val="single" w:sz="6" w:space="0" w:color="auto"/>
              <w:right w:val="single" w:sz="6" w:space="0" w:color="auto"/>
            </w:tcBorders>
          </w:tcPr>
          <w:p w:rsidR="00F72698" w:rsidRPr="00B04E88" w:rsidRDefault="00CF0D2E">
            <w:pPr>
              <w:pStyle w:val="Default"/>
              <w:spacing w:before="40" w:after="40"/>
              <w:jc w:val="both"/>
              <w:rPr>
                <w:sz w:val="22"/>
                <w:szCs w:val="20"/>
              </w:rPr>
            </w:pPr>
            <w:r w:rsidRPr="00B04E88">
              <w:rPr>
                <w:sz w:val="22"/>
                <w:szCs w:val="20"/>
              </w:rPr>
              <w:t xml:space="preserve">Dėl bet kokių kitų naujų sprendimų projektų, nenurodytų aukščiau, visais turimais balsais balsuojame </w:t>
            </w:r>
          </w:p>
        </w:tc>
        <w:tc>
          <w:tcPr>
            <w:tcW w:w="1984" w:type="dxa"/>
            <w:tcBorders>
              <w:top w:val="single" w:sz="6" w:space="0" w:color="auto"/>
              <w:left w:val="single" w:sz="6" w:space="0" w:color="auto"/>
              <w:bottom w:val="single" w:sz="6" w:space="0" w:color="auto"/>
              <w:right w:val="single" w:sz="6" w:space="0" w:color="auto"/>
            </w:tcBorders>
          </w:tcPr>
          <w:p w:rsidR="00F72698" w:rsidRPr="00B04E88" w:rsidRDefault="00CF0D2E">
            <w:pPr>
              <w:pStyle w:val="Style3"/>
              <w:widowControl/>
              <w:jc w:val="center"/>
              <w:rPr>
                <w:rStyle w:val="FontStyle13"/>
                <w:sz w:val="22"/>
              </w:rPr>
            </w:pPr>
            <w:r w:rsidRPr="00B04E88">
              <w:rPr>
                <w:rStyle w:val="FontStyle13"/>
                <w:sz w:val="22"/>
              </w:rPr>
              <w:t>Už</w:t>
            </w:r>
          </w:p>
        </w:tc>
        <w:tc>
          <w:tcPr>
            <w:tcW w:w="2127" w:type="dxa"/>
            <w:tcBorders>
              <w:top w:val="single" w:sz="6" w:space="0" w:color="auto"/>
              <w:left w:val="single" w:sz="6" w:space="0" w:color="auto"/>
              <w:bottom w:val="single" w:sz="6" w:space="0" w:color="auto"/>
              <w:right w:val="single" w:sz="6" w:space="0" w:color="auto"/>
            </w:tcBorders>
          </w:tcPr>
          <w:p w:rsidR="00F72698" w:rsidRPr="00B04E88" w:rsidRDefault="00CF0D2E">
            <w:pPr>
              <w:pStyle w:val="Style3"/>
              <w:widowControl/>
              <w:jc w:val="center"/>
              <w:rPr>
                <w:rStyle w:val="FontStyle13"/>
                <w:sz w:val="22"/>
              </w:rPr>
            </w:pPr>
            <w:r w:rsidRPr="00B04E88">
              <w:rPr>
                <w:rStyle w:val="FontStyle13"/>
                <w:sz w:val="22"/>
              </w:rPr>
              <w:t>Prieš</w:t>
            </w:r>
          </w:p>
        </w:tc>
      </w:tr>
    </w:tbl>
    <w:p w:rsidR="00F72698" w:rsidRPr="00B04E88" w:rsidRDefault="00F72698">
      <w:pPr>
        <w:rPr>
          <w:sz w:val="22"/>
          <w:szCs w:val="20"/>
        </w:rPr>
      </w:pPr>
    </w:p>
    <w:p w:rsidR="00F72698" w:rsidRPr="00B04E88" w:rsidRDefault="00F72698">
      <w:pPr>
        <w:rPr>
          <w:sz w:val="22"/>
          <w:szCs w:val="20"/>
        </w:rPr>
      </w:pPr>
    </w:p>
    <w:p w:rsidR="00F72698" w:rsidRPr="00B04E88" w:rsidRDefault="00CF0D2E">
      <w:pPr>
        <w:pBdr>
          <w:bottom w:val="single" w:sz="6" w:space="1" w:color="auto"/>
        </w:pBdr>
        <w:spacing w:line="360" w:lineRule="auto"/>
        <w:jc w:val="both"/>
        <w:rPr>
          <w:rStyle w:val="FontStyle11"/>
          <w:sz w:val="22"/>
          <w:szCs w:val="20"/>
        </w:rPr>
      </w:pPr>
      <w:r w:rsidRPr="00B04E88">
        <w:rPr>
          <w:rStyle w:val="FontStyle11"/>
          <w:sz w:val="22"/>
          <w:szCs w:val="20"/>
        </w:rPr>
        <w:t xml:space="preserve">Patvirtiname, kad esame iš anksto susipažinę su šiame balsavimo biuletenyje </w:t>
      </w:r>
      <w:r w:rsidR="000E2E64" w:rsidRPr="00B04E88">
        <w:rPr>
          <w:rStyle w:val="FontStyle11"/>
          <w:sz w:val="22"/>
          <w:szCs w:val="20"/>
        </w:rPr>
        <w:t xml:space="preserve">nurodyto AB „Klaipėdos nafta“ </w:t>
      </w:r>
      <w:r w:rsidR="00842012">
        <w:rPr>
          <w:rStyle w:val="FontStyle11"/>
          <w:sz w:val="22"/>
          <w:szCs w:val="20"/>
        </w:rPr>
        <w:t xml:space="preserve">pakartotinio </w:t>
      </w:r>
      <w:r w:rsidR="008423AF">
        <w:rPr>
          <w:rStyle w:val="FontStyle11"/>
          <w:sz w:val="22"/>
          <w:szCs w:val="20"/>
        </w:rPr>
        <w:t>ne</w:t>
      </w:r>
      <w:r w:rsidRPr="00B04E88">
        <w:rPr>
          <w:rStyle w:val="FontStyle11"/>
          <w:sz w:val="22"/>
          <w:szCs w:val="20"/>
        </w:rPr>
        <w:t>eilinio visuotinio akcininkų susirinkimo darbotvarke ir sprendimų projektais, išdėstytais šiame biuletenyje, todėl galime iš anksto raštu pareikšti</w:t>
      </w:r>
      <w:r w:rsidRPr="00B04E88">
        <w:rPr>
          <w:sz w:val="22"/>
          <w:szCs w:val="20"/>
          <w:u w:val="single"/>
        </w:rPr>
        <w:t>…………………...............................................................................................................................</w:t>
      </w:r>
      <w:r w:rsidRPr="00B04E88">
        <w:rPr>
          <w:rStyle w:val="FontStyle11"/>
          <w:sz w:val="22"/>
          <w:szCs w:val="20"/>
        </w:rPr>
        <w:t>, kaip AB „Klaipėdos nafta</w:t>
      </w:r>
      <w:r w:rsidR="000E2E64" w:rsidRPr="00B04E88">
        <w:rPr>
          <w:rStyle w:val="FontStyle11"/>
          <w:sz w:val="22"/>
          <w:szCs w:val="20"/>
        </w:rPr>
        <w:t xml:space="preserve">“ akcininko, valią balsuojant </w:t>
      </w:r>
      <w:r w:rsidR="00842012">
        <w:rPr>
          <w:rStyle w:val="FontStyle11"/>
          <w:sz w:val="22"/>
          <w:szCs w:val="20"/>
        </w:rPr>
        <w:t xml:space="preserve">pakartotinio </w:t>
      </w:r>
      <w:r w:rsidR="008423AF">
        <w:rPr>
          <w:rStyle w:val="FontStyle11"/>
          <w:sz w:val="22"/>
          <w:szCs w:val="20"/>
        </w:rPr>
        <w:t>ne</w:t>
      </w:r>
      <w:r w:rsidRPr="00B04E88">
        <w:rPr>
          <w:rStyle w:val="FontStyle11"/>
          <w:sz w:val="22"/>
          <w:szCs w:val="20"/>
        </w:rPr>
        <w:t>eilinio visuotinio akcininkų susirinkimo klausimais. Atsižvelgiant į šią r</w:t>
      </w:r>
      <w:r w:rsidR="000E2E64" w:rsidRPr="00B04E88">
        <w:rPr>
          <w:rStyle w:val="FontStyle11"/>
          <w:sz w:val="22"/>
          <w:szCs w:val="20"/>
        </w:rPr>
        <w:t xml:space="preserve">aštu pareikštą mūsų valią dėl </w:t>
      </w:r>
      <w:r w:rsidR="00842012">
        <w:rPr>
          <w:rStyle w:val="FontStyle11"/>
          <w:sz w:val="22"/>
          <w:szCs w:val="20"/>
        </w:rPr>
        <w:t xml:space="preserve">pakartotinio </w:t>
      </w:r>
      <w:r w:rsidR="00BE6A6B">
        <w:rPr>
          <w:rStyle w:val="FontStyle11"/>
          <w:sz w:val="22"/>
          <w:szCs w:val="20"/>
        </w:rPr>
        <w:t>ne</w:t>
      </w:r>
      <w:r w:rsidRPr="00B04E88">
        <w:rPr>
          <w:rStyle w:val="FontStyle11"/>
          <w:sz w:val="22"/>
          <w:szCs w:val="20"/>
        </w:rPr>
        <w:t xml:space="preserve">eilinio visuotinio akcininkų susirinkimo darbotvarkės klausimų, turi būti laikoma, kad </w:t>
      </w:r>
      <w:r w:rsidRPr="00B04E88">
        <w:rPr>
          <w:sz w:val="22"/>
          <w:szCs w:val="20"/>
          <w:u w:val="single"/>
        </w:rPr>
        <w:t xml:space="preserve">…………………......................................................................................................................... </w:t>
      </w:r>
      <w:r w:rsidR="00390D2B" w:rsidRPr="00E23FB3">
        <w:rPr>
          <w:rStyle w:val="FontStyle11"/>
          <w:sz w:val="22"/>
          <w:szCs w:val="20"/>
        </w:rPr>
        <w:t xml:space="preserve">dalyvavo </w:t>
      </w:r>
      <w:r w:rsidR="00842012">
        <w:rPr>
          <w:rStyle w:val="FontStyle11"/>
          <w:sz w:val="22"/>
          <w:szCs w:val="20"/>
        </w:rPr>
        <w:t>2019-07-18</w:t>
      </w:r>
      <w:r w:rsidR="000E2E64" w:rsidRPr="00B04E88">
        <w:rPr>
          <w:rStyle w:val="FontStyle11"/>
          <w:sz w:val="22"/>
          <w:szCs w:val="20"/>
        </w:rPr>
        <w:t xml:space="preserve"> AB „Klaipėdos nafta“ </w:t>
      </w:r>
      <w:r w:rsidR="00842012">
        <w:rPr>
          <w:rStyle w:val="FontStyle11"/>
          <w:sz w:val="22"/>
          <w:szCs w:val="20"/>
        </w:rPr>
        <w:t xml:space="preserve">pakartotiniame </w:t>
      </w:r>
      <w:r w:rsidR="008423AF">
        <w:rPr>
          <w:rStyle w:val="FontStyle11"/>
          <w:sz w:val="22"/>
          <w:szCs w:val="20"/>
        </w:rPr>
        <w:t>ne</w:t>
      </w:r>
      <w:r w:rsidRPr="00B04E88">
        <w:rPr>
          <w:rStyle w:val="FontStyle11"/>
          <w:sz w:val="22"/>
          <w:szCs w:val="20"/>
        </w:rPr>
        <w:t>eiliniame visuotiniame akcininkų susirinkime.</w:t>
      </w:r>
    </w:p>
    <w:p w:rsidR="00F72698" w:rsidRPr="00B04E88" w:rsidRDefault="00F72698">
      <w:pPr>
        <w:pBdr>
          <w:bottom w:val="single" w:sz="6" w:space="1" w:color="auto"/>
        </w:pBdr>
        <w:spacing w:line="480" w:lineRule="auto"/>
        <w:jc w:val="both"/>
        <w:rPr>
          <w:rStyle w:val="FontStyle11"/>
          <w:sz w:val="22"/>
          <w:szCs w:val="20"/>
        </w:rPr>
      </w:pPr>
    </w:p>
    <w:p w:rsidR="00F72698" w:rsidRPr="00B04E88" w:rsidRDefault="00F72698">
      <w:pPr>
        <w:pBdr>
          <w:bottom w:val="single" w:sz="6" w:space="1" w:color="auto"/>
        </w:pBdr>
        <w:spacing w:line="220" w:lineRule="exact"/>
        <w:jc w:val="both"/>
        <w:rPr>
          <w:rStyle w:val="FontStyle11"/>
          <w:sz w:val="22"/>
          <w:szCs w:val="20"/>
        </w:rPr>
      </w:pPr>
    </w:p>
    <w:p w:rsidR="00F72698" w:rsidRPr="00B04E88" w:rsidRDefault="00F72698">
      <w:pPr>
        <w:pBdr>
          <w:bottom w:val="single" w:sz="6" w:space="1" w:color="auto"/>
        </w:pBdr>
        <w:spacing w:line="220" w:lineRule="exact"/>
        <w:jc w:val="both"/>
        <w:rPr>
          <w:rStyle w:val="FontStyle11"/>
          <w:sz w:val="22"/>
          <w:szCs w:val="20"/>
        </w:rPr>
      </w:pPr>
    </w:p>
    <w:p w:rsidR="00F72698" w:rsidRPr="00B04E88" w:rsidRDefault="00CF0D2E">
      <w:pPr>
        <w:pBdr>
          <w:bottom w:val="single" w:sz="6" w:space="1" w:color="auto"/>
        </w:pBdr>
        <w:spacing w:line="220" w:lineRule="exact"/>
        <w:jc w:val="both"/>
        <w:rPr>
          <w:sz w:val="22"/>
          <w:szCs w:val="20"/>
        </w:rPr>
      </w:pPr>
      <w:r w:rsidRPr="00B04E88">
        <w:rPr>
          <w:sz w:val="22"/>
          <w:szCs w:val="20"/>
        </w:rPr>
        <w:t>Akcininko (jo atstovo) vardas, pavardė, pareigos:</w:t>
      </w:r>
    </w:p>
    <w:p w:rsidR="00F72698" w:rsidRPr="00B04E88" w:rsidRDefault="00F72698">
      <w:pPr>
        <w:pStyle w:val="Style6"/>
        <w:widowControl/>
        <w:tabs>
          <w:tab w:val="left" w:leader="underscore" w:pos="4224"/>
        </w:tabs>
        <w:spacing w:line="240" w:lineRule="auto"/>
        <w:jc w:val="both"/>
        <w:rPr>
          <w:sz w:val="22"/>
          <w:szCs w:val="20"/>
        </w:rPr>
      </w:pPr>
    </w:p>
    <w:p w:rsidR="00F72698" w:rsidRPr="00B04E88" w:rsidRDefault="00F72698">
      <w:pPr>
        <w:pStyle w:val="Style6"/>
        <w:widowControl/>
        <w:tabs>
          <w:tab w:val="left" w:leader="underscore" w:pos="4224"/>
        </w:tabs>
        <w:spacing w:line="240" w:lineRule="auto"/>
        <w:jc w:val="both"/>
        <w:rPr>
          <w:sz w:val="22"/>
          <w:szCs w:val="20"/>
        </w:rPr>
      </w:pPr>
    </w:p>
    <w:p w:rsidR="00F72698" w:rsidRPr="00B04E88" w:rsidRDefault="00CF0D2E">
      <w:pPr>
        <w:pBdr>
          <w:bottom w:val="single" w:sz="6" w:space="0" w:color="auto"/>
        </w:pBdr>
        <w:spacing w:line="220" w:lineRule="exact"/>
        <w:rPr>
          <w:sz w:val="22"/>
          <w:szCs w:val="20"/>
        </w:rPr>
      </w:pPr>
      <w:r w:rsidRPr="00B04E88">
        <w:rPr>
          <w:sz w:val="22"/>
          <w:szCs w:val="20"/>
        </w:rPr>
        <w:t>Akcininko (jo atstovo) parašas ir data:</w:t>
      </w:r>
    </w:p>
    <w:p w:rsidR="00F72698" w:rsidRPr="00B04E88" w:rsidRDefault="00F72698">
      <w:pPr>
        <w:pStyle w:val="Style6"/>
        <w:widowControl/>
        <w:tabs>
          <w:tab w:val="left" w:leader="underscore" w:pos="4224"/>
        </w:tabs>
        <w:spacing w:line="240" w:lineRule="auto"/>
        <w:jc w:val="both"/>
        <w:rPr>
          <w:sz w:val="22"/>
          <w:szCs w:val="20"/>
        </w:rPr>
      </w:pPr>
    </w:p>
    <w:p w:rsidR="00F72698" w:rsidRPr="00B04E88" w:rsidRDefault="00F72698">
      <w:pPr>
        <w:pStyle w:val="Style6"/>
        <w:widowControl/>
        <w:tabs>
          <w:tab w:val="left" w:leader="underscore" w:pos="4224"/>
        </w:tabs>
        <w:spacing w:line="240" w:lineRule="auto"/>
        <w:jc w:val="both"/>
        <w:rPr>
          <w:sz w:val="22"/>
          <w:szCs w:val="20"/>
        </w:rPr>
      </w:pPr>
    </w:p>
    <w:p w:rsidR="00F72698" w:rsidRPr="00B04E88" w:rsidRDefault="00CF0D2E">
      <w:pPr>
        <w:pBdr>
          <w:bottom w:val="single" w:sz="6" w:space="0" w:color="auto"/>
        </w:pBdr>
        <w:spacing w:line="220" w:lineRule="exact"/>
        <w:rPr>
          <w:sz w:val="22"/>
          <w:szCs w:val="20"/>
        </w:rPr>
      </w:pPr>
      <w:r w:rsidRPr="00B04E88">
        <w:rPr>
          <w:sz w:val="22"/>
          <w:szCs w:val="20"/>
        </w:rPr>
        <w:t>Teisę balsuoti suteikiančio dokumento pavadinimas, data, numeris (jeigu biuletenį pasirašo ne akcininko vadovas):</w:t>
      </w:r>
    </w:p>
    <w:p w:rsidR="00F72698" w:rsidRPr="00B04E88" w:rsidRDefault="00F72698">
      <w:pPr>
        <w:pStyle w:val="Style6"/>
        <w:widowControl/>
        <w:tabs>
          <w:tab w:val="left" w:leader="underscore" w:pos="4224"/>
        </w:tabs>
        <w:spacing w:line="240" w:lineRule="auto"/>
        <w:jc w:val="both"/>
        <w:rPr>
          <w:sz w:val="22"/>
          <w:szCs w:val="20"/>
        </w:rPr>
      </w:pPr>
    </w:p>
    <w:p w:rsidR="00F72698" w:rsidRPr="00B04E88" w:rsidRDefault="00F72698">
      <w:pPr>
        <w:pStyle w:val="Style6"/>
        <w:widowControl/>
        <w:tabs>
          <w:tab w:val="left" w:leader="underscore" w:pos="4224"/>
        </w:tabs>
        <w:spacing w:line="240" w:lineRule="auto"/>
        <w:jc w:val="both"/>
        <w:rPr>
          <w:sz w:val="22"/>
          <w:szCs w:val="20"/>
        </w:rPr>
      </w:pPr>
    </w:p>
    <w:p w:rsidR="00F72698" w:rsidRPr="00B04E88" w:rsidRDefault="00CF0D2E">
      <w:pPr>
        <w:pStyle w:val="Style6"/>
        <w:widowControl/>
        <w:tabs>
          <w:tab w:val="left" w:leader="underscore" w:pos="4224"/>
          <w:tab w:val="left" w:pos="10205"/>
        </w:tabs>
        <w:spacing w:line="240" w:lineRule="auto"/>
        <w:jc w:val="both"/>
        <w:rPr>
          <w:sz w:val="22"/>
          <w:szCs w:val="20"/>
        </w:rPr>
      </w:pPr>
      <w:r w:rsidRPr="00B04E88">
        <w:rPr>
          <w:sz w:val="22"/>
          <w:szCs w:val="20"/>
        </w:rPr>
        <w:t>_________________________________________________________________________________________________</w:t>
      </w:r>
    </w:p>
    <w:p w:rsidR="00F72698" w:rsidRPr="00B04E88" w:rsidRDefault="00F72698">
      <w:pPr>
        <w:pStyle w:val="Style6"/>
        <w:widowControl/>
        <w:tabs>
          <w:tab w:val="left" w:leader="underscore" w:pos="4224"/>
        </w:tabs>
        <w:spacing w:line="240" w:lineRule="auto"/>
        <w:jc w:val="both"/>
        <w:rPr>
          <w:sz w:val="22"/>
          <w:szCs w:val="20"/>
        </w:rPr>
      </w:pPr>
    </w:p>
    <w:p w:rsidR="00F72698" w:rsidRPr="00B04E88" w:rsidRDefault="00F72698">
      <w:pPr>
        <w:rPr>
          <w:sz w:val="28"/>
        </w:rPr>
      </w:pPr>
    </w:p>
    <w:sectPr w:rsidR="00F72698" w:rsidRPr="00B04E88">
      <w:footerReference w:type="default" r:id="rId8"/>
      <w:pgSz w:w="16838" w:h="11906" w:orient="landscape"/>
      <w:pgMar w:top="1134" w:right="1134" w:bottom="992"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698" w:rsidRDefault="00CF0D2E">
      <w:r>
        <w:separator/>
      </w:r>
    </w:p>
  </w:endnote>
  <w:endnote w:type="continuationSeparator" w:id="0">
    <w:p w:rsidR="00F72698" w:rsidRDefault="00CF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altName w:val="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527891"/>
      <w:docPartObj>
        <w:docPartGallery w:val="Page Numbers (Bottom of Page)"/>
        <w:docPartUnique/>
      </w:docPartObj>
    </w:sdtPr>
    <w:sdtEndPr>
      <w:rPr>
        <w:sz w:val="20"/>
        <w:szCs w:val="20"/>
      </w:rPr>
    </w:sdtEndPr>
    <w:sdtContent>
      <w:p w:rsidR="00F72698" w:rsidRDefault="00CF0D2E">
        <w:pPr>
          <w:pStyle w:val="Porat"/>
          <w:jc w:val="righ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CB49DC">
          <w:rPr>
            <w:noProof/>
            <w:sz w:val="20"/>
            <w:szCs w:val="20"/>
          </w:rPr>
          <w:t>4</w:t>
        </w:r>
        <w:r>
          <w:rPr>
            <w:sz w:val="20"/>
            <w:szCs w:val="20"/>
          </w:rPr>
          <w:fldChar w:fldCharType="end"/>
        </w:r>
      </w:p>
    </w:sdtContent>
  </w:sdt>
  <w:p w:rsidR="00F72698" w:rsidRDefault="00F7269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698" w:rsidRDefault="00CF0D2E">
      <w:r>
        <w:separator/>
      </w:r>
    </w:p>
  </w:footnote>
  <w:footnote w:type="continuationSeparator" w:id="0">
    <w:p w:rsidR="00F72698" w:rsidRDefault="00CF0D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23391"/>
    <w:multiLevelType w:val="hybridMultilevel"/>
    <w:tmpl w:val="F8CC3F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5072D64"/>
    <w:multiLevelType w:val="hybridMultilevel"/>
    <w:tmpl w:val="4FC0D7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91C54E9"/>
    <w:multiLevelType w:val="hybridMultilevel"/>
    <w:tmpl w:val="872E89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20525B1"/>
    <w:multiLevelType w:val="hybridMultilevel"/>
    <w:tmpl w:val="6CC8B3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35C01AD"/>
    <w:multiLevelType w:val="hybridMultilevel"/>
    <w:tmpl w:val="CAB89C32"/>
    <w:lvl w:ilvl="0" w:tplc="B46C2084">
      <w:start w:val="1"/>
      <w:numFmt w:val="decimal"/>
      <w:lvlText w:val="%1."/>
      <w:lvlJc w:val="left"/>
      <w:pPr>
        <w:ind w:left="462" w:hanging="360"/>
      </w:pPr>
      <w:rPr>
        <w:rFonts w:hint="default"/>
      </w:rPr>
    </w:lvl>
    <w:lvl w:ilvl="1" w:tplc="04270019" w:tentative="1">
      <w:start w:val="1"/>
      <w:numFmt w:val="lowerLetter"/>
      <w:lvlText w:val="%2."/>
      <w:lvlJc w:val="left"/>
      <w:pPr>
        <w:ind w:left="1182" w:hanging="360"/>
      </w:pPr>
    </w:lvl>
    <w:lvl w:ilvl="2" w:tplc="0427001B" w:tentative="1">
      <w:start w:val="1"/>
      <w:numFmt w:val="lowerRoman"/>
      <w:lvlText w:val="%3."/>
      <w:lvlJc w:val="right"/>
      <w:pPr>
        <w:ind w:left="1902" w:hanging="180"/>
      </w:pPr>
    </w:lvl>
    <w:lvl w:ilvl="3" w:tplc="0427000F" w:tentative="1">
      <w:start w:val="1"/>
      <w:numFmt w:val="decimal"/>
      <w:lvlText w:val="%4."/>
      <w:lvlJc w:val="left"/>
      <w:pPr>
        <w:ind w:left="2622" w:hanging="360"/>
      </w:pPr>
    </w:lvl>
    <w:lvl w:ilvl="4" w:tplc="04270019" w:tentative="1">
      <w:start w:val="1"/>
      <w:numFmt w:val="lowerLetter"/>
      <w:lvlText w:val="%5."/>
      <w:lvlJc w:val="left"/>
      <w:pPr>
        <w:ind w:left="3342" w:hanging="360"/>
      </w:pPr>
    </w:lvl>
    <w:lvl w:ilvl="5" w:tplc="0427001B" w:tentative="1">
      <w:start w:val="1"/>
      <w:numFmt w:val="lowerRoman"/>
      <w:lvlText w:val="%6."/>
      <w:lvlJc w:val="right"/>
      <w:pPr>
        <w:ind w:left="4062" w:hanging="180"/>
      </w:pPr>
    </w:lvl>
    <w:lvl w:ilvl="6" w:tplc="0427000F" w:tentative="1">
      <w:start w:val="1"/>
      <w:numFmt w:val="decimal"/>
      <w:lvlText w:val="%7."/>
      <w:lvlJc w:val="left"/>
      <w:pPr>
        <w:ind w:left="4782" w:hanging="360"/>
      </w:pPr>
    </w:lvl>
    <w:lvl w:ilvl="7" w:tplc="04270019" w:tentative="1">
      <w:start w:val="1"/>
      <w:numFmt w:val="lowerLetter"/>
      <w:lvlText w:val="%8."/>
      <w:lvlJc w:val="left"/>
      <w:pPr>
        <w:ind w:left="5502" w:hanging="360"/>
      </w:pPr>
    </w:lvl>
    <w:lvl w:ilvl="8" w:tplc="0427001B" w:tentative="1">
      <w:start w:val="1"/>
      <w:numFmt w:val="lowerRoman"/>
      <w:lvlText w:val="%9."/>
      <w:lvlJc w:val="right"/>
      <w:pPr>
        <w:ind w:left="6222" w:hanging="180"/>
      </w:pPr>
    </w:lvl>
  </w:abstractNum>
  <w:abstractNum w:abstractNumId="5">
    <w:nsid w:val="4C396C3D"/>
    <w:multiLevelType w:val="hybridMultilevel"/>
    <w:tmpl w:val="77403980"/>
    <w:lvl w:ilvl="0" w:tplc="0427000F">
      <w:start w:val="1"/>
      <w:numFmt w:val="decimal"/>
      <w:lvlText w:val="%1."/>
      <w:lvlJc w:val="left"/>
      <w:pPr>
        <w:ind w:left="680" w:hanging="360"/>
      </w:pPr>
    </w:lvl>
    <w:lvl w:ilvl="1" w:tplc="04270019" w:tentative="1">
      <w:start w:val="1"/>
      <w:numFmt w:val="lowerLetter"/>
      <w:lvlText w:val="%2."/>
      <w:lvlJc w:val="left"/>
      <w:pPr>
        <w:ind w:left="1400" w:hanging="360"/>
      </w:pPr>
    </w:lvl>
    <w:lvl w:ilvl="2" w:tplc="0427001B" w:tentative="1">
      <w:start w:val="1"/>
      <w:numFmt w:val="lowerRoman"/>
      <w:lvlText w:val="%3."/>
      <w:lvlJc w:val="right"/>
      <w:pPr>
        <w:ind w:left="2120" w:hanging="180"/>
      </w:pPr>
    </w:lvl>
    <w:lvl w:ilvl="3" w:tplc="0427000F" w:tentative="1">
      <w:start w:val="1"/>
      <w:numFmt w:val="decimal"/>
      <w:lvlText w:val="%4."/>
      <w:lvlJc w:val="left"/>
      <w:pPr>
        <w:ind w:left="2840" w:hanging="360"/>
      </w:pPr>
    </w:lvl>
    <w:lvl w:ilvl="4" w:tplc="04270019" w:tentative="1">
      <w:start w:val="1"/>
      <w:numFmt w:val="lowerLetter"/>
      <w:lvlText w:val="%5."/>
      <w:lvlJc w:val="left"/>
      <w:pPr>
        <w:ind w:left="3560" w:hanging="360"/>
      </w:pPr>
    </w:lvl>
    <w:lvl w:ilvl="5" w:tplc="0427001B" w:tentative="1">
      <w:start w:val="1"/>
      <w:numFmt w:val="lowerRoman"/>
      <w:lvlText w:val="%6."/>
      <w:lvlJc w:val="right"/>
      <w:pPr>
        <w:ind w:left="4280" w:hanging="180"/>
      </w:pPr>
    </w:lvl>
    <w:lvl w:ilvl="6" w:tplc="0427000F" w:tentative="1">
      <w:start w:val="1"/>
      <w:numFmt w:val="decimal"/>
      <w:lvlText w:val="%7."/>
      <w:lvlJc w:val="left"/>
      <w:pPr>
        <w:ind w:left="5000" w:hanging="360"/>
      </w:pPr>
    </w:lvl>
    <w:lvl w:ilvl="7" w:tplc="04270019" w:tentative="1">
      <w:start w:val="1"/>
      <w:numFmt w:val="lowerLetter"/>
      <w:lvlText w:val="%8."/>
      <w:lvlJc w:val="left"/>
      <w:pPr>
        <w:ind w:left="5720" w:hanging="360"/>
      </w:pPr>
    </w:lvl>
    <w:lvl w:ilvl="8" w:tplc="0427001B" w:tentative="1">
      <w:start w:val="1"/>
      <w:numFmt w:val="lowerRoman"/>
      <w:lvlText w:val="%9."/>
      <w:lvlJc w:val="right"/>
      <w:pPr>
        <w:ind w:left="6440" w:hanging="180"/>
      </w:pPr>
    </w:lvl>
  </w:abstractNum>
  <w:abstractNum w:abstractNumId="6">
    <w:nsid w:val="5CAA25DE"/>
    <w:multiLevelType w:val="hybridMultilevel"/>
    <w:tmpl w:val="06EC00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698"/>
    <w:rsid w:val="0000712E"/>
    <w:rsid w:val="000E2E64"/>
    <w:rsid w:val="000E7E38"/>
    <w:rsid w:val="00190FB0"/>
    <w:rsid w:val="001C4C08"/>
    <w:rsid w:val="00390D2B"/>
    <w:rsid w:val="004143F3"/>
    <w:rsid w:val="00443BEA"/>
    <w:rsid w:val="005B6705"/>
    <w:rsid w:val="00842012"/>
    <w:rsid w:val="008423AF"/>
    <w:rsid w:val="009628D9"/>
    <w:rsid w:val="00B04E88"/>
    <w:rsid w:val="00B25A41"/>
    <w:rsid w:val="00B524DB"/>
    <w:rsid w:val="00BE6A6B"/>
    <w:rsid w:val="00CB49DC"/>
    <w:rsid w:val="00CF0D2E"/>
    <w:rsid w:val="00D72839"/>
    <w:rsid w:val="00E23FB3"/>
    <w:rsid w:val="00F51D92"/>
    <w:rsid w:val="00F72698"/>
    <w:rsid w:val="00FD0D3E"/>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line="360" w:lineRule="auto"/>
        <w:ind w:firstLine="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autoSpaceDE w:val="0"/>
      <w:autoSpaceDN w:val="0"/>
      <w:adjustRightInd w:val="0"/>
      <w:spacing w:line="240" w:lineRule="auto"/>
      <w:ind w:firstLine="0"/>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3">
    <w:name w:val="Style3"/>
    <w:basedOn w:val="prastasis"/>
  </w:style>
  <w:style w:type="paragraph" w:customStyle="1" w:styleId="Style5">
    <w:name w:val="Style5"/>
    <w:basedOn w:val="prastasis"/>
    <w:pPr>
      <w:spacing w:line="230" w:lineRule="exact"/>
      <w:ind w:hanging="259"/>
    </w:pPr>
  </w:style>
  <w:style w:type="paragraph" w:customStyle="1" w:styleId="Style6">
    <w:name w:val="Style6"/>
    <w:basedOn w:val="prastasis"/>
    <w:pPr>
      <w:spacing w:line="691" w:lineRule="exact"/>
    </w:pPr>
  </w:style>
  <w:style w:type="paragraph" w:customStyle="1" w:styleId="Style10">
    <w:name w:val="Style10"/>
    <w:basedOn w:val="prastasis"/>
    <w:pPr>
      <w:spacing w:line="278" w:lineRule="exact"/>
      <w:ind w:firstLine="778"/>
    </w:pPr>
  </w:style>
  <w:style w:type="character" w:customStyle="1" w:styleId="FontStyle13">
    <w:name w:val="Font Style13"/>
    <w:basedOn w:val="Numatytasispastraiposriftas"/>
    <w:rPr>
      <w:rFonts w:ascii="Times New Roman" w:hAnsi="Times New Roman" w:cs="Times New Roman"/>
      <w:sz w:val="20"/>
      <w:szCs w:val="20"/>
    </w:rPr>
  </w:style>
  <w:style w:type="character" w:customStyle="1" w:styleId="FontStyle16">
    <w:name w:val="Font Style16"/>
    <w:basedOn w:val="Numatytasispastraiposriftas"/>
    <w:rPr>
      <w:rFonts w:ascii="Times New Roman" w:hAnsi="Times New Roman" w:cs="Times New Roman"/>
      <w:b/>
      <w:bCs/>
      <w:sz w:val="22"/>
      <w:szCs w:val="22"/>
    </w:rPr>
  </w:style>
  <w:style w:type="character" w:customStyle="1" w:styleId="FontStyle17">
    <w:name w:val="Font Style17"/>
    <w:basedOn w:val="Numatytasispastraiposriftas"/>
    <w:rPr>
      <w:rFonts w:ascii="Times New Roman" w:hAnsi="Times New Roman" w:cs="Times New Roman"/>
      <w:sz w:val="18"/>
      <w:szCs w:val="18"/>
    </w:rPr>
  </w:style>
  <w:style w:type="paragraph" w:customStyle="1" w:styleId="Default">
    <w:name w:val="Default"/>
    <w:pPr>
      <w:autoSpaceDE w:val="0"/>
      <w:autoSpaceDN w:val="0"/>
      <w:adjustRightInd w:val="0"/>
      <w:spacing w:line="240" w:lineRule="auto"/>
      <w:ind w:firstLine="0"/>
    </w:pPr>
    <w:rPr>
      <w:rFonts w:ascii="Times New Roman" w:eastAsia="Times New Roman" w:hAnsi="Times New Roman" w:cs="Times New Roman"/>
      <w:color w:val="000000"/>
      <w:sz w:val="24"/>
      <w:szCs w:val="24"/>
      <w:lang w:eastAsia="lt-LT"/>
    </w:rPr>
  </w:style>
  <w:style w:type="character" w:customStyle="1" w:styleId="FontStyle11">
    <w:name w:val="Font Style11"/>
    <w:rPr>
      <w:rFonts w:ascii="Times New Roman" w:hAnsi="Times New Roman" w:cs="Times New Roman"/>
      <w:sz w:val="18"/>
      <w:szCs w:val="18"/>
    </w:rPr>
  </w:style>
  <w:style w:type="paragraph" w:styleId="Porat">
    <w:name w:val="footer"/>
    <w:basedOn w:val="prastasis"/>
    <w:link w:val="PoratDiagrama"/>
    <w:uiPriority w:val="99"/>
    <w:pPr>
      <w:tabs>
        <w:tab w:val="center" w:pos="4986"/>
        <w:tab w:val="right" w:pos="9972"/>
      </w:tabs>
    </w:pPr>
  </w:style>
  <w:style w:type="character" w:customStyle="1" w:styleId="PoratDiagrama">
    <w:name w:val="Poraštė Diagrama"/>
    <w:basedOn w:val="Numatytasispastraiposriftas"/>
    <w:link w:val="Porat"/>
    <w:uiPriority w:val="99"/>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line="360" w:lineRule="auto"/>
        <w:ind w:firstLine="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autoSpaceDE w:val="0"/>
      <w:autoSpaceDN w:val="0"/>
      <w:adjustRightInd w:val="0"/>
      <w:spacing w:line="240" w:lineRule="auto"/>
      <w:ind w:firstLine="0"/>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3">
    <w:name w:val="Style3"/>
    <w:basedOn w:val="prastasis"/>
  </w:style>
  <w:style w:type="paragraph" w:customStyle="1" w:styleId="Style5">
    <w:name w:val="Style5"/>
    <w:basedOn w:val="prastasis"/>
    <w:pPr>
      <w:spacing w:line="230" w:lineRule="exact"/>
      <w:ind w:hanging="259"/>
    </w:pPr>
  </w:style>
  <w:style w:type="paragraph" w:customStyle="1" w:styleId="Style6">
    <w:name w:val="Style6"/>
    <w:basedOn w:val="prastasis"/>
    <w:pPr>
      <w:spacing w:line="691" w:lineRule="exact"/>
    </w:pPr>
  </w:style>
  <w:style w:type="paragraph" w:customStyle="1" w:styleId="Style10">
    <w:name w:val="Style10"/>
    <w:basedOn w:val="prastasis"/>
    <w:pPr>
      <w:spacing w:line="278" w:lineRule="exact"/>
      <w:ind w:firstLine="778"/>
    </w:pPr>
  </w:style>
  <w:style w:type="character" w:customStyle="1" w:styleId="FontStyle13">
    <w:name w:val="Font Style13"/>
    <w:basedOn w:val="Numatytasispastraiposriftas"/>
    <w:rPr>
      <w:rFonts w:ascii="Times New Roman" w:hAnsi="Times New Roman" w:cs="Times New Roman"/>
      <w:sz w:val="20"/>
      <w:szCs w:val="20"/>
    </w:rPr>
  </w:style>
  <w:style w:type="character" w:customStyle="1" w:styleId="FontStyle16">
    <w:name w:val="Font Style16"/>
    <w:basedOn w:val="Numatytasispastraiposriftas"/>
    <w:rPr>
      <w:rFonts w:ascii="Times New Roman" w:hAnsi="Times New Roman" w:cs="Times New Roman"/>
      <w:b/>
      <w:bCs/>
      <w:sz w:val="22"/>
      <w:szCs w:val="22"/>
    </w:rPr>
  </w:style>
  <w:style w:type="character" w:customStyle="1" w:styleId="FontStyle17">
    <w:name w:val="Font Style17"/>
    <w:basedOn w:val="Numatytasispastraiposriftas"/>
    <w:rPr>
      <w:rFonts w:ascii="Times New Roman" w:hAnsi="Times New Roman" w:cs="Times New Roman"/>
      <w:sz w:val="18"/>
      <w:szCs w:val="18"/>
    </w:rPr>
  </w:style>
  <w:style w:type="paragraph" w:customStyle="1" w:styleId="Default">
    <w:name w:val="Default"/>
    <w:pPr>
      <w:autoSpaceDE w:val="0"/>
      <w:autoSpaceDN w:val="0"/>
      <w:adjustRightInd w:val="0"/>
      <w:spacing w:line="240" w:lineRule="auto"/>
      <w:ind w:firstLine="0"/>
    </w:pPr>
    <w:rPr>
      <w:rFonts w:ascii="Times New Roman" w:eastAsia="Times New Roman" w:hAnsi="Times New Roman" w:cs="Times New Roman"/>
      <w:color w:val="000000"/>
      <w:sz w:val="24"/>
      <w:szCs w:val="24"/>
      <w:lang w:eastAsia="lt-LT"/>
    </w:rPr>
  </w:style>
  <w:style w:type="character" w:customStyle="1" w:styleId="FontStyle11">
    <w:name w:val="Font Style11"/>
    <w:rPr>
      <w:rFonts w:ascii="Times New Roman" w:hAnsi="Times New Roman" w:cs="Times New Roman"/>
      <w:sz w:val="18"/>
      <w:szCs w:val="18"/>
    </w:rPr>
  </w:style>
  <w:style w:type="paragraph" w:styleId="Porat">
    <w:name w:val="footer"/>
    <w:basedOn w:val="prastasis"/>
    <w:link w:val="PoratDiagrama"/>
    <w:uiPriority w:val="99"/>
    <w:pPr>
      <w:tabs>
        <w:tab w:val="center" w:pos="4986"/>
        <w:tab w:val="right" w:pos="9972"/>
      </w:tabs>
    </w:pPr>
  </w:style>
  <w:style w:type="character" w:customStyle="1" w:styleId="PoratDiagrama">
    <w:name w:val="Poraštė Diagrama"/>
    <w:basedOn w:val="Numatytasispastraiposriftas"/>
    <w:link w:val="Porat"/>
    <w:uiPriority w:val="99"/>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4687</Words>
  <Characters>2672</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Kuodienė</dc:creator>
  <cp:lastModifiedBy>Gintarė Bernotaitė</cp:lastModifiedBy>
  <cp:revision>2</cp:revision>
  <dcterms:created xsi:type="dcterms:W3CDTF">2019-07-04T14:42:00Z</dcterms:created>
  <dcterms:modified xsi:type="dcterms:W3CDTF">2019-07-04T14:42:00Z</dcterms:modified>
</cp:coreProperties>
</file>