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21B1" w14:textId="77777777" w:rsidR="008906D3" w:rsidRPr="00372F78" w:rsidRDefault="008906D3" w:rsidP="008906D3">
      <w:pPr>
        <w:spacing w:line="280" w:lineRule="exact"/>
        <w:jc w:val="center"/>
        <w:rPr>
          <w:rFonts w:ascii="Times New Roman" w:hAnsi="Times New Roman"/>
          <w:b/>
          <w:u w:val="single"/>
        </w:rPr>
      </w:pPr>
      <w:bookmarkStart w:id="0" w:name="_Hlk56012120"/>
      <w:r w:rsidRPr="00372F78">
        <w:rPr>
          <w:rFonts w:ascii="Times New Roman" w:hAnsi="Times New Roman"/>
          <w:b/>
          <w:u w:val="single"/>
        </w:rPr>
        <w:t>______________________________________________</w:t>
      </w:r>
    </w:p>
    <w:bookmarkEnd w:id="0"/>
    <w:p w14:paraId="567C34AD" w14:textId="77777777" w:rsidR="008906D3" w:rsidRPr="00372F78" w:rsidRDefault="008906D3" w:rsidP="008906D3">
      <w:pPr>
        <w:spacing w:line="280" w:lineRule="exact"/>
        <w:jc w:val="center"/>
        <w:rPr>
          <w:rFonts w:ascii="Times New Roman" w:hAnsi="Times New Roman"/>
          <w:b/>
          <w:bCs/>
        </w:rPr>
      </w:pPr>
    </w:p>
    <w:p w14:paraId="75FDC595" w14:textId="6B197A42" w:rsidR="008906D3" w:rsidRPr="00372F78" w:rsidRDefault="008906D3" w:rsidP="008906D3">
      <w:pPr>
        <w:spacing w:line="280" w:lineRule="exact"/>
        <w:jc w:val="center"/>
        <w:rPr>
          <w:rFonts w:ascii="Times New Roman" w:hAnsi="Times New Roman"/>
          <w:b/>
          <w:bCs/>
          <w:i/>
          <w:iCs/>
        </w:rPr>
      </w:pPr>
      <w:r w:rsidRPr="00372F78">
        <w:rPr>
          <w:rFonts w:ascii="Times New Roman" w:hAnsi="Times New Roman"/>
          <w:b/>
          <w:bCs/>
        </w:rPr>
        <w:t>HÄÄLETUSSEDEL</w:t>
      </w:r>
    </w:p>
    <w:p w14:paraId="2391E52F" w14:textId="77777777" w:rsidR="008906D3" w:rsidRPr="00372F78" w:rsidRDefault="008906D3" w:rsidP="008906D3">
      <w:pPr>
        <w:spacing w:line="280" w:lineRule="exact"/>
        <w:jc w:val="center"/>
        <w:rPr>
          <w:rFonts w:ascii="Times New Roman" w:hAnsi="Times New Roman"/>
          <w:b/>
          <w:u w:val="single"/>
        </w:rPr>
      </w:pPr>
      <w:r w:rsidRPr="00372F78">
        <w:rPr>
          <w:rFonts w:ascii="Times New Roman" w:hAnsi="Times New Roman"/>
          <w:b/>
          <w:u w:val="single"/>
        </w:rPr>
        <w:t>______________________________________________</w:t>
      </w:r>
    </w:p>
    <w:p w14:paraId="3B6A4F03" w14:textId="77777777" w:rsidR="00D70FD9" w:rsidRPr="00372F78" w:rsidRDefault="00D70FD9" w:rsidP="00E03DF9">
      <w:pPr>
        <w:jc w:val="center"/>
        <w:rPr>
          <w:b/>
          <w:bCs/>
        </w:rPr>
      </w:pPr>
    </w:p>
    <w:p w14:paraId="3F16B0AB" w14:textId="787418A0" w:rsidR="008906D3" w:rsidRPr="00372F78" w:rsidRDefault="008906D3" w:rsidP="00D70FD9">
      <w:pPr>
        <w:rPr>
          <w:lang w:val="et-EE"/>
        </w:rPr>
      </w:pPr>
      <w:r w:rsidRPr="00372F78">
        <w:rPr>
          <w:lang w:val="et-EE"/>
        </w:rPr>
        <w:t>AS PR</w:t>
      </w:r>
      <w:r w:rsidR="00372F78">
        <w:rPr>
          <w:lang w:val="et-EE"/>
        </w:rPr>
        <w:t>F</w:t>
      </w:r>
      <w:r w:rsidRPr="00372F78">
        <w:rPr>
          <w:lang w:val="et-EE"/>
        </w:rPr>
        <w:t>oods poolt</w:t>
      </w:r>
      <w:r w:rsidR="00372F78">
        <w:rPr>
          <w:lang w:val="et-EE"/>
        </w:rPr>
        <w:t xml:space="preserve"> </w:t>
      </w:r>
      <w:r w:rsidR="00840BA9">
        <w:rPr>
          <w:lang w:val="et-EE"/>
        </w:rPr>
        <w:t>03</w:t>
      </w:r>
      <w:r w:rsidR="00372F78">
        <w:rPr>
          <w:lang w:val="et-EE"/>
        </w:rPr>
        <w:t>.0</w:t>
      </w:r>
      <w:r w:rsidR="007821F2">
        <w:rPr>
          <w:lang w:val="et-EE"/>
        </w:rPr>
        <w:t>4</w:t>
      </w:r>
      <w:r w:rsidR="00372F78">
        <w:rPr>
          <w:lang w:val="et-EE"/>
        </w:rPr>
        <w:t>.2025</w:t>
      </w:r>
      <w:r w:rsidRPr="00372F78">
        <w:rPr>
          <w:lang w:val="et-EE"/>
        </w:rPr>
        <w:t xml:space="preserve"> avaldatud</w:t>
      </w:r>
      <w:r w:rsidR="00284689">
        <w:rPr>
          <w:lang w:val="et-EE"/>
        </w:rPr>
        <w:t xml:space="preserve"> börsiteates „</w:t>
      </w:r>
      <w:r w:rsidR="00284689" w:rsidRPr="00284689">
        <w:rPr>
          <w:i/>
          <w:iCs/>
          <w:lang w:val="et-EE"/>
        </w:rPr>
        <w:t>AS PRFoods võlakirjaomanike otsuste vastuvõtmine kirjaliku hääletamise teel</w:t>
      </w:r>
      <w:r w:rsidR="00284689">
        <w:rPr>
          <w:i/>
          <w:iCs/>
          <w:lang w:val="et-EE"/>
        </w:rPr>
        <w:t xml:space="preserve">“ </w:t>
      </w:r>
      <w:r w:rsidR="00284689">
        <w:rPr>
          <w:lang w:val="et-EE"/>
        </w:rPr>
        <w:t>(„</w:t>
      </w:r>
      <w:r w:rsidR="00284689">
        <w:rPr>
          <w:b/>
          <w:bCs/>
          <w:lang w:val="et-EE"/>
        </w:rPr>
        <w:t>Teade</w:t>
      </w:r>
      <w:r w:rsidR="00284689">
        <w:rPr>
          <w:lang w:val="et-EE"/>
        </w:rPr>
        <w:t>“)</w:t>
      </w:r>
      <w:r w:rsidRPr="00372F78">
        <w:rPr>
          <w:lang w:val="et-EE"/>
        </w:rPr>
        <w:t xml:space="preserve"> </w:t>
      </w:r>
      <w:r w:rsidR="00284689">
        <w:rPr>
          <w:lang w:val="et-EE"/>
        </w:rPr>
        <w:t xml:space="preserve">toodud </w:t>
      </w:r>
      <w:r w:rsidRPr="00372F78">
        <w:rPr>
          <w:lang w:val="et-EE"/>
        </w:rPr>
        <w:t xml:space="preserve">võlakirjaomanike otsuste </w:t>
      </w:r>
      <w:r w:rsidR="00284689">
        <w:rPr>
          <w:lang w:val="et-EE"/>
        </w:rPr>
        <w:t>hääletamine</w:t>
      </w:r>
      <w:r w:rsidRPr="00372F78">
        <w:rPr>
          <w:lang w:val="et-EE"/>
        </w:rPr>
        <w:t xml:space="preserve">. </w:t>
      </w:r>
    </w:p>
    <w:p w14:paraId="489F5FFE" w14:textId="77777777" w:rsidR="008906D3" w:rsidRPr="00372F78" w:rsidRDefault="008906D3" w:rsidP="00D70FD9">
      <w:pPr>
        <w:rPr>
          <w:lang w:val="et-EE"/>
        </w:rPr>
      </w:pPr>
    </w:p>
    <w:p w14:paraId="7BDEA1B7" w14:textId="64847592" w:rsidR="00D70FD9" w:rsidRPr="00372F78" w:rsidRDefault="00D70FD9" w:rsidP="00D70FD9">
      <w:pPr>
        <w:rPr>
          <w:lang w:val="et-EE"/>
        </w:rPr>
      </w:pPr>
      <w:r w:rsidRPr="00372F78">
        <w:rPr>
          <w:lang w:val="et-EE"/>
        </w:rPr>
        <w:t>Võlakirjaomanik („</w:t>
      </w:r>
      <w:r w:rsidRPr="00372F78">
        <w:rPr>
          <w:b/>
          <w:bCs/>
          <w:lang w:val="et-EE"/>
        </w:rPr>
        <w:t>Võlakirjaomanik</w:t>
      </w:r>
      <w:r w:rsidR="008906D3" w:rsidRPr="00372F78">
        <w:rPr>
          <w:lang w:val="et-EE"/>
        </w:rPr>
        <w:t>“)</w:t>
      </w:r>
      <w:r w:rsidRPr="00372F78">
        <w:rPr>
          <w:lang w:val="et-EE"/>
        </w:rPr>
        <w:t>:</w:t>
      </w:r>
    </w:p>
    <w:p w14:paraId="3096BAE4" w14:textId="77777777" w:rsidR="00580F45" w:rsidRPr="00372F78" w:rsidRDefault="00580F45" w:rsidP="00580F45">
      <w:pPr>
        <w:jc w:val="center"/>
        <w:rPr>
          <w:b/>
          <w:bCs/>
          <w:lang w:val="et-EE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580F45" w:rsidRPr="00372F78" w14:paraId="1E030EE6" w14:textId="77777777" w:rsidTr="00372F78">
        <w:tc>
          <w:tcPr>
            <w:tcW w:w="2552" w:type="dxa"/>
            <w:vAlign w:val="center"/>
          </w:tcPr>
          <w:p w14:paraId="5C769A1A" w14:textId="77777777" w:rsidR="00580F45" w:rsidRPr="00372F78" w:rsidRDefault="00580F45" w:rsidP="00E03DF9">
            <w:pPr>
              <w:jc w:val="left"/>
            </w:pPr>
            <w:r w:rsidRPr="00372F78">
              <w:rPr>
                <w:lang w:val="et-EE"/>
              </w:rPr>
              <w:t>Nimi / ärinimi</w:t>
            </w:r>
            <w:r w:rsidRPr="00372F78">
              <w:t>:</w:t>
            </w:r>
          </w:p>
          <w:p w14:paraId="0C671244" w14:textId="18406902" w:rsidR="00F9209A" w:rsidRPr="00372F78" w:rsidRDefault="00F9209A" w:rsidP="00E03DF9">
            <w:pPr>
              <w:jc w:val="left"/>
            </w:pPr>
          </w:p>
        </w:tc>
        <w:tc>
          <w:tcPr>
            <w:tcW w:w="6520" w:type="dxa"/>
            <w:vAlign w:val="center"/>
          </w:tcPr>
          <w:p w14:paraId="0657A6D7" w14:textId="77777777" w:rsidR="00580F45" w:rsidRPr="00372F78" w:rsidRDefault="00580F45" w:rsidP="00580F45"/>
          <w:p w14:paraId="2FC15A49" w14:textId="77777777" w:rsidR="00E03DF9" w:rsidRPr="00372F78" w:rsidRDefault="00E03DF9" w:rsidP="00580F45"/>
          <w:p w14:paraId="69347F43" w14:textId="77777777" w:rsidR="00E03DF9" w:rsidRPr="00372F78" w:rsidRDefault="00E03DF9" w:rsidP="00580F45"/>
        </w:tc>
      </w:tr>
      <w:tr w:rsidR="00580F45" w:rsidRPr="00372F78" w14:paraId="5EFE3D41" w14:textId="77777777" w:rsidTr="00372F78">
        <w:tc>
          <w:tcPr>
            <w:tcW w:w="2552" w:type="dxa"/>
            <w:vAlign w:val="center"/>
          </w:tcPr>
          <w:p w14:paraId="4CFA64F7" w14:textId="77777777" w:rsidR="00580F45" w:rsidRPr="00372F78" w:rsidRDefault="00580F45" w:rsidP="00E03DF9">
            <w:pPr>
              <w:jc w:val="left"/>
            </w:pPr>
            <w:r w:rsidRPr="00372F78">
              <w:rPr>
                <w:lang w:val="et-EE"/>
              </w:rPr>
              <w:t>Isikukood / registrikood</w:t>
            </w:r>
            <w:r w:rsidRPr="00372F78">
              <w:t>:</w:t>
            </w:r>
          </w:p>
          <w:p w14:paraId="74D2FF4E" w14:textId="7A09208E" w:rsidR="00F9209A" w:rsidRPr="00372F78" w:rsidRDefault="00F9209A" w:rsidP="00E03DF9">
            <w:pPr>
              <w:jc w:val="left"/>
            </w:pPr>
          </w:p>
        </w:tc>
        <w:tc>
          <w:tcPr>
            <w:tcW w:w="6520" w:type="dxa"/>
            <w:vAlign w:val="center"/>
          </w:tcPr>
          <w:p w14:paraId="12DDCE05" w14:textId="77777777" w:rsidR="00580F45" w:rsidRPr="00372F78" w:rsidRDefault="00580F45" w:rsidP="00580F45">
            <w:pPr>
              <w:jc w:val="left"/>
            </w:pPr>
          </w:p>
          <w:p w14:paraId="36066B6E" w14:textId="77777777" w:rsidR="00E03DF9" w:rsidRPr="00372F78" w:rsidRDefault="00E03DF9" w:rsidP="00580F45">
            <w:pPr>
              <w:jc w:val="left"/>
            </w:pPr>
          </w:p>
          <w:p w14:paraId="5D995928" w14:textId="77777777" w:rsidR="00580F45" w:rsidRPr="00372F78" w:rsidRDefault="00580F45" w:rsidP="00580F45">
            <w:pPr>
              <w:jc w:val="left"/>
            </w:pPr>
          </w:p>
        </w:tc>
      </w:tr>
    </w:tbl>
    <w:p w14:paraId="3A7D3BCE" w14:textId="325180A8" w:rsidR="00F9209A" w:rsidRPr="00372F78" w:rsidRDefault="008906D3" w:rsidP="008906D3">
      <w:pPr>
        <w:spacing w:before="120" w:after="120"/>
        <w:rPr>
          <w:lang w:val="et-EE"/>
        </w:rPr>
      </w:pPr>
      <w:r w:rsidRPr="00372F78">
        <w:rPr>
          <w:lang w:val="et-EE"/>
        </w:rPr>
        <w:t>Võlakirjaomaniku esindaja nimi</w:t>
      </w:r>
      <w:r w:rsidR="00372F78">
        <w:rPr>
          <w:lang w:val="et-EE"/>
        </w:rPr>
        <w:t>: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8906D3" w:rsidRPr="00372F78" w14:paraId="2D69983D" w14:textId="77777777" w:rsidTr="00372F78">
        <w:tc>
          <w:tcPr>
            <w:tcW w:w="2552" w:type="dxa"/>
            <w:vAlign w:val="center"/>
          </w:tcPr>
          <w:p w14:paraId="4BE8F5E0" w14:textId="77777777" w:rsidR="008906D3" w:rsidRPr="00372F78" w:rsidRDefault="008906D3" w:rsidP="007D77C8">
            <w:pPr>
              <w:jc w:val="left"/>
            </w:pPr>
            <w:r w:rsidRPr="00372F78">
              <w:rPr>
                <w:lang w:val="et-EE"/>
              </w:rPr>
              <w:t>Nimi / ärinimi</w:t>
            </w:r>
            <w:r w:rsidRPr="00372F78">
              <w:t>:</w:t>
            </w:r>
          </w:p>
          <w:p w14:paraId="432D73DB" w14:textId="77777777" w:rsidR="008906D3" w:rsidRPr="00372F78" w:rsidRDefault="008906D3" w:rsidP="007D77C8">
            <w:pPr>
              <w:jc w:val="left"/>
            </w:pPr>
          </w:p>
        </w:tc>
        <w:tc>
          <w:tcPr>
            <w:tcW w:w="6520" w:type="dxa"/>
            <w:vAlign w:val="center"/>
          </w:tcPr>
          <w:p w14:paraId="41C27E76" w14:textId="77777777" w:rsidR="008906D3" w:rsidRPr="00372F78" w:rsidRDefault="008906D3" w:rsidP="007D77C8"/>
          <w:p w14:paraId="5D7A4FE7" w14:textId="77777777" w:rsidR="008906D3" w:rsidRPr="00372F78" w:rsidRDefault="008906D3" w:rsidP="007D77C8"/>
          <w:p w14:paraId="3858455B" w14:textId="77777777" w:rsidR="008906D3" w:rsidRPr="00372F78" w:rsidRDefault="008906D3" w:rsidP="007D77C8"/>
        </w:tc>
      </w:tr>
      <w:tr w:rsidR="008906D3" w:rsidRPr="00372F78" w14:paraId="381A5906" w14:textId="77777777" w:rsidTr="00372F78">
        <w:tc>
          <w:tcPr>
            <w:tcW w:w="2552" w:type="dxa"/>
            <w:vAlign w:val="center"/>
          </w:tcPr>
          <w:p w14:paraId="47023061" w14:textId="77777777" w:rsidR="008906D3" w:rsidRPr="00372F78" w:rsidRDefault="008906D3" w:rsidP="007D77C8">
            <w:pPr>
              <w:jc w:val="left"/>
            </w:pPr>
            <w:r w:rsidRPr="00372F78">
              <w:rPr>
                <w:lang w:val="et-EE"/>
              </w:rPr>
              <w:t>Isikukood / registrikood</w:t>
            </w:r>
            <w:r w:rsidRPr="00372F78">
              <w:t>:</w:t>
            </w:r>
          </w:p>
          <w:p w14:paraId="3A06D95F" w14:textId="77777777" w:rsidR="008906D3" w:rsidRPr="00372F78" w:rsidRDefault="008906D3" w:rsidP="007D77C8">
            <w:pPr>
              <w:jc w:val="left"/>
            </w:pPr>
          </w:p>
        </w:tc>
        <w:tc>
          <w:tcPr>
            <w:tcW w:w="6520" w:type="dxa"/>
            <w:vAlign w:val="center"/>
          </w:tcPr>
          <w:p w14:paraId="33CDED13" w14:textId="77777777" w:rsidR="008906D3" w:rsidRPr="00372F78" w:rsidRDefault="008906D3" w:rsidP="007D77C8">
            <w:pPr>
              <w:jc w:val="left"/>
            </w:pPr>
          </w:p>
          <w:p w14:paraId="7E0CCA64" w14:textId="77777777" w:rsidR="008906D3" w:rsidRPr="00372F78" w:rsidRDefault="008906D3" w:rsidP="007D77C8">
            <w:pPr>
              <w:jc w:val="left"/>
            </w:pPr>
          </w:p>
          <w:p w14:paraId="4BBD4C06" w14:textId="77777777" w:rsidR="008906D3" w:rsidRPr="00372F78" w:rsidRDefault="008906D3" w:rsidP="007D77C8">
            <w:pPr>
              <w:jc w:val="left"/>
            </w:pPr>
          </w:p>
        </w:tc>
      </w:tr>
    </w:tbl>
    <w:p w14:paraId="2AE45C82" w14:textId="77777777" w:rsidR="008906D3" w:rsidRPr="00372F78" w:rsidRDefault="008906D3" w:rsidP="00580F45">
      <w:pPr>
        <w:rPr>
          <w:b/>
          <w:bCs/>
          <w:lang w:val="et-EE"/>
        </w:rPr>
      </w:pPr>
    </w:p>
    <w:p w14:paraId="24CEB5C9" w14:textId="041E8BBA" w:rsidR="008906D3" w:rsidRPr="00372F78" w:rsidRDefault="008906D3" w:rsidP="00580F45">
      <w:pPr>
        <w:rPr>
          <w:b/>
          <w:bCs/>
          <w:lang w:val="et-EE"/>
        </w:rPr>
      </w:pPr>
      <w:r w:rsidRPr="00372F78">
        <w:rPr>
          <w:b/>
          <w:bCs/>
          <w:lang w:val="et-EE"/>
        </w:rPr>
        <w:t xml:space="preserve">AS PRFoods Võlakirjaomanike otsuse eelnõu osas hääletan järgmiselt: </w:t>
      </w:r>
    </w:p>
    <w:p w14:paraId="26DED1D0" w14:textId="77777777" w:rsidR="008906D3" w:rsidRPr="00372F78" w:rsidRDefault="008906D3" w:rsidP="00580F45">
      <w:pPr>
        <w:rPr>
          <w:b/>
          <w:bCs/>
          <w:lang w:val="et-EE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906D3" w:rsidRPr="00284689" w14:paraId="1E796639" w14:textId="77777777" w:rsidTr="00372F78">
        <w:tc>
          <w:tcPr>
            <w:tcW w:w="9067" w:type="dxa"/>
          </w:tcPr>
          <w:p w14:paraId="2855AF35" w14:textId="77777777" w:rsidR="008906D3" w:rsidRPr="00372F78" w:rsidRDefault="008906D3" w:rsidP="003C4A05">
            <w:pPr>
              <w:spacing w:before="120" w:after="120"/>
              <w:rPr>
                <w:b/>
                <w:bCs/>
                <w:lang w:val="et-EE"/>
              </w:rPr>
            </w:pPr>
            <w:r w:rsidRPr="00372F78">
              <w:rPr>
                <w:b/>
                <w:bCs/>
                <w:lang w:val="et-EE"/>
              </w:rPr>
              <w:t>Otsus:</w:t>
            </w:r>
          </w:p>
          <w:p w14:paraId="2DA403C1" w14:textId="77777777" w:rsidR="007821F2" w:rsidRPr="007821F2" w:rsidRDefault="007821F2" w:rsidP="00284689">
            <w:pPr>
              <w:pStyle w:val="ListParagraph"/>
              <w:numPr>
                <w:ilvl w:val="0"/>
                <w:numId w:val="26"/>
              </w:numPr>
              <w:ind w:left="589" w:hanging="567"/>
              <w:rPr>
                <w:b/>
                <w:bCs/>
              </w:rPr>
            </w:pPr>
            <w:r w:rsidRPr="007821F2">
              <w:rPr>
                <w:b/>
                <w:bCs/>
              </w:rPr>
              <w:t>kiita heaks ja nõustuda järgmisega:</w:t>
            </w:r>
          </w:p>
          <w:p w14:paraId="44492097" w14:textId="77777777" w:rsidR="00602D00" w:rsidRPr="00602D00" w:rsidRDefault="00602D00" w:rsidP="00284689">
            <w:pPr>
              <w:pStyle w:val="ListParagraph"/>
              <w:numPr>
                <w:ilvl w:val="1"/>
                <w:numId w:val="26"/>
              </w:numPr>
              <w:ind w:left="1014"/>
              <w:rPr>
                <w:b/>
                <w:bCs/>
              </w:rPr>
            </w:pPr>
            <w:r w:rsidRPr="00602D00">
              <w:rPr>
                <w:b/>
                <w:bCs/>
              </w:rPr>
              <w:t>kiita heaks PRFoodsi ja selle tütarühingu Saaremere Kala AS-i olemasolevate võlakohustuste vabatahtlik kohtuväline restruktureerimine;</w:t>
            </w:r>
          </w:p>
          <w:p w14:paraId="6459AC5C" w14:textId="69918986" w:rsidR="00284689" w:rsidRPr="00284689" w:rsidRDefault="00284689" w:rsidP="00284689">
            <w:pPr>
              <w:pStyle w:val="ListParagraph"/>
              <w:numPr>
                <w:ilvl w:val="1"/>
                <w:numId w:val="26"/>
              </w:numPr>
              <w:ind w:left="1014"/>
              <w:rPr>
                <w:b/>
                <w:bCs/>
              </w:rPr>
            </w:pPr>
            <w:r w:rsidRPr="00284689">
              <w:rPr>
                <w:b/>
                <w:bCs/>
              </w:rPr>
              <w:t xml:space="preserve">muuta Tingimusi ning kinnitada uus Tingimuste versioon vastavaid muudatusi kajastavas redaktsioonis, nagu on esitatud </w:t>
            </w:r>
            <w:r>
              <w:rPr>
                <w:b/>
                <w:bCs/>
              </w:rPr>
              <w:t xml:space="preserve">Teate </w:t>
            </w:r>
            <w:r w:rsidRPr="00284689">
              <w:rPr>
                <w:b/>
                <w:bCs/>
              </w:rPr>
              <w:t xml:space="preserve">Lisas 3, ja anda </w:t>
            </w:r>
            <w:proofErr w:type="spellStart"/>
            <w:r w:rsidRPr="00284689">
              <w:rPr>
                <w:b/>
                <w:bCs/>
              </w:rPr>
              <w:t>PRFoodsile</w:t>
            </w:r>
            <w:proofErr w:type="spellEnd"/>
            <w:r w:rsidRPr="00284689">
              <w:rPr>
                <w:b/>
                <w:bCs/>
              </w:rPr>
              <w:t xml:space="preserve"> õigus muuta, sõlmida, kinnitada ja esitada kõik vajalikud dokumendid ja instrumendid, sealhulgas Võlakirjade lõpptingimused (inglise keeles: </w:t>
            </w:r>
            <w:proofErr w:type="spellStart"/>
            <w:r w:rsidRPr="00284689">
              <w:rPr>
                <w:b/>
                <w:bCs/>
                <w:i/>
                <w:iCs/>
              </w:rPr>
              <w:t>Final</w:t>
            </w:r>
            <w:proofErr w:type="spellEnd"/>
            <w:r w:rsidRPr="0028468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84689">
              <w:rPr>
                <w:b/>
                <w:bCs/>
                <w:i/>
                <w:iCs/>
              </w:rPr>
              <w:t>Terms</w:t>
            </w:r>
            <w:proofErr w:type="spellEnd"/>
            <w:r w:rsidRPr="00284689">
              <w:rPr>
                <w:b/>
                <w:bCs/>
              </w:rPr>
              <w:t xml:space="preserve">), mis on vajalikud Tingimustes tehtud muudatuste kajastamiseks; </w:t>
            </w:r>
          </w:p>
          <w:p w14:paraId="5F363690" w14:textId="178CE69B" w:rsidR="00284689" w:rsidRPr="00284689" w:rsidRDefault="00284689" w:rsidP="00284689">
            <w:pPr>
              <w:pStyle w:val="ListParagraph"/>
              <w:numPr>
                <w:ilvl w:val="1"/>
                <w:numId w:val="26"/>
              </w:numPr>
              <w:ind w:left="1014"/>
              <w:rPr>
                <w:b/>
                <w:bCs/>
              </w:rPr>
            </w:pPr>
            <w:r w:rsidRPr="00284689">
              <w:rPr>
                <w:b/>
                <w:bCs/>
              </w:rPr>
              <w:t xml:space="preserve">kiita heaks Müügitulude Jaotamise Kokkulepe (inglise keeles: </w:t>
            </w:r>
            <w:proofErr w:type="spellStart"/>
            <w:r w:rsidRPr="00284689">
              <w:rPr>
                <w:b/>
                <w:bCs/>
                <w:i/>
                <w:iCs/>
              </w:rPr>
              <w:t>Proceeds</w:t>
            </w:r>
            <w:proofErr w:type="spellEnd"/>
            <w:r w:rsidRPr="0028468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84689">
              <w:rPr>
                <w:b/>
                <w:bCs/>
                <w:i/>
                <w:iCs/>
              </w:rPr>
              <w:t>Sharing</w:t>
            </w:r>
            <w:proofErr w:type="spellEnd"/>
            <w:r w:rsidRPr="00284689">
              <w:rPr>
                <w:b/>
                <w:bCs/>
                <w:i/>
                <w:iCs/>
              </w:rPr>
              <w:t xml:space="preserve"> Agreement</w:t>
            </w:r>
            <w:r w:rsidRPr="00284689">
              <w:rPr>
                <w:b/>
                <w:bCs/>
              </w:rPr>
              <w:t xml:space="preserve">), nagu on esitatud </w:t>
            </w:r>
            <w:r>
              <w:rPr>
                <w:b/>
                <w:bCs/>
              </w:rPr>
              <w:t xml:space="preserve">Teate </w:t>
            </w:r>
            <w:r w:rsidRPr="00284689">
              <w:rPr>
                <w:b/>
                <w:bCs/>
              </w:rPr>
              <w:t xml:space="preserve">Lisas 4 (mis lisatakse Tingimuste uuele versioonile ja mis muutub selle lahutamatuks osaks), ja anda PRF </w:t>
            </w:r>
            <w:proofErr w:type="spellStart"/>
            <w:r w:rsidRPr="00284689">
              <w:rPr>
                <w:b/>
                <w:bCs/>
              </w:rPr>
              <w:t>Collateral</w:t>
            </w:r>
            <w:proofErr w:type="spellEnd"/>
            <w:r w:rsidRPr="00284689">
              <w:rPr>
                <w:b/>
                <w:bCs/>
              </w:rPr>
              <w:t xml:space="preserve"> Agent OÜ-le (kui tagatisagendile) õigus allkirjastada Müügitulude Jaotamise Kokkulepe;</w:t>
            </w:r>
          </w:p>
          <w:p w14:paraId="766143E5" w14:textId="4821805D" w:rsidR="00602D00" w:rsidRDefault="00284689" w:rsidP="00284689">
            <w:pPr>
              <w:pStyle w:val="ListParagraph"/>
              <w:numPr>
                <w:ilvl w:val="1"/>
                <w:numId w:val="26"/>
              </w:numPr>
              <w:ind w:left="1014"/>
              <w:rPr>
                <w:b/>
                <w:bCs/>
              </w:rPr>
            </w:pPr>
            <w:r w:rsidRPr="00284689">
              <w:rPr>
                <w:b/>
                <w:bCs/>
              </w:rPr>
              <w:t xml:space="preserve">kiita heaks 14. jaanuaril 2020. a. sõlmitud Tagatisagendi Lepingu Muutmise Leping (inglise keeles: </w:t>
            </w:r>
            <w:proofErr w:type="spellStart"/>
            <w:r w:rsidRPr="00284689">
              <w:rPr>
                <w:b/>
                <w:bCs/>
                <w:i/>
                <w:iCs/>
              </w:rPr>
              <w:t>Amendment</w:t>
            </w:r>
            <w:proofErr w:type="spellEnd"/>
            <w:r w:rsidRPr="00284689">
              <w:rPr>
                <w:b/>
                <w:bCs/>
                <w:i/>
                <w:iCs/>
              </w:rPr>
              <w:t xml:space="preserve"> Agreement </w:t>
            </w:r>
            <w:proofErr w:type="spellStart"/>
            <w:r w:rsidRPr="00284689">
              <w:rPr>
                <w:b/>
                <w:bCs/>
                <w:i/>
                <w:iCs/>
              </w:rPr>
              <w:t>to</w:t>
            </w:r>
            <w:proofErr w:type="spellEnd"/>
            <w:r w:rsidRPr="0028468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84689">
              <w:rPr>
                <w:b/>
                <w:bCs/>
                <w:i/>
                <w:iCs/>
              </w:rPr>
              <w:t>the</w:t>
            </w:r>
            <w:proofErr w:type="spellEnd"/>
            <w:r w:rsidRPr="00284689">
              <w:rPr>
                <w:b/>
                <w:bCs/>
                <w:i/>
                <w:iCs/>
              </w:rPr>
              <w:t xml:space="preserve"> 14 </w:t>
            </w:r>
            <w:proofErr w:type="spellStart"/>
            <w:r w:rsidRPr="00284689">
              <w:rPr>
                <w:b/>
                <w:bCs/>
                <w:i/>
                <w:iCs/>
              </w:rPr>
              <w:t>January</w:t>
            </w:r>
            <w:proofErr w:type="spellEnd"/>
            <w:r w:rsidRPr="00284689">
              <w:rPr>
                <w:b/>
                <w:bCs/>
                <w:i/>
                <w:iCs/>
              </w:rPr>
              <w:t xml:space="preserve"> 2020 </w:t>
            </w:r>
            <w:proofErr w:type="spellStart"/>
            <w:r w:rsidRPr="00284689">
              <w:rPr>
                <w:b/>
                <w:bCs/>
                <w:i/>
                <w:iCs/>
              </w:rPr>
              <w:t>Collateral</w:t>
            </w:r>
            <w:proofErr w:type="spellEnd"/>
            <w:r w:rsidRPr="00284689">
              <w:rPr>
                <w:b/>
                <w:bCs/>
                <w:i/>
                <w:iCs/>
              </w:rPr>
              <w:t xml:space="preserve"> Agent Agreement</w:t>
            </w:r>
            <w:r w:rsidRPr="00284689">
              <w:rPr>
                <w:b/>
                <w:bCs/>
              </w:rPr>
              <w:t xml:space="preserve">), nagu on esitatud </w:t>
            </w:r>
            <w:r>
              <w:rPr>
                <w:b/>
                <w:bCs/>
              </w:rPr>
              <w:t xml:space="preserve">Teate </w:t>
            </w:r>
            <w:r w:rsidRPr="00284689">
              <w:rPr>
                <w:b/>
                <w:bCs/>
              </w:rPr>
              <w:t xml:space="preserve">Lisas 5 (mis lisatakse Tingimuste uuele versioonile), ning muutmise lepingu sõlmimine </w:t>
            </w:r>
            <w:proofErr w:type="spellStart"/>
            <w:r w:rsidRPr="00284689">
              <w:rPr>
                <w:b/>
                <w:bCs/>
              </w:rPr>
              <w:t>PRFoodsi</w:t>
            </w:r>
            <w:proofErr w:type="spellEnd"/>
            <w:r w:rsidRPr="00284689">
              <w:rPr>
                <w:b/>
                <w:bCs/>
              </w:rPr>
              <w:t xml:space="preserve"> ja PRF </w:t>
            </w:r>
            <w:proofErr w:type="spellStart"/>
            <w:r w:rsidRPr="00284689">
              <w:rPr>
                <w:b/>
                <w:bCs/>
              </w:rPr>
              <w:t>Collateral</w:t>
            </w:r>
            <w:proofErr w:type="spellEnd"/>
            <w:r w:rsidRPr="00284689">
              <w:rPr>
                <w:b/>
                <w:bCs/>
              </w:rPr>
              <w:t xml:space="preserve"> Agent OÜ (kui tagatisagendi) poolt</w:t>
            </w:r>
            <w:r w:rsidR="00602D00" w:rsidRPr="00602D00">
              <w:rPr>
                <w:b/>
                <w:bCs/>
              </w:rPr>
              <w:t>.</w:t>
            </w:r>
          </w:p>
          <w:p w14:paraId="22F8EB4A" w14:textId="77777777" w:rsidR="00284689" w:rsidRPr="007F3EB8" w:rsidRDefault="00284689" w:rsidP="007F3EB8">
            <w:pPr>
              <w:rPr>
                <w:b/>
                <w:bCs/>
              </w:rPr>
            </w:pPr>
          </w:p>
          <w:p w14:paraId="381D1D6A" w14:textId="2B292B40" w:rsidR="00284689" w:rsidRPr="00284689" w:rsidRDefault="00284689" w:rsidP="00284689">
            <w:pPr>
              <w:rPr>
                <w:b/>
                <w:bCs/>
                <w:lang w:val="et-EE"/>
              </w:rPr>
            </w:pPr>
            <w:r w:rsidRPr="00284689">
              <w:rPr>
                <w:b/>
                <w:bCs/>
                <w:lang w:val="et-EE"/>
              </w:rPr>
              <w:t>Eeltoodud otsused jõustuvad pärast nende vastuvõtmist alates hetkest, millal PRFoodsi aktsionäride otsused, mis on toodud 03.04.2025 PRFoodsi poolt avaldatud börsiteates „</w:t>
            </w:r>
            <w:r w:rsidRPr="00284689">
              <w:rPr>
                <w:b/>
                <w:bCs/>
                <w:i/>
                <w:iCs/>
                <w:lang w:val="et-EE"/>
              </w:rPr>
              <w:t>PRFoodsi aktsionäride üldkoosoleku otsuste vastuvõtmine koosolekut kokku kutsumata</w:t>
            </w:r>
            <w:r w:rsidRPr="00284689">
              <w:rPr>
                <w:b/>
                <w:bCs/>
                <w:lang w:val="et-EE"/>
              </w:rPr>
              <w:t>“</w:t>
            </w:r>
            <w:r>
              <w:rPr>
                <w:b/>
                <w:bCs/>
                <w:lang w:val="et-EE"/>
              </w:rPr>
              <w:t>,</w:t>
            </w:r>
            <w:r w:rsidRPr="00284689">
              <w:rPr>
                <w:b/>
                <w:bCs/>
                <w:lang w:val="et-EE"/>
              </w:rPr>
              <w:t xml:space="preserve"> on samuti vastu võetud</w:t>
            </w:r>
            <w:r>
              <w:rPr>
                <w:b/>
                <w:bCs/>
                <w:lang w:val="et-EE"/>
              </w:rPr>
              <w:t>.</w:t>
            </w:r>
          </w:p>
          <w:p w14:paraId="5653F42B" w14:textId="62FC6E76" w:rsidR="008906D3" w:rsidRPr="00372F78" w:rsidRDefault="008906D3" w:rsidP="00580F45">
            <w:pPr>
              <w:rPr>
                <w:b/>
                <w:bCs/>
                <w:lang w:val="et-EE"/>
              </w:rPr>
            </w:pPr>
          </w:p>
        </w:tc>
      </w:tr>
    </w:tbl>
    <w:p w14:paraId="1E2CFA16" w14:textId="77777777" w:rsidR="00D70FD9" w:rsidRDefault="00D70FD9" w:rsidP="00580F45">
      <w:pPr>
        <w:rPr>
          <w:lang w:val="et-EE"/>
        </w:rPr>
      </w:pPr>
    </w:p>
    <w:tbl>
      <w:tblPr>
        <w:tblStyle w:val="TableGrid"/>
        <w:tblW w:w="751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1075"/>
        <w:gridCol w:w="904"/>
        <w:gridCol w:w="851"/>
        <w:gridCol w:w="992"/>
        <w:gridCol w:w="851"/>
      </w:tblGrid>
      <w:tr w:rsidR="00372F78" w:rsidRPr="00E03DF9" w14:paraId="0780A69C" w14:textId="77777777" w:rsidTr="00597E2A">
        <w:tc>
          <w:tcPr>
            <w:tcW w:w="2840" w:type="dxa"/>
            <w:vAlign w:val="center"/>
          </w:tcPr>
          <w:p w14:paraId="5487DCAC" w14:textId="77777777" w:rsidR="00372F78" w:rsidRPr="00372F78" w:rsidRDefault="00372F78" w:rsidP="00597E2A">
            <w:pPr>
              <w:jc w:val="left"/>
              <w:rPr>
                <w:rFonts w:cstheme="minorBidi"/>
                <w:b/>
                <w:bCs/>
                <w:lang w:val="et-EE"/>
              </w:rPr>
            </w:pPr>
            <w:r w:rsidRPr="00372F78">
              <w:rPr>
                <w:rFonts w:cstheme="minorBidi"/>
                <w:b/>
                <w:bCs/>
                <w:lang w:val="et-EE"/>
              </w:rPr>
              <w:t>Võlakirjaomaniku hääl:</w:t>
            </w:r>
          </w:p>
          <w:p w14:paraId="7B298A5F" w14:textId="77777777" w:rsidR="00372F78" w:rsidRPr="00372F78" w:rsidRDefault="00372F78" w:rsidP="00597E2A">
            <w:pPr>
              <w:jc w:val="left"/>
              <w:rPr>
                <w:rFonts w:cstheme="minorBidi"/>
                <w:i/>
                <w:iCs/>
                <w:lang w:val="et-EE"/>
              </w:rPr>
            </w:pPr>
            <w:r w:rsidRPr="00372F78">
              <w:rPr>
                <w:rFonts w:cstheme="minorBidi"/>
                <w:i/>
                <w:iCs/>
                <w:lang w:val="et-EE"/>
              </w:rPr>
              <w:t>Palun märgistage oma hääl ristiga</w:t>
            </w:r>
          </w:p>
        </w:tc>
        <w:tc>
          <w:tcPr>
            <w:tcW w:w="1075" w:type="dxa"/>
            <w:vAlign w:val="center"/>
          </w:tcPr>
          <w:p w14:paraId="03AE6131" w14:textId="77777777" w:rsidR="00372F78" w:rsidRPr="00E03DF9" w:rsidRDefault="00372F78" w:rsidP="00597E2A">
            <w:pPr>
              <w:jc w:val="left"/>
              <w:rPr>
                <w:rFonts w:cstheme="minorBidi"/>
                <w:b/>
                <w:bCs/>
                <w:sz w:val="16"/>
                <w:szCs w:val="16"/>
                <w:lang w:val="et-EE"/>
              </w:rPr>
            </w:pPr>
          </w:p>
          <w:p w14:paraId="53D33FE2" w14:textId="77777777" w:rsidR="00372F78" w:rsidRPr="00E03DF9" w:rsidRDefault="00372F78" w:rsidP="00597E2A">
            <w:pPr>
              <w:jc w:val="left"/>
              <w:rPr>
                <w:rFonts w:cstheme="minorBidi"/>
                <w:b/>
                <w:bCs/>
                <w:sz w:val="16"/>
                <w:szCs w:val="16"/>
                <w:lang w:val="et-EE"/>
              </w:rPr>
            </w:pPr>
          </w:p>
          <w:p w14:paraId="6A46ABF2" w14:textId="77777777" w:rsidR="00372F78" w:rsidRPr="00E03DF9" w:rsidRDefault="00372F78" w:rsidP="00597E2A">
            <w:pPr>
              <w:jc w:val="left"/>
              <w:rPr>
                <w:rFonts w:cstheme="minorBidi"/>
                <w:b/>
                <w:bCs/>
                <w:sz w:val="16"/>
                <w:szCs w:val="16"/>
                <w:lang w:val="et-EE"/>
              </w:rPr>
            </w:pPr>
          </w:p>
          <w:p w14:paraId="343F63DE" w14:textId="77777777" w:rsidR="00372F78" w:rsidRPr="00E03DF9" w:rsidRDefault="00372F78" w:rsidP="00597E2A">
            <w:pPr>
              <w:jc w:val="left"/>
              <w:rPr>
                <w:rFonts w:cstheme="minorBidi"/>
                <w:b/>
                <w:bCs/>
                <w:sz w:val="16"/>
                <w:szCs w:val="16"/>
                <w:lang w:val="et-EE"/>
              </w:rPr>
            </w:pPr>
          </w:p>
        </w:tc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7EE70646" w14:textId="77777777" w:rsidR="00372F78" w:rsidRPr="00E03DF9" w:rsidRDefault="00372F78" w:rsidP="00597E2A">
            <w:pPr>
              <w:jc w:val="left"/>
              <w:rPr>
                <w:rFonts w:cstheme="minorBidi"/>
                <w:b/>
                <w:bCs/>
                <w:sz w:val="16"/>
                <w:szCs w:val="16"/>
                <w:lang w:val="et-EE"/>
              </w:rPr>
            </w:pPr>
            <w:r w:rsidRPr="00E03DF9">
              <w:rPr>
                <w:rFonts w:cstheme="minorBidi"/>
                <w:b/>
                <w:bCs/>
                <w:sz w:val="16"/>
                <w:szCs w:val="16"/>
                <w:lang w:val="et-EE"/>
              </w:rPr>
              <w:t>P</w:t>
            </w:r>
            <w:r>
              <w:rPr>
                <w:rFonts w:cstheme="minorBidi"/>
                <w:b/>
                <w:bCs/>
                <w:sz w:val="16"/>
                <w:szCs w:val="16"/>
                <w:lang w:val="et-EE"/>
              </w:rPr>
              <w:t>OOLT</w:t>
            </w:r>
            <w:r w:rsidRPr="00E03DF9">
              <w:rPr>
                <w:rFonts w:cstheme="minorBidi"/>
                <w:b/>
                <w:bCs/>
                <w:sz w:val="16"/>
                <w:szCs w:val="16"/>
                <w:lang w:val="et-EE"/>
              </w:rPr>
              <w:t xml:space="preserve">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A855" w14:textId="77777777" w:rsidR="00372F78" w:rsidRPr="00E03DF9" w:rsidRDefault="00372F78" w:rsidP="00597E2A">
            <w:pPr>
              <w:jc w:val="left"/>
              <w:rPr>
                <w:rFonts w:cstheme="minorBidi"/>
                <w:b/>
                <w:bCs/>
                <w:sz w:val="16"/>
                <w:szCs w:val="16"/>
                <w:lang w:val="et-EE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EBD4B" w14:textId="77777777" w:rsidR="00372F78" w:rsidRPr="00E03DF9" w:rsidRDefault="00372F78" w:rsidP="00597E2A">
            <w:pPr>
              <w:jc w:val="left"/>
              <w:rPr>
                <w:rFonts w:cstheme="minorBidi"/>
                <w:b/>
                <w:bCs/>
                <w:sz w:val="16"/>
                <w:szCs w:val="16"/>
                <w:lang w:val="et-EE"/>
              </w:rPr>
            </w:pPr>
            <w:r w:rsidRPr="00E03DF9">
              <w:rPr>
                <w:rFonts w:cstheme="minorBidi"/>
                <w:b/>
                <w:bCs/>
                <w:sz w:val="16"/>
                <w:szCs w:val="16"/>
                <w:lang w:val="et-EE"/>
              </w:rPr>
              <w:t>V</w:t>
            </w:r>
            <w:r>
              <w:rPr>
                <w:rFonts w:cstheme="minorBidi"/>
                <w:b/>
                <w:bCs/>
                <w:sz w:val="16"/>
                <w:szCs w:val="16"/>
                <w:lang w:val="et-EE"/>
              </w:rPr>
              <w:t>ASTU</w:t>
            </w:r>
            <w:r w:rsidRPr="00E03DF9">
              <w:rPr>
                <w:rFonts w:cstheme="minorBidi"/>
                <w:b/>
                <w:bCs/>
                <w:sz w:val="16"/>
                <w:szCs w:val="16"/>
                <w:lang w:val="et-EE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95D3" w14:textId="77777777" w:rsidR="00372F78" w:rsidRPr="00E03DF9" w:rsidRDefault="00372F78" w:rsidP="00597E2A">
            <w:pPr>
              <w:jc w:val="left"/>
              <w:rPr>
                <w:rFonts w:cstheme="minorBidi"/>
                <w:b/>
                <w:bCs/>
                <w:sz w:val="16"/>
                <w:szCs w:val="16"/>
                <w:lang w:val="et-EE"/>
              </w:rPr>
            </w:pPr>
          </w:p>
        </w:tc>
      </w:tr>
    </w:tbl>
    <w:p w14:paraId="642B8503" w14:textId="26F9B455" w:rsidR="00372F78" w:rsidRPr="00372F78" w:rsidRDefault="00372F78" w:rsidP="00580F45">
      <w:pPr>
        <w:rPr>
          <w:lang w:val="et-EE"/>
        </w:rPr>
      </w:pPr>
    </w:p>
    <w:p w14:paraId="1A1C6207" w14:textId="693C7362" w:rsidR="00906FFA" w:rsidRPr="00372F78" w:rsidRDefault="00906FFA" w:rsidP="00906FFA">
      <w:pPr>
        <w:ind w:right="-1416"/>
        <w:rPr>
          <w:lang w:val="et-EE"/>
        </w:rPr>
      </w:pPr>
      <w:r w:rsidRPr="00372F78">
        <w:rPr>
          <w:lang w:val="et-EE"/>
        </w:rPr>
        <w:t>Võlakirjaomaniku (või Võlakirjaomaniku esindaja) allkiri:</w:t>
      </w:r>
      <w:r w:rsidR="00372F78">
        <w:rPr>
          <w:lang w:val="et-EE"/>
        </w:rPr>
        <w:t xml:space="preserve"> </w:t>
      </w:r>
    </w:p>
    <w:p w14:paraId="4DE953E0" w14:textId="77777777" w:rsidR="00906FFA" w:rsidRPr="00372F78" w:rsidRDefault="00906FFA" w:rsidP="00906FFA">
      <w:pPr>
        <w:ind w:right="-1416"/>
        <w:rPr>
          <w:lang w:val="et-EE"/>
        </w:rPr>
      </w:pPr>
      <w:r w:rsidRPr="00372F78">
        <w:rPr>
          <w:bCs/>
          <w:lang w:val="et-EE"/>
        </w:rPr>
        <w:t>(</w:t>
      </w:r>
      <w:r w:rsidRPr="00372F78">
        <w:rPr>
          <w:bCs/>
          <w:i/>
          <w:iCs/>
          <w:lang w:val="et-EE"/>
        </w:rPr>
        <w:t>võib asendada digitaalallkirjaga</w:t>
      </w:r>
      <w:r w:rsidRPr="00372F78">
        <w:rPr>
          <w:bCs/>
          <w:lang w:val="et-EE"/>
        </w:rPr>
        <w:t>)</w:t>
      </w:r>
    </w:p>
    <w:p w14:paraId="0B438E19" w14:textId="77777777" w:rsidR="00906FFA" w:rsidRPr="00372F78" w:rsidRDefault="00906FFA" w:rsidP="00906FFA">
      <w:pPr>
        <w:rPr>
          <w:lang w:val="et-EE"/>
        </w:rPr>
      </w:pPr>
    </w:p>
    <w:p w14:paraId="09BD3513" w14:textId="77777777" w:rsidR="00906FFA" w:rsidRPr="00372F78" w:rsidRDefault="00906FFA" w:rsidP="00906FFA">
      <w:pPr>
        <w:rPr>
          <w:lang w:val="et-EE"/>
        </w:rPr>
      </w:pPr>
    </w:p>
    <w:p w14:paraId="2024894F" w14:textId="77777777" w:rsidR="00906FFA" w:rsidRPr="00372F78" w:rsidRDefault="00906FFA" w:rsidP="00906FFA">
      <w:pPr>
        <w:rPr>
          <w:lang w:val="et-EE"/>
        </w:rPr>
      </w:pPr>
      <w:r w:rsidRPr="00372F78">
        <w:rPr>
          <w:lang w:val="et-EE"/>
        </w:rPr>
        <w:t>__________________________________</w:t>
      </w:r>
    </w:p>
    <w:p w14:paraId="0556B720" w14:textId="77777777" w:rsidR="00906FFA" w:rsidRPr="00372F78" w:rsidRDefault="00906FFA" w:rsidP="00906FFA">
      <w:pPr>
        <w:rPr>
          <w:lang w:val="et-EE"/>
        </w:rPr>
      </w:pPr>
      <w:r w:rsidRPr="00372F78">
        <w:rPr>
          <w:lang w:val="et-EE"/>
        </w:rPr>
        <w:t xml:space="preserve">Nimi: </w:t>
      </w:r>
    </w:p>
    <w:p w14:paraId="6ABBFE25" w14:textId="77777777" w:rsidR="00906FFA" w:rsidRPr="00372F78" w:rsidRDefault="00906FFA" w:rsidP="00906FFA">
      <w:pPr>
        <w:rPr>
          <w:lang w:val="et-EE"/>
        </w:rPr>
      </w:pPr>
    </w:p>
    <w:p w14:paraId="26295130" w14:textId="4BDDD434" w:rsidR="00906FFA" w:rsidRDefault="00906FFA" w:rsidP="00580F45">
      <w:pPr>
        <w:rPr>
          <w:sz w:val="16"/>
          <w:szCs w:val="16"/>
          <w:lang w:val="et-EE"/>
        </w:rPr>
      </w:pPr>
      <w:r w:rsidRPr="00372F78">
        <w:rPr>
          <w:lang w:val="et-EE"/>
        </w:rPr>
        <w:t xml:space="preserve">Kuupäev: </w:t>
      </w:r>
    </w:p>
    <w:sectPr w:rsidR="00906FFA" w:rsidSect="009B50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 w:code="9"/>
      <w:pgMar w:top="1417" w:right="1416" w:bottom="1417" w:left="1417" w:header="998" w:footer="68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0C6D7" w14:textId="77777777" w:rsidR="008D6649" w:rsidRDefault="008D6649">
      <w:r>
        <w:separator/>
      </w:r>
    </w:p>
    <w:p w14:paraId="06C8FF46" w14:textId="77777777" w:rsidR="008D6649" w:rsidRDefault="008D6649"/>
  </w:endnote>
  <w:endnote w:type="continuationSeparator" w:id="0">
    <w:p w14:paraId="5DAF72DD" w14:textId="77777777" w:rsidR="008D6649" w:rsidRDefault="008D6649">
      <w:r>
        <w:continuationSeparator/>
      </w:r>
    </w:p>
    <w:p w14:paraId="2ED67981" w14:textId="77777777" w:rsidR="008D6649" w:rsidRDefault="008D66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C530B" w14:textId="77777777" w:rsidR="00CA316E" w:rsidRDefault="00CA31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739650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DB3ECD" w14:textId="77777777" w:rsidR="00813E06" w:rsidRDefault="00C2553C" w:rsidP="008F4C84">
        <w:pPr>
          <w:pStyle w:val="Footer"/>
          <w:jc w:val="right"/>
          <w:rPr>
            <w:rStyle w:val="PageNumber"/>
          </w:rPr>
        </w:pPr>
        <w:r w:rsidRPr="00C2553C">
          <w:rPr>
            <w:rFonts w:ascii="Arial" w:hAnsi="Arial" w:cs="Arial"/>
            <w:color w:val="auto"/>
            <w:sz w:val="20"/>
            <w:szCs w:val="20"/>
            <w:lang w:val="en-GB"/>
          </w:rPr>
          <w:fldChar w:fldCharType="begin"/>
        </w:r>
        <w:r w:rsidRPr="00C2553C">
          <w:rPr>
            <w:rFonts w:ascii="Arial" w:hAnsi="Arial" w:cs="Arial"/>
            <w:color w:val="auto"/>
            <w:sz w:val="20"/>
            <w:szCs w:val="20"/>
            <w:lang w:val="en-GB"/>
          </w:rPr>
          <w:instrText xml:space="preserve"> PAGE </w:instrText>
        </w:r>
        <w:r w:rsidRPr="00C2553C">
          <w:rPr>
            <w:rFonts w:ascii="Arial" w:hAnsi="Arial" w:cs="Arial"/>
            <w:color w:val="auto"/>
            <w:sz w:val="20"/>
            <w:szCs w:val="20"/>
            <w:lang w:val="en-GB"/>
          </w:rPr>
          <w:fldChar w:fldCharType="separate"/>
        </w:r>
        <w:r w:rsidRPr="00C2553C">
          <w:rPr>
            <w:rFonts w:ascii="Arial" w:hAnsi="Arial" w:cs="Arial"/>
            <w:sz w:val="20"/>
            <w:szCs w:val="20"/>
          </w:rPr>
          <w:t>2</w:t>
        </w:r>
        <w:r w:rsidRPr="00C2553C">
          <w:rPr>
            <w:rFonts w:ascii="Arial" w:hAnsi="Arial" w:cs="Arial"/>
            <w:color w:val="auto"/>
            <w:sz w:val="20"/>
            <w:szCs w:val="20"/>
            <w:lang w:val="en-GB"/>
          </w:rPr>
          <w:fldChar w:fldCharType="end"/>
        </w:r>
        <w:r w:rsidRPr="00C2553C">
          <w:rPr>
            <w:rFonts w:ascii="Arial" w:hAnsi="Arial" w:cs="Arial"/>
            <w:color w:val="auto"/>
            <w:sz w:val="20"/>
            <w:szCs w:val="20"/>
            <w:lang w:val="en-GB"/>
          </w:rPr>
          <w:t xml:space="preserve"> | </w:t>
        </w:r>
        <w:r w:rsidRPr="00C2553C">
          <w:rPr>
            <w:rFonts w:ascii="Arial" w:hAnsi="Arial" w:cs="Arial"/>
            <w:color w:val="auto"/>
            <w:sz w:val="20"/>
            <w:szCs w:val="20"/>
            <w:lang w:val="en-GB"/>
          </w:rPr>
          <w:fldChar w:fldCharType="begin"/>
        </w:r>
        <w:r w:rsidRPr="00C2553C">
          <w:rPr>
            <w:rFonts w:ascii="Arial" w:hAnsi="Arial" w:cs="Arial"/>
            <w:color w:val="auto"/>
            <w:sz w:val="20"/>
            <w:szCs w:val="20"/>
            <w:lang w:val="en-GB"/>
          </w:rPr>
          <w:instrText xml:space="preserve"> NUMPAGES </w:instrText>
        </w:r>
        <w:r w:rsidRPr="00C2553C">
          <w:rPr>
            <w:rFonts w:ascii="Arial" w:hAnsi="Arial" w:cs="Arial"/>
            <w:color w:val="auto"/>
            <w:sz w:val="20"/>
            <w:szCs w:val="20"/>
            <w:lang w:val="en-GB"/>
          </w:rPr>
          <w:fldChar w:fldCharType="separate"/>
        </w:r>
        <w:r w:rsidRPr="00C2553C">
          <w:rPr>
            <w:rFonts w:ascii="Arial" w:hAnsi="Arial" w:cs="Arial"/>
            <w:sz w:val="20"/>
            <w:szCs w:val="20"/>
          </w:rPr>
          <w:t>2</w:t>
        </w:r>
        <w:r w:rsidRPr="00C2553C">
          <w:rPr>
            <w:rFonts w:ascii="Arial" w:hAnsi="Arial" w:cs="Arial"/>
            <w:color w:val="auto"/>
            <w:sz w:val="20"/>
            <w:szCs w:val="20"/>
            <w:lang w:val="en-GB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08BC0" w14:textId="77777777" w:rsidR="00CA316E" w:rsidRDefault="00CA3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BD351" w14:textId="77777777" w:rsidR="008D6649" w:rsidRDefault="008D6649">
      <w:r>
        <w:separator/>
      </w:r>
    </w:p>
  </w:footnote>
  <w:footnote w:type="continuationSeparator" w:id="0">
    <w:p w14:paraId="3E7B86CD" w14:textId="77777777" w:rsidR="008D6649" w:rsidRDefault="008D6649">
      <w:r>
        <w:continuationSeparator/>
      </w:r>
    </w:p>
  </w:footnote>
  <w:footnote w:type="continuationNotice" w:id="1">
    <w:p w14:paraId="2A63C72E" w14:textId="77777777" w:rsidR="008D6649" w:rsidRDefault="008D66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94F18" w14:textId="77777777" w:rsidR="00CA316E" w:rsidRDefault="00CA31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D6E4B" w14:textId="77777777" w:rsidR="00CA316E" w:rsidRDefault="00CA31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72B6" w14:textId="77777777" w:rsidR="00CA316E" w:rsidRDefault="00CA31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7C2B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2C9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3210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6E82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F6B7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CEB4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8EA77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52D438C"/>
    <w:multiLevelType w:val="multilevel"/>
    <w:tmpl w:val="38684152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/>
        <w:color w:val="auto"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268"/>
        </w:tabs>
        <w:ind w:left="2268" w:hanging="828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289"/>
        </w:tabs>
        <w:ind w:left="3856" w:hanging="1588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536"/>
        </w:tabs>
        <w:ind w:left="4536" w:hanging="1247"/>
      </w:pPr>
      <w:rPr>
        <w:rFonts w:ascii="Arial" w:hAnsi="Arial"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5EA04CA"/>
    <w:multiLevelType w:val="multilevel"/>
    <w:tmpl w:val="66461EAE"/>
    <w:lvl w:ilvl="0">
      <w:start w:val="1"/>
      <w:numFmt w:val="decimal"/>
      <w:pStyle w:val="Numbering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olor w:val="auto"/>
        <w:spacing w:val="0"/>
        <w:w w:val="100"/>
        <w:position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hint="default"/>
      </w:rPr>
    </w:lvl>
    <w:lvl w:ilvl="5">
      <w:start w:val="1"/>
      <w:numFmt w:val="bullet"/>
      <w:lvlText w:val="–"/>
      <w:lvlJc w:val="left"/>
      <w:pPr>
        <w:tabs>
          <w:tab w:val="num" w:pos="3402"/>
        </w:tabs>
        <w:ind w:left="3402" w:hanging="567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10E72A6"/>
    <w:multiLevelType w:val="hybridMultilevel"/>
    <w:tmpl w:val="92344D58"/>
    <w:lvl w:ilvl="0" w:tplc="78E0AF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43E5D"/>
    <w:multiLevelType w:val="hybridMultilevel"/>
    <w:tmpl w:val="77BE3AFC"/>
    <w:lvl w:ilvl="0" w:tplc="042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C0497C"/>
    <w:multiLevelType w:val="multilevel"/>
    <w:tmpl w:val="63CE6CF4"/>
    <w:lvl w:ilvl="0">
      <w:start w:val="1"/>
      <w:numFmt w:val="upperLetter"/>
      <w:pStyle w:val="Preambul"/>
      <w:lvlText w:val="(%1)"/>
      <w:lvlJc w:val="left"/>
      <w:pPr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3AD4F7E"/>
    <w:multiLevelType w:val="multilevel"/>
    <w:tmpl w:val="0CEAE7A8"/>
    <w:lvl w:ilvl="0">
      <w:start w:val="1"/>
      <w:numFmt w:val="bullet"/>
      <w:pStyle w:val="ListBullet3"/>
      <w:lvlText w:val="–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004899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17484"/>
    <w:multiLevelType w:val="multilevel"/>
    <w:tmpl w:val="0F743760"/>
    <w:lvl w:ilvl="0">
      <w:start w:val="1"/>
      <w:numFmt w:val="decimal"/>
      <w:pStyle w:val="Level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/>
        <w:sz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2268"/>
        </w:tabs>
        <w:ind w:left="2268" w:hanging="828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w w:val="10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5"/>
      <w:lvlText w:val="%1.%2.%3.%4.%5"/>
      <w:lvlJc w:val="left"/>
      <w:pPr>
        <w:tabs>
          <w:tab w:val="num" w:pos="3289"/>
        </w:tabs>
        <w:ind w:left="3289" w:hanging="1021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pStyle w:val="Level6"/>
      <w:lvlText w:val="%1.%2.%3.%4.%5.%6"/>
      <w:lvlJc w:val="left"/>
      <w:pPr>
        <w:tabs>
          <w:tab w:val="num" w:pos="4536"/>
        </w:tabs>
        <w:ind w:left="4536" w:hanging="124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CE15D80"/>
    <w:multiLevelType w:val="multilevel"/>
    <w:tmpl w:val="4986FF4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  <w:i w:val="0"/>
        <w:color w:val="004899"/>
        <w:sz w:val="20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A836899"/>
    <w:multiLevelType w:val="hybridMultilevel"/>
    <w:tmpl w:val="FD54064C"/>
    <w:lvl w:ilvl="0" w:tplc="3F142B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E1AD7"/>
    <w:multiLevelType w:val="multilevel"/>
    <w:tmpl w:val="75E6925A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54"/>
      </w:pPr>
      <w:rPr>
        <w:rFonts w:ascii="Arial" w:hAnsi="Arial" w:hint="default"/>
        <w:b w:val="0"/>
        <w:i w:val="0"/>
        <w:color w:val="auto"/>
        <w:spacing w:val="0"/>
        <w:w w:val="100"/>
        <w:position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" w:hAnsi="ari" w:hint="default"/>
        <w:b/>
        <w:i w:val="0"/>
        <w:color w:val="auto"/>
        <w:spacing w:val="-4"/>
        <w:w w:val="100"/>
        <w:position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155" w:hanging="737"/>
      </w:pPr>
      <w:rPr>
        <w:rFonts w:ascii="Arial Bold" w:hAnsi="Arial Bold" w:hint="default"/>
        <w:b/>
        <w:i w:val="0"/>
        <w:color w:val="auto"/>
        <w:spacing w:val="-4"/>
        <w:w w:val="100"/>
        <w:position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3119"/>
        </w:tabs>
        <w:ind w:left="3119" w:hanging="964"/>
      </w:pPr>
      <w:rPr>
        <w:rFonts w:ascii="Arial Bold" w:hAnsi="Arial Bold" w:hint="default"/>
        <w:b/>
        <w:i w:val="0"/>
        <w:color w:val="auto"/>
        <w:spacing w:val="-4"/>
        <w:w w:val="100"/>
        <w:position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9AF0DB0"/>
    <w:multiLevelType w:val="hybridMultilevel"/>
    <w:tmpl w:val="D8FAA36E"/>
    <w:lvl w:ilvl="0" w:tplc="363AA87E">
      <w:start w:val="1"/>
      <w:numFmt w:val="decimal"/>
      <w:pStyle w:val="ListBullet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D797C"/>
    <w:multiLevelType w:val="multilevel"/>
    <w:tmpl w:val="4328BE36"/>
    <w:lvl w:ilvl="0">
      <w:start w:val="1"/>
      <w:numFmt w:val="decimal"/>
      <w:pStyle w:val="Taotlused"/>
      <w:lvlText w:val="%1"/>
      <w:lvlJc w:val="left"/>
      <w:pPr>
        <w:tabs>
          <w:tab w:val="num" w:pos="397"/>
        </w:tabs>
        <w:ind w:left="397" w:hanging="397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54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Bold" w:hAnsi="Arial Bold" w:hint="default"/>
        <w:b/>
        <w:i w:val="0"/>
        <w:color w:val="auto"/>
        <w:spacing w:val="-4"/>
        <w:w w:val="100"/>
        <w:position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155" w:hanging="737"/>
      </w:pPr>
      <w:rPr>
        <w:rFonts w:ascii="Arial Bold" w:hAnsi="Arial Bold" w:hint="default"/>
        <w:b/>
        <w:i w:val="0"/>
        <w:color w:val="auto"/>
        <w:spacing w:val="-4"/>
        <w:w w:val="100"/>
        <w:position w:val="0"/>
      </w:rPr>
    </w:lvl>
    <w:lvl w:ilvl="4">
      <w:start w:val="1"/>
      <w:numFmt w:val="decimal"/>
      <w:lvlText w:val="%1.%2.%3.%4.%5"/>
      <w:lvlJc w:val="left"/>
      <w:pPr>
        <w:tabs>
          <w:tab w:val="num" w:pos="3119"/>
        </w:tabs>
        <w:ind w:left="3119" w:hanging="964"/>
      </w:pPr>
      <w:rPr>
        <w:rFonts w:ascii="Arial Bold" w:hAnsi="Arial Bold" w:hint="default"/>
        <w:b/>
        <w:i w:val="0"/>
        <w:color w:val="auto"/>
        <w:spacing w:val="-4"/>
        <w:w w:val="100"/>
        <w:position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BE55B19"/>
    <w:multiLevelType w:val="multilevel"/>
    <w:tmpl w:val="C960EA52"/>
    <w:lvl w:ilvl="0">
      <w:start w:val="1"/>
      <w:numFmt w:val="decimal"/>
      <w:pStyle w:val="Lisad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auto"/>
        <w:spacing w:val="0"/>
        <w:w w:val="100"/>
        <w:position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54"/>
      </w:pPr>
      <w:rPr>
        <w:rFonts w:ascii="Arial" w:hAnsi="Arial" w:hint="default"/>
        <w:b w:val="0"/>
        <w:i w:val="0"/>
        <w:color w:val="auto"/>
        <w:spacing w:val="0"/>
        <w:w w:val="100"/>
        <w:position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color w:val="auto"/>
        <w:spacing w:val="-4"/>
        <w:w w:val="100"/>
        <w:position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155" w:hanging="737"/>
      </w:pPr>
      <w:rPr>
        <w:rFonts w:ascii="Arial" w:hAnsi="Arial" w:hint="default"/>
        <w:b w:val="0"/>
        <w:i w:val="0"/>
        <w:color w:val="auto"/>
        <w:spacing w:val="-4"/>
        <w:w w:val="100"/>
        <w:position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3119"/>
        </w:tabs>
        <w:ind w:left="3119" w:hanging="1021"/>
      </w:pPr>
      <w:rPr>
        <w:rFonts w:ascii="Arial" w:hAnsi="Arial" w:hint="default"/>
        <w:b w:val="0"/>
        <w:i w:val="0"/>
        <w:color w:val="auto"/>
        <w:spacing w:val="-4"/>
        <w:w w:val="100"/>
        <w:position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21B2CC0"/>
    <w:multiLevelType w:val="multilevel"/>
    <w:tmpl w:val="8DD6B360"/>
    <w:lvl w:ilvl="0">
      <w:start w:val="1"/>
      <w:numFmt w:val="bullet"/>
      <w:pStyle w:val="ListBullet2"/>
      <w:lvlText w:val=""/>
      <w:lvlJc w:val="left"/>
      <w:pPr>
        <w:tabs>
          <w:tab w:val="num" w:pos="1287"/>
        </w:tabs>
        <w:ind w:left="1287" w:hanging="567"/>
      </w:pPr>
      <w:rPr>
        <w:rFonts w:ascii="Symbol" w:hAnsi="Symbol" w:hint="default"/>
        <w:b/>
        <w:i w:val="0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414"/>
      </w:pPr>
      <w:rPr>
        <w:rFonts w:ascii="Symbol" w:hAnsi="Symbol" w:hint="default"/>
        <w:b w:val="0"/>
        <w:i w:val="0"/>
        <w:color w:val="004899"/>
        <w:sz w:val="20"/>
      </w:rPr>
    </w:lvl>
    <w:lvl w:ilvl="2">
      <w:start w:val="1"/>
      <w:numFmt w:val="bullet"/>
      <w:lvlText w:val="–"/>
      <w:lvlJc w:val="left"/>
      <w:pPr>
        <w:tabs>
          <w:tab w:val="num" w:pos="2098"/>
        </w:tabs>
        <w:ind w:left="2098" w:hanging="397"/>
      </w:pPr>
      <w:rPr>
        <w:rFonts w:ascii="Arial" w:hAnsi="Aria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7825C0F"/>
    <w:multiLevelType w:val="hybridMultilevel"/>
    <w:tmpl w:val="77C07AD0"/>
    <w:lvl w:ilvl="0" w:tplc="65B090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B41EA"/>
    <w:multiLevelType w:val="multilevel"/>
    <w:tmpl w:val="D3589810"/>
    <w:lvl w:ilvl="0">
      <w:start w:val="1"/>
      <w:numFmt w:val="bullet"/>
      <w:pStyle w:val="ListParagraph"/>
      <w:lvlText w:val=""/>
      <w:lvlJc w:val="left"/>
      <w:pPr>
        <w:ind w:left="794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74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71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DA41F7B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24" w15:restartNumberingAfterBreak="0">
    <w:nsid w:val="63492F0C"/>
    <w:multiLevelType w:val="hybridMultilevel"/>
    <w:tmpl w:val="95182814"/>
    <w:lvl w:ilvl="0" w:tplc="FEFCCF0E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B15B9"/>
    <w:multiLevelType w:val="multilevel"/>
    <w:tmpl w:val="69BCAF82"/>
    <w:lvl w:ilvl="0">
      <w:start w:val="1"/>
      <w:numFmt w:val="decimal"/>
      <w:pStyle w:val="Peatkk"/>
      <w:lvlText w:val="%1. peatükk"/>
      <w:lvlJc w:val="left"/>
      <w:pPr>
        <w:tabs>
          <w:tab w:val="num" w:pos="1418"/>
        </w:tabs>
        <w:ind w:left="1418" w:hanging="1418"/>
      </w:pPr>
      <w:rPr>
        <w:rFonts w:hint="default"/>
        <w:b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lowerRoman"/>
      <w:lvlText w:val="(%3)"/>
      <w:lvlJc w:val="left"/>
      <w:pPr>
        <w:tabs>
          <w:tab w:val="num" w:pos="2007"/>
        </w:tabs>
        <w:ind w:left="2007" w:hanging="567"/>
      </w:pPr>
      <w:rPr>
        <w:rFonts w:ascii="Arial" w:hAnsi="Arial" w:hint="default"/>
        <w:b/>
        <w:i w:val="0"/>
        <w:color w:val="auto"/>
        <w:spacing w:val="0"/>
        <w:w w:val="100"/>
        <w:position w:val="0"/>
        <w:sz w:val="20"/>
        <w14:ligatures w14:val="standard"/>
        <w14:numForm w14:val="default"/>
        <w14:numSpacing w14:val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749644995">
    <w:abstractNumId w:val="22"/>
  </w:num>
  <w:num w:numId="2" w16cid:durableId="1004237777">
    <w:abstractNumId w:val="23"/>
  </w:num>
  <w:num w:numId="3" w16cid:durableId="1848865095">
    <w:abstractNumId w:val="13"/>
  </w:num>
  <w:num w:numId="4" w16cid:durableId="1128549038">
    <w:abstractNumId w:val="7"/>
  </w:num>
  <w:num w:numId="5" w16cid:durableId="708533555">
    <w:abstractNumId w:val="19"/>
  </w:num>
  <w:num w:numId="6" w16cid:durableId="1003553485">
    <w:abstractNumId w:val="11"/>
  </w:num>
  <w:num w:numId="7" w16cid:durableId="1456866935">
    <w:abstractNumId w:val="16"/>
  </w:num>
  <w:num w:numId="8" w16cid:durableId="1344091343">
    <w:abstractNumId w:val="14"/>
  </w:num>
  <w:num w:numId="9" w16cid:durableId="1299533966">
    <w:abstractNumId w:val="20"/>
  </w:num>
  <w:num w:numId="10" w16cid:durableId="943000633">
    <w:abstractNumId w:val="12"/>
  </w:num>
  <w:num w:numId="11" w16cid:durableId="1547254858">
    <w:abstractNumId w:val="25"/>
  </w:num>
  <w:num w:numId="12" w16cid:durableId="811140198">
    <w:abstractNumId w:val="10"/>
  </w:num>
  <w:num w:numId="13" w16cid:durableId="1263294993">
    <w:abstractNumId w:val="8"/>
  </w:num>
  <w:num w:numId="14" w16cid:durableId="791827955">
    <w:abstractNumId w:val="17"/>
  </w:num>
  <w:num w:numId="15" w16cid:durableId="1651010881">
    <w:abstractNumId w:val="5"/>
  </w:num>
  <w:num w:numId="16" w16cid:durableId="143202387">
    <w:abstractNumId w:val="4"/>
  </w:num>
  <w:num w:numId="17" w16cid:durableId="1612471546">
    <w:abstractNumId w:val="6"/>
  </w:num>
  <w:num w:numId="18" w16cid:durableId="182061263">
    <w:abstractNumId w:val="3"/>
  </w:num>
  <w:num w:numId="19" w16cid:durableId="1938052179">
    <w:abstractNumId w:val="2"/>
  </w:num>
  <w:num w:numId="20" w16cid:durableId="562838600">
    <w:abstractNumId w:val="1"/>
  </w:num>
  <w:num w:numId="21" w16cid:durableId="1072433899">
    <w:abstractNumId w:val="0"/>
  </w:num>
  <w:num w:numId="22" w16cid:durableId="909922064">
    <w:abstractNumId w:val="18"/>
  </w:num>
  <w:num w:numId="23" w16cid:durableId="570431727">
    <w:abstractNumId w:val="24"/>
  </w:num>
  <w:num w:numId="24" w16cid:durableId="195434598">
    <w:abstractNumId w:val="21"/>
  </w:num>
  <w:num w:numId="25" w16cid:durableId="2036689527">
    <w:abstractNumId w:val="15"/>
  </w:num>
  <w:num w:numId="26" w16cid:durableId="15078193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45"/>
    <w:rsid w:val="00057713"/>
    <w:rsid w:val="000B15C4"/>
    <w:rsid w:val="00162BDE"/>
    <w:rsid w:val="001908AB"/>
    <w:rsid w:val="001A4513"/>
    <w:rsid w:val="00233E7B"/>
    <w:rsid w:val="00284689"/>
    <w:rsid w:val="0029261D"/>
    <w:rsid w:val="002C2B4E"/>
    <w:rsid w:val="002D681A"/>
    <w:rsid w:val="00336E5E"/>
    <w:rsid w:val="00342ED5"/>
    <w:rsid w:val="003662CE"/>
    <w:rsid w:val="00371D9D"/>
    <w:rsid w:val="00372F78"/>
    <w:rsid w:val="003C4A05"/>
    <w:rsid w:val="00580F45"/>
    <w:rsid w:val="00602D00"/>
    <w:rsid w:val="00623F04"/>
    <w:rsid w:val="006F30A1"/>
    <w:rsid w:val="007821F2"/>
    <w:rsid w:val="007C4A04"/>
    <w:rsid w:val="007F3EB8"/>
    <w:rsid w:val="00802389"/>
    <w:rsid w:val="00813E06"/>
    <w:rsid w:val="00815E37"/>
    <w:rsid w:val="0083127A"/>
    <w:rsid w:val="00837F74"/>
    <w:rsid w:val="00840BA9"/>
    <w:rsid w:val="008540CE"/>
    <w:rsid w:val="008906D3"/>
    <w:rsid w:val="008D6649"/>
    <w:rsid w:val="008F4C84"/>
    <w:rsid w:val="00906FFA"/>
    <w:rsid w:val="00946224"/>
    <w:rsid w:val="00990399"/>
    <w:rsid w:val="009B1B2F"/>
    <w:rsid w:val="009B501A"/>
    <w:rsid w:val="009B59C0"/>
    <w:rsid w:val="009C69FD"/>
    <w:rsid w:val="009D7241"/>
    <w:rsid w:val="009E4AD2"/>
    <w:rsid w:val="009E7151"/>
    <w:rsid w:val="00A62913"/>
    <w:rsid w:val="00A74E89"/>
    <w:rsid w:val="00AC51A8"/>
    <w:rsid w:val="00AF33A2"/>
    <w:rsid w:val="00B423FD"/>
    <w:rsid w:val="00C03313"/>
    <w:rsid w:val="00C216D6"/>
    <w:rsid w:val="00C22B7F"/>
    <w:rsid w:val="00C2553C"/>
    <w:rsid w:val="00C83ACF"/>
    <w:rsid w:val="00CA316E"/>
    <w:rsid w:val="00D30882"/>
    <w:rsid w:val="00D6590D"/>
    <w:rsid w:val="00D70FD9"/>
    <w:rsid w:val="00DA0431"/>
    <w:rsid w:val="00DA05D8"/>
    <w:rsid w:val="00DE135B"/>
    <w:rsid w:val="00E03DF9"/>
    <w:rsid w:val="00ED00ED"/>
    <w:rsid w:val="00F367BF"/>
    <w:rsid w:val="00F9209A"/>
    <w:rsid w:val="00F93C6A"/>
    <w:rsid w:val="00FB2A43"/>
    <w:rsid w:val="00FE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18FB99"/>
  <w14:discardImageEditingData/>
  <w15:chartTrackingRefBased/>
  <w15:docId w15:val="{231DF7FC-D394-4128-93B4-8F83667B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Bold" w:eastAsiaTheme="minorHAnsi" w:hAnsi="Arial Bold" w:cs="Times New Roman"/>
        <w:lang w:val="et-EE" w:eastAsia="en-US" w:bidi="ar-SA"/>
      </w:rPr>
    </w:rPrDefault>
    <w:pPrDefault>
      <w:pPr>
        <w:spacing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8" w:qFormat="1"/>
    <w:lsdException w:name="Quote" w:uiPriority="29" w:qFormat="1"/>
    <w:lsdException w:name="Intense Quote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No Spacing)"/>
    <w:qFormat/>
    <w:rsid w:val="00580F45"/>
    <w:pPr>
      <w:spacing w:line="240" w:lineRule="auto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4"/>
      </w:numPr>
      <w:spacing w:before="360" w:after="240"/>
      <w:outlineLvl w:val="0"/>
    </w:pPr>
    <w:rPr>
      <w:rFonts w:eastAsiaTheme="majorEastAsia"/>
      <w:b/>
      <w:caps/>
      <w:lang w:val="et-EE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numPr>
        <w:ilvl w:val="1"/>
        <w:numId w:val="4"/>
      </w:numPr>
      <w:spacing w:after="240"/>
      <w:outlineLvl w:val="1"/>
    </w:pPr>
    <w:rPr>
      <w:rFonts w:eastAsiaTheme="majorEastAsia"/>
      <w:b/>
      <w:lang w:val="et-EE"/>
    </w:rPr>
  </w:style>
  <w:style w:type="paragraph" w:styleId="Heading3">
    <w:name w:val="heading 3"/>
    <w:basedOn w:val="Normal"/>
    <w:next w:val="Normal"/>
    <w:link w:val="Heading3Char"/>
    <w:unhideWhenUsed/>
    <w:qFormat/>
    <w:pPr>
      <w:numPr>
        <w:ilvl w:val="2"/>
        <w:numId w:val="4"/>
      </w:numPr>
      <w:spacing w:after="240"/>
      <w:outlineLvl w:val="2"/>
    </w:pPr>
    <w:rPr>
      <w:rFonts w:eastAsiaTheme="majorEastAsia"/>
      <w:lang w:val="et-EE"/>
    </w:rPr>
  </w:style>
  <w:style w:type="paragraph" w:styleId="Heading4">
    <w:name w:val="heading 4"/>
    <w:basedOn w:val="Normal"/>
    <w:next w:val="Normal"/>
    <w:link w:val="Heading4Char"/>
    <w:unhideWhenUsed/>
    <w:qFormat/>
    <w:rsid w:val="001908AB"/>
    <w:pPr>
      <w:numPr>
        <w:ilvl w:val="3"/>
        <w:numId w:val="4"/>
      </w:numPr>
      <w:spacing w:after="240"/>
      <w:outlineLvl w:val="3"/>
    </w:pPr>
    <w:rPr>
      <w:rFonts w:eastAsiaTheme="majorEastAsia"/>
      <w:lang w:val="et-EE"/>
    </w:rPr>
  </w:style>
  <w:style w:type="paragraph" w:styleId="Heading5">
    <w:name w:val="heading 5"/>
    <w:basedOn w:val="Normal"/>
    <w:next w:val="Normal"/>
    <w:link w:val="Heading5Char"/>
    <w:unhideWhenUsed/>
    <w:qFormat/>
    <w:pPr>
      <w:numPr>
        <w:ilvl w:val="4"/>
        <w:numId w:val="4"/>
      </w:numPr>
      <w:outlineLvl w:val="4"/>
    </w:pPr>
    <w:rPr>
      <w:rFonts w:eastAsiaTheme="majorEastAsia"/>
      <w:lang w:val="et-EE"/>
    </w:rPr>
  </w:style>
  <w:style w:type="paragraph" w:styleId="Heading6">
    <w:name w:val="heading 6"/>
    <w:basedOn w:val="Normal"/>
    <w:next w:val="Normal"/>
    <w:link w:val="Heading6Char"/>
    <w:unhideWhenUsed/>
    <w:qFormat/>
    <w:pPr>
      <w:numPr>
        <w:ilvl w:val="5"/>
        <w:numId w:val="4"/>
      </w:numPr>
      <w:spacing w:after="120"/>
      <w:outlineLvl w:val="5"/>
    </w:pPr>
    <w:rPr>
      <w:rFonts w:eastAsiaTheme="majorEastAsia"/>
      <w:lang w:val="et-E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F4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et-E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F4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t-E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F4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2">
    <w:name w:val="Head 2"/>
    <w:basedOn w:val="Normal"/>
    <w:qFormat/>
    <w:pPr>
      <w:contextualSpacing/>
    </w:pPr>
    <w:rPr>
      <w:color w:val="646464"/>
      <w:lang w:val="et-EE"/>
    </w:rPr>
  </w:style>
  <w:style w:type="character" w:customStyle="1" w:styleId="BalloonTextChar">
    <w:name w:val="Balloon Text Char"/>
    <w:basedOn w:val="DefaultParagraphFont"/>
    <w:uiPriority w:val="99"/>
    <w:rPr>
      <w:rFonts w:ascii="Arial" w:hAnsi="Arial" w:cs="Lucida Grande"/>
      <w:sz w:val="18"/>
      <w:szCs w:val="18"/>
    </w:rPr>
  </w:style>
  <w:style w:type="character" w:styleId="PageNumber">
    <w:name w:val="page number"/>
    <w:uiPriority w:val="99"/>
    <w:rPr>
      <w:rFonts w:ascii="Arial" w:hAnsi="Arial"/>
      <w:color w:val="auto"/>
      <w:sz w:val="20"/>
    </w:rPr>
  </w:style>
  <w:style w:type="paragraph" w:customStyle="1" w:styleId="Bodytextafter12">
    <w:name w:val="Body text (after 12)"/>
    <w:basedOn w:val="Normal"/>
    <w:uiPriority w:val="99"/>
    <w:pPr>
      <w:spacing w:after="240"/>
      <w:ind w:left="720"/>
    </w:pPr>
    <w:rPr>
      <w:lang w:val="et-EE"/>
    </w:rPr>
  </w:style>
  <w:style w:type="paragraph" w:styleId="List">
    <w:name w:val="List"/>
    <w:basedOn w:val="Bodytextafter12"/>
    <w:uiPriority w:val="99"/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i/>
      <w:iCs/>
      <w:lang w:val="et-EE"/>
    </w:rPr>
  </w:style>
  <w:style w:type="paragraph" w:customStyle="1" w:styleId="Index">
    <w:name w:val="Index"/>
    <w:basedOn w:val="Normal"/>
    <w:uiPriority w:val="99"/>
    <w:pPr>
      <w:suppressLineNumbers/>
    </w:pPr>
    <w:rPr>
      <w:lang w:val="et-EE"/>
    </w:rPr>
  </w:style>
  <w:style w:type="paragraph" w:customStyle="1" w:styleId="Head1">
    <w:name w:val="Head 1"/>
    <w:basedOn w:val="Normal"/>
    <w:pPr>
      <w:contextualSpacing/>
    </w:pPr>
    <w:rPr>
      <w:rFonts w:cs="Tahoma"/>
      <w:b/>
      <w:bCs/>
    </w:rPr>
  </w:style>
  <w:style w:type="paragraph" w:customStyle="1" w:styleId="Numberswhite">
    <w:name w:val="Numbers white"/>
    <w:basedOn w:val="Normal"/>
    <w:uiPriority w:val="99"/>
    <w:rPr>
      <w:rFonts w:cs="Arial"/>
      <w:color w:val="FFFFFF"/>
      <w:lang w:val="et-E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et-EE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mbria" w:eastAsia="MS Mincho" w:hAnsi="Cambria" w:cs="Cambri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venir" w:hAnsi="Avenir" w:cs="Avenir"/>
      <w:color w:val="666666"/>
      <w:sz w:val="16"/>
      <w:szCs w:val="16"/>
      <w:lang w:val="et-EE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venir" w:eastAsia="MS Mincho" w:hAnsi="Avenir" w:cs="Avenir"/>
      <w:color w:val="666666"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1"/>
    <w:uiPriority w:val="99"/>
    <w:rPr>
      <w:rFonts w:cs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rPr>
      <w:rFonts w:ascii="Arial" w:hAnsi="Arial" w:cs="Lucida Grande"/>
      <w:sz w:val="18"/>
      <w:szCs w:val="18"/>
    </w:rPr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Times" w:hAnsi="Times" w:cs="Times"/>
    </w:rPr>
  </w:style>
  <w:style w:type="paragraph" w:customStyle="1" w:styleId="Body10pt">
    <w:name w:val="Body 10 pt"/>
    <w:basedOn w:val="Normal"/>
    <w:uiPriority w:val="99"/>
    <w:pPr>
      <w:spacing w:line="276" w:lineRule="auto"/>
    </w:pPr>
    <w:rPr>
      <w:lang w:val="lt-LT"/>
    </w:rPr>
  </w:style>
  <w:style w:type="paragraph" w:styleId="ListParagraph">
    <w:name w:val="List Paragraph"/>
    <w:basedOn w:val="Normal"/>
    <w:uiPriority w:val="18"/>
    <w:qFormat/>
    <w:pPr>
      <w:numPr>
        <w:numId w:val="1"/>
      </w:numPr>
      <w:spacing w:line="276" w:lineRule="auto"/>
    </w:pPr>
    <w:rPr>
      <w:lang w:val="et-EE"/>
    </w:rPr>
  </w:style>
  <w:style w:type="character" w:customStyle="1" w:styleId="Heading1Char">
    <w:name w:val="Heading 1 Char"/>
    <w:basedOn w:val="DefaultParagraphFont"/>
    <w:link w:val="Heading1"/>
    <w:rPr>
      <w:rFonts w:ascii="Arial" w:eastAsiaTheme="majorEastAsia" w:hAnsi="Arial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Arial" w:eastAsiaTheme="majorEastAsia" w:hAnsi="Arial"/>
      <w:b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Arial" w:eastAsiaTheme="majorEastAsia" w:hAnsi="Arial"/>
      <w:lang w:val="en-GB"/>
    </w:rPr>
  </w:style>
  <w:style w:type="character" w:customStyle="1" w:styleId="Heading4Char">
    <w:name w:val="Heading 4 Char"/>
    <w:basedOn w:val="DefaultParagraphFont"/>
    <w:link w:val="Heading4"/>
    <w:rsid w:val="001908AB"/>
    <w:rPr>
      <w:rFonts w:ascii="Arial" w:eastAsiaTheme="majorEastAsia" w:hAnsi="Arial"/>
    </w:rPr>
  </w:style>
  <w:style w:type="character" w:customStyle="1" w:styleId="Heading5Char">
    <w:name w:val="Heading 5 Char"/>
    <w:basedOn w:val="DefaultParagraphFont"/>
    <w:link w:val="Heading5"/>
    <w:rPr>
      <w:rFonts w:ascii="Arial" w:eastAsiaTheme="majorEastAsia" w:hAnsi="Arial" w:cs="Arial"/>
      <w:sz w:val="20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Pr>
      <w:rFonts w:ascii="Arial" w:eastAsiaTheme="majorEastAsia" w:hAnsi="Arial" w:cs="Arial"/>
      <w:sz w:val="20"/>
      <w:szCs w:val="20"/>
      <w:lang w:val="en-GB" w:eastAsia="en-US"/>
    </w:rPr>
  </w:style>
  <w:style w:type="paragraph" w:customStyle="1" w:styleId="Level1">
    <w:name w:val="Level 1"/>
    <w:basedOn w:val="ListParagraph"/>
    <w:qFormat/>
    <w:rsid w:val="00342ED5"/>
    <w:pPr>
      <w:numPr>
        <w:numId w:val="3"/>
      </w:numPr>
      <w:spacing w:before="360" w:after="240" w:line="240" w:lineRule="auto"/>
      <w:outlineLvl w:val="0"/>
    </w:pPr>
    <w:rPr>
      <w:rFonts w:ascii="Arial Bold" w:hAnsi="Arial Bold" w:cstheme="minorBidi"/>
      <w:b/>
    </w:rPr>
  </w:style>
  <w:style w:type="paragraph" w:customStyle="1" w:styleId="Level2">
    <w:name w:val="Level 2"/>
    <w:basedOn w:val="Level1"/>
    <w:qFormat/>
    <w:rsid w:val="00342ED5"/>
    <w:pPr>
      <w:numPr>
        <w:ilvl w:val="1"/>
      </w:numPr>
      <w:spacing w:before="0" w:line="264" w:lineRule="auto"/>
      <w:outlineLvl w:val="1"/>
    </w:pPr>
    <w:rPr>
      <w:rFonts w:ascii="Arial" w:hAnsi="Arial"/>
      <w:b w:val="0"/>
    </w:rPr>
  </w:style>
  <w:style w:type="paragraph" w:customStyle="1" w:styleId="Level3">
    <w:name w:val="Level 3"/>
    <w:basedOn w:val="Level2"/>
    <w:qFormat/>
    <w:pPr>
      <w:numPr>
        <w:ilvl w:val="2"/>
      </w:numPr>
      <w:outlineLvl w:val="2"/>
    </w:pPr>
  </w:style>
  <w:style w:type="paragraph" w:customStyle="1" w:styleId="Level4">
    <w:name w:val="Level 4"/>
    <w:basedOn w:val="Level3"/>
    <w:qFormat/>
    <w:rsid w:val="001908AB"/>
    <w:pPr>
      <w:numPr>
        <w:ilvl w:val="3"/>
      </w:numPr>
      <w:outlineLvl w:val="3"/>
    </w:pPr>
  </w:style>
  <w:style w:type="paragraph" w:customStyle="1" w:styleId="Level5">
    <w:name w:val="Level 5"/>
    <w:basedOn w:val="Level4"/>
    <w:qFormat/>
    <w:rsid w:val="00FE1CB1"/>
    <w:pPr>
      <w:numPr>
        <w:ilvl w:val="4"/>
      </w:numPr>
      <w:outlineLvl w:val="4"/>
    </w:pPr>
    <w:rPr>
      <w:iCs/>
    </w:rPr>
  </w:style>
  <w:style w:type="paragraph" w:customStyle="1" w:styleId="Level6">
    <w:name w:val="Level 6"/>
    <w:basedOn w:val="Level5"/>
    <w:qFormat/>
    <w:pPr>
      <w:numPr>
        <w:ilvl w:val="5"/>
      </w:numPr>
      <w:spacing w:after="120"/>
      <w:outlineLvl w:val="5"/>
    </w:pPr>
  </w:style>
  <w:style w:type="paragraph" w:customStyle="1" w:styleId="Lisad">
    <w:name w:val="Lisad"/>
    <w:basedOn w:val="Heading1"/>
    <w:qFormat/>
    <w:rsid w:val="00342ED5"/>
    <w:pPr>
      <w:numPr>
        <w:numId w:val="5"/>
      </w:numPr>
      <w:spacing w:before="0"/>
      <w:contextualSpacing/>
    </w:pPr>
    <w:rPr>
      <w:b w:val="0"/>
      <w:caps w:val="0"/>
      <w:kern w:val="20"/>
      <w:szCs w:val="32"/>
    </w:rPr>
  </w:style>
  <w:style w:type="paragraph" w:customStyle="1" w:styleId="Preambul">
    <w:name w:val="Preambul"/>
    <w:basedOn w:val="Normal"/>
    <w:autoRedefine/>
    <w:pPr>
      <w:numPr>
        <w:numId w:val="6"/>
      </w:numPr>
      <w:tabs>
        <w:tab w:val="left" w:pos="720"/>
      </w:tabs>
    </w:pPr>
    <w:rPr>
      <w:rFonts w:eastAsia="Times New Roman"/>
    </w:rPr>
  </w:style>
  <w:style w:type="paragraph" w:customStyle="1" w:styleId="Taotlused">
    <w:name w:val="Taotlused"/>
    <w:basedOn w:val="ListParagraph"/>
    <w:qFormat/>
    <w:rsid w:val="00C03313"/>
    <w:pPr>
      <w:numPr>
        <w:numId w:val="22"/>
      </w:numPr>
      <w:spacing w:after="120"/>
    </w:pPr>
    <w:rPr>
      <w:b/>
      <w:kern w:val="20"/>
    </w:rPr>
  </w:style>
  <w:style w:type="paragraph" w:customStyle="1" w:styleId="Tabletext">
    <w:name w:val="Table text"/>
    <w:basedOn w:val="Normal"/>
    <w:qFormat/>
    <w:pPr>
      <w:spacing w:before="20" w:after="20"/>
    </w:pPr>
    <w:rPr>
      <w:kern w:val="20"/>
      <w:sz w:val="18"/>
      <w:szCs w:val="18"/>
      <w:lang w:val="et-EE"/>
    </w:rPr>
  </w:style>
  <w:style w:type="paragraph" w:styleId="ListBullet">
    <w:name w:val="List Bullet"/>
    <w:basedOn w:val="Normal"/>
    <w:uiPriority w:val="99"/>
    <w:unhideWhenUsed/>
    <w:pPr>
      <w:numPr>
        <w:numId w:val="14"/>
      </w:numPr>
      <w:spacing w:after="100"/>
      <w:ind w:left="1117" w:hanging="397"/>
    </w:pPr>
    <w:rPr>
      <w:kern w:val="20"/>
      <w:lang w:val="et-EE"/>
    </w:rPr>
  </w:style>
  <w:style w:type="paragraph" w:styleId="ListBullet2">
    <w:name w:val="List Bullet 2"/>
    <w:basedOn w:val="Normal"/>
    <w:uiPriority w:val="99"/>
    <w:unhideWhenUsed/>
    <w:pPr>
      <w:numPr>
        <w:numId w:val="9"/>
      </w:numPr>
      <w:contextualSpacing/>
    </w:pPr>
    <w:rPr>
      <w:kern w:val="20"/>
      <w:lang w:val="et-EE"/>
    </w:rPr>
  </w:style>
  <w:style w:type="paragraph" w:styleId="IntenseQuote">
    <w:name w:val="Intense Quote"/>
    <w:basedOn w:val="Normal"/>
    <w:next w:val="Normal"/>
    <w:link w:val="IntenseQuoteChar"/>
    <w:uiPriority w:val="19"/>
    <w:pPr>
      <w:pBdr>
        <w:top w:val="single" w:sz="4" w:space="10" w:color="004899"/>
        <w:bottom w:val="single" w:sz="4" w:space="10" w:color="004899"/>
      </w:pBdr>
      <w:spacing w:before="360" w:after="360"/>
      <w:ind w:left="864" w:right="864"/>
      <w:jc w:val="center"/>
    </w:pPr>
    <w:rPr>
      <w:b/>
      <w:i/>
      <w:iCs/>
      <w:color w:val="004899"/>
      <w:kern w:val="20"/>
      <w:sz w:val="28"/>
      <w:szCs w:val="28"/>
      <w:lang w:val="et-EE"/>
    </w:rPr>
  </w:style>
  <w:style w:type="character" w:customStyle="1" w:styleId="IntenseQuoteChar">
    <w:name w:val="Intense Quote Char"/>
    <w:basedOn w:val="DefaultParagraphFont"/>
    <w:link w:val="IntenseQuote"/>
    <w:uiPriority w:val="19"/>
    <w:rPr>
      <w:rFonts w:ascii="Arial" w:eastAsiaTheme="minorHAnsi" w:hAnsi="Arial" w:cs="Arial"/>
      <w:b/>
      <w:i/>
      <w:iCs/>
      <w:noProof/>
      <w:color w:val="004899"/>
      <w:kern w:val="2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3"/>
    <w:qFormat/>
    <w:pPr>
      <w:numPr>
        <w:ilvl w:val="1"/>
      </w:numPr>
      <w:jc w:val="center"/>
    </w:pPr>
    <w:rPr>
      <w:b/>
      <w:smallCaps/>
      <w:color w:val="004899"/>
      <w:spacing w:val="15"/>
      <w:kern w:val="20"/>
      <w:sz w:val="22"/>
      <w:lang w:val="et-EE"/>
    </w:rPr>
  </w:style>
  <w:style w:type="character" w:customStyle="1" w:styleId="SubtitleChar">
    <w:name w:val="Subtitle Char"/>
    <w:basedOn w:val="DefaultParagraphFont"/>
    <w:link w:val="Subtitle"/>
    <w:uiPriority w:val="3"/>
    <w:rPr>
      <w:rFonts w:ascii="Arial" w:hAnsi="Arial" w:cs="Arial"/>
      <w:b/>
      <w:smallCaps/>
      <w:color w:val="004899"/>
      <w:spacing w:val="15"/>
      <w:kern w:val="20"/>
      <w:szCs w:val="20"/>
      <w:lang w:val="en-GB" w:eastAsia="en-US"/>
    </w:rPr>
  </w:style>
  <w:style w:type="paragraph" w:styleId="BodyText">
    <w:name w:val="Body Text"/>
    <w:aliases w:val="Body Text (no space)"/>
    <w:basedOn w:val="Normal"/>
    <w:link w:val="BodyTextChar"/>
    <w:uiPriority w:val="1"/>
    <w:unhideWhenUsed/>
    <w:qFormat/>
    <w:pPr>
      <w:ind w:left="720"/>
    </w:pPr>
    <w:rPr>
      <w:rFonts w:cstheme="minorBidi"/>
      <w:lang w:val="et-EE"/>
    </w:rPr>
  </w:style>
  <w:style w:type="character" w:customStyle="1" w:styleId="BodyTextChar">
    <w:name w:val="Body Text Char"/>
    <w:aliases w:val="Body Text (no space) Char"/>
    <w:basedOn w:val="DefaultParagraphFont"/>
    <w:link w:val="BodyText"/>
    <w:uiPriority w:val="1"/>
    <w:rPr>
      <w:rFonts w:ascii="Arial" w:eastAsiaTheme="minorHAnsi" w:hAnsi="Arial"/>
      <w:sz w:val="20"/>
      <w:szCs w:val="20"/>
      <w:lang w:val="en-GB" w:eastAsia="en-US"/>
    </w:rPr>
  </w:style>
  <w:style w:type="character" w:styleId="HTMLCite">
    <w:name w:val="HTML Cite"/>
    <w:uiPriority w:val="99"/>
    <w:unhideWhenUsed/>
    <w:rPr>
      <w:rFonts w:ascii="Arial" w:hAnsi="Arial"/>
      <w:i w:val="0"/>
      <w:spacing w:val="0"/>
      <w:w w:val="100"/>
      <w:position w:val="0"/>
      <w:sz w:val="20"/>
    </w:rPr>
  </w:style>
  <w:style w:type="paragraph" w:customStyle="1" w:styleId="FirstpageTITLE14">
    <w:name w:val="First page TITLE 14"/>
    <w:basedOn w:val="Normal"/>
    <w:qFormat/>
    <w:rsid w:val="009C69FD"/>
    <w:pPr>
      <w:spacing w:before="120" w:after="240"/>
      <w:jc w:val="center"/>
    </w:pPr>
    <w:rPr>
      <w:rFonts w:cs="Arial"/>
      <w:b/>
      <w:caps/>
      <w:noProof/>
      <w:kern w:val="22"/>
      <w:sz w:val="28"/>
      <w:szCs w:val="28"/>
      <w:lang w:val="et-EE"/>
    </w:rPr>
  </w:style>
  <w:style w:type="paragraph" w:styleId="ListBullet3">
    <w:name w:val="List Bullet 3"/>
    <w:basedOn w:val="Normal"/>
    <w:uiPriority w:val="99"/>
    <w:unhideWhenUsed/>
    <w:pPr>
      <w:numPr>
        <w:numId w:val="10"/>
      </w:numPr>
    </w:pPr>
    <w:rPr>
      <w:rFonts w:cstheme="minorBidi"/>
      <w:lang w:val="et-EE"/>
    </w:rPr>
  </w:style>
  <w:style w:type="paragraph" w:customStyle="1" w:styleId="FirstPagetitle10">
    <w:name w:val="First Page title 10"/>
    <w:basedOn w:val="Normal"/>
    <w:qFormat/>
    <w:rsid w:val="009C69FD"/>
    <w:pPr>
      <w:spacing w:before="120" w:after="240"/>
      <w:jc w:val="center"/>
    </w:pPr>
    <w:rPr>
      <w:rFonts w:cs="Arial"/>
      <w:b/>
      <w:caps/>
      <w:noProof/>
      <w:kern w:val="20"/>
      <w:szCs w:val="22"/>
      <w:lang w:val="et-E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Signatuur">
    <w:name w:val="Signatuur"/>
    <w:basedOn w:val="Normal"/>
    <w:qFormat/>
    <w:pPr>
      <w:contextualSpacing/>
    </w:pPr>
    <w:rPr>
      <w:lang w:val="et-EE"/>
    </w:rPr>
  </w:style>
  <w:style w:type="paragraph" w:customStyle="1" w:styleId="FirstpageTitle16">
    <w:name w:val="First page Title 16"/>
    <w:basedOn w:val="Normal"/>
    <w:autoRedefine/>
    <w:pPr>
      <w:autoSpaceDE w:val="0"/>
      <w:autoSpaceDN w:val="0"/>
      <w:adjustRightInd w:val="0"/>
      <w:spacing w:before="240" w:after="360"/>
      <w:jc w:val="center"/>
    </w:pPr>
    <w:rPr>
      <w:rFonts w:eastAsia="Times New Roman"/>
      <w:b/>
      <w:bCs/>
      <w:caps/>
      <w:color w:val="004899"/>
      <w:kern w:val="20"/>
      <w:sz w:val="32"/>
      <w:szCs w:val="32"/>
    </w:rPr>
  </w:style>
  <w:style w:type="paragraph" w:customStyle="1" w:styleId="Peatkk">
    <w:name w:val="Peatükk"/>
    <w:basedOn w:val="ListParagraph"/>
    <w:qFormat/>
    <w:pPr>
      <w:numPr>
        <w:numId w:val="11"/>
      </w:numPr>
      <w:spacing w:after="240"/>
    </w:pPr>
    <w:rPr>
      <w:b/>
    </w:rPr>
  </w:style>
  <w:style w:type="paragraph" w:customStyle="1" w:styleId="Normaltextafter12">
    <w:name w:val="Normal text (after 12)"/>
    <w:basedOn w:val="Normal"/>
    <w:qFormat/>
    <w:rsid w:val="00A62913"/>
    <w:pPr>
      <w:spacing w:after="240"/>
    </w:pPr>
    <w:rPr>
      <w:lang w:val="et-EE"/>
    </w:rPr>
  </w:style>
  <w:style w:type="paragraph" w:styleId="FootnoteText">
    <w:name w:val="footnote text"/>
    <w:basedOn w:val="Normal"/>
    <w:link w:val="FootnoteTextChar"/>
    <w:rsid w:val="009C69FD"/>
    <w:pPr>
      <w:ind w:left="284" w:hanging="284"/>
    </w:pPr>
    <w:rPr>
      <w:sz w:val="18"/>
      <w:lang w:val="et-EE"/>
    </w:rPr>
  </w:style>
  <w:style w:type="character" w:customStyle="1" w:styleId="FootnoteTextChar">
    <w:name w:val="Footnote Text Char"/>
    <w:basedOn w:val="DefaultParagraphFont"/>
    <w:link w:val="FootnoteText"/>
    <w:rsid w:val="009C69FD"/>
    <w:rPr>
      <w:rFonts w:ascii="Arial" w:hAnsi="Arial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1"/>
    <w:pPr>
      <w:ind w:left="284" w:hanging="284"/>
    </w:pPr>
    <w:rPr>
      <w:sz w:val="18"/>
      <w:lang w:val="et-EE"/>
    </w:rPr>
  </w:style>
  <w:style w:type="character" w:customStyle="1" w:styleId="EndnoteTextChar">
    <w:name w:val="Endnote Text Char"/>
    <w:basedOn w:val="DefaultParagraphFont"/>
    <w:link w:val="EndnoteText"/>
    <w:uiPriority w:val="1"/>
    <w:rPr>
      <w:rFonts w:ascii="Arial" w:hAnsi="Arial"/>
      <w:sz w:val="18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ing">
    <w:name w:val="Numbering"/>
    <w:basedOn w:val="ListParagraph"/>
    <w:qFormat/>
    <w:pPr>
      <w:numPr>
        <w:numId w:val="13"/>
      </w:numPr>
      <w:spacing w:after="240" w:line="264" w:lineRule="auto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580F4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F4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F4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F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character" w:customStyle="1" w:styleId="TitleChar">
    <w:name w:val="Title Char"/>
    <w:basedOn w:val="DefaultParagraphFont"/>
    <w:link w:val="Title"/>
    <w:uiPriority w:val="10"/>
    <w:rsid w:val="00580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580F45"/>
    <w:pPr>
      <w:spacing w:before="160" w:after="160"/>
      <w:jc w:val="center"/>
    </w:pPr>
    <w:rPr>
      <w:i/>
      <w:iCs/>
      <w:color w:val="404040" w:themeColor="text1" w:themeTint="BF"/>
      <w:lang w:val="et-EE"/>
    </w:rPr>
  </w:style>
  <w:style w:type="character" w:customStyle="1" w:styleId="QuoteChar">
    <w:name w:val="Quote Char"/>
    <w:basedOn w:val="DefaultParagraphFont"/>
    <w:link w:val="Quote"/>
    <w:uiPriority w:val="29"/>
    <w:rsid w:val="00580F45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80F4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F4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BCA235A0AE4327804E9EDFAD6C9D8B006AFF11313AC4FE4685F9D1F6195089FF" ma:contentTypeVersion="0" ma:contentTypeDescription="" ma:contentTypeScope="" ma:versionID="b7ad7042e22fe7ad847d9547da7f43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ed86dcd9e98231d9c41a9f934b77a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Edit>DocumentTypeCustomFormCore</Edit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1CD41B-A4C2-4E4D-B30D-F0EE4F5700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70D0D4-0562-4D27-9427-5C527396A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432A66-A896-42C8-B0F0-34119E4C34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7214B4-16BF-44BE-A8CD-5C6948FDBD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</vt:lpstr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</dc:title>
  <dc:subject/>
  <dc:creator>COBALT</dc:creator>
  <cp:keywords/>
  <dc:description/>
  <cp:lastModifiedBy>COBALT</cp:lastModifiedBy>
  <cp:revision>5</cp:revision>
  <cp:lastPrinted>2015-09-15T08:02:00Z</cp:lastPrinted>
  <dcterms:created xsi:type="dcterms:W3CDTF">2025-04-02T09:59:00Z</dcterms:created>
  <dcterms:modified xsi:type="dcterms:W3CDTF">2025-04-02T10:08:00Z</dcterms:modified>
</cp:coreProperties>
</file>