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D37F68" w14:textId="77777777" w:rsidR="00B64FD3" w:rsidRPr="001862E5" w:rsidRDefault="00B64FD3" w:rsidP="00B64FD3">
      <w:pPr>
        <w:pStyle w:val="NormalWeb"/>
        <w:shd w:val="clear" w:color="auto" w:fill="FFFFFF"/>
        <w:jc w:val="center"/>
        <w:rPr>
          <w:rFonts w:eastAsia="SimSun"/>
          <w:bCs/>
          <w:lang w:val="en-GB"/>
        </w:rPr>
      </w:pPr>
      <w:bookmarkStart w:id="0" w:name="_Hlk3365109"/>
      <w:bookmarkEnd w:id="0"/>
      <w:r w:rsidRPr="001862E5">
        <w:rPr>
          <w:rFonts w:eastAsia="SimSun"/>
          <w:bCs/>
          <w:lang w:val="en-GB"/>
        </w:rPr>
        <w:t xml:space="preserve">   </w:t>
      </w:r>
      <w:r w:rsidRPr="001862E5">
        <w:rPr>
          <w:noProof/>
          <w:lang w:val="en-GB"/>
        </w:rPr>
        <w:drawing>
          <wp:inline distT="0" distB="0" distL="0" distR="0" wp14:anchorId="075184D5" wp14:editId="6675FD37">
            <wp:extent cx="2009775" cy="396617"/>
            <wp:effectExtent l="0" t="0" r="0" b="3810"/>
            <wp:docPr id="1" name="Picture 1" descr="A black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ack and white logo&#10;&#10;AI-generated content may be incorrect."/>
                    <pic:cNvPicPr/>
                  </pic:nvPicPr>
                  <pic:blipFill>
                    <a:blip r:embed="rId7"/>
                    <a:stretch>
                      <a:fillRect/>
                    </a:stretch>
                  </pic:blipFill>
                  <pic:spPr>
                    <a:xfrm>
                      <a:off x="0" y="0"/>
                      <a:ext cx="2185960" cy="431386"/>
                    </a:xfrm>
                    <a:prstGeom prst="rect">
                      <a:avLst/>
                    </a:prstGeom>
                  </pic:spPr>
                </pic:pic>
              </a:graphicData>
            </a:graphic>
          </wp:inline>
        </w:drawing>
      </w:r>
    </w:p>
    <w:p w14:paraId="4ACB76AC" w14:textId="3CD29F7B" w:rsidR="00B64FD3" w:rsidRPr="001862E5" w:rsidRDefault="003D57E3" w:rsidP="00B64FD3">
      <w:pPr>
        <w:pStyle w:val="NormalWeb"/>
        <w:shd w:val="clear" w:color="auto" w:fill="FFFFFF"/>
        <w:spacing w:before="0" w:after="0"/>
        <w:rPr>
          <w:rFonts w:ascii="Calibri" w:hAnsi="Calibri" w:cs="Calibri"/>
          <w:b/>
          <w:color w:val="000000"/>
          <w:sz w:val="20"/>
          <w:szCs w:val="20"/>
          <w:lang w:val="en-GB"/>
        </w:rPr>
      </w:pPr>
      <w:r w:rsidRPr="001862E5">
        <w:rPr>
          <w:rFonts w:ascii="Calibri" w:hAnsi="Calibri" w:cs="Calibri"/>
          <w:b/>
          <w:color w:val="000000"/>
          <w:sz w:val="20"/>
          <w:szCs w:val="20"/>
          <w:lang w:val="en-GB"/>
        </w:rPr>
        <w:t xml:space="preserve">Press release </w:t>
      </w:r>
    </w:p>
    <w:p w14:paraId="7A947FAB" w14:textId="70B48B69" w:rsidR="00B64FD3" w:rsidRPr="001862E5" w:rsidRDefault="000E3472" w:rsidP="00B64FD3">
      <w:pPr>
        <w:spacing w:after="0" w:line="240" w:lineRule="auto"/>
        <w:rPr>
          <w:rFonts w:ascii="Calibri" w:hAnsi="Calibri" w:cs="Calibri"/>
          <w:b/>
          <w:sz w:val="20"/>
          <w:szCs w:val="20"/>
          <w:lang w:val="en-GB"/>
        </w:rPr>
      </w:pPr>
      <w:r>
        <w:rPr>
          <w:rFonts w:ascii="Calibri" w:hAnsi="Calibri" w:cs="Calibri"/>
          <w:b/>
          <w:sz w:val="20"/>
          <w:szCs w:val="20"/>
        </w:rPr>
        <w:t>9</w:t>
      </w:r>
      <w:r w:rsidR="003D57E3" w:rsidRPr="001862E5">
        <w:rPr>
          <w:rFonts w:ascii="Calibri" w:hAnsi="Calibri" w:cs="Calibri"/>
          <w:b/>
          <w:sz w:val="20"/>
          <w:szCs w:val="20"/>
          <w:lang w:val="en-GB"/>
        </w:rPr>
        <w:t xml:space="preserve"> </w:t>
      </w:r>
      <w:r>
        <w:rPr>
          <w:rFonts w:ascii="Calibri" w:hAnsi="Calibri" w:cs="Calibri"/>
          <w:b/>
          <w:sz w:val="20"/>
          <w:szCs w:val="20"/>
          <w:lang w:val="en-GB"/>
        </w:rPr>
        <w:t>May</w:t>
      </w:r>
      <w:r w:rsidR="003D57E3" w:rsidRPr="001862E5">
        <w:rPr>
          <w:rFonts w:ascii="Calibri" w:hAnsi="Calibri" w:cs="Calibri"/>
          <w:b/>
          <w:sz w:val="20"/>
          <w:szCs w:val="20"/>
          <w:lang w:val="en-GB"/>
        </w:rPr>
        <w:t xml:space="preserve"> 2025</w:t>
      </w:r>
    </w:p>
    <w:p w14:paraId="2DF2C57F" w14:textId="77777777" w:rsidR="00B64FD3" w:rsidRPr="001862E5" w:rsidRDefault="00B64FD3" w:rsidP="00B64FD3">
      <w:pPr>
        <w:spacing w:after="0" w:line="240" w:lineRule="auto"/>
        <w:rPr>
          <w:rFonts w:cs="Arial"/>
          <w:b/>
          <w:lang w:val="en-GB"/>
        </w:rPr>
      </w:pPr>
    </w:p>
    <w:p w14:paraId="7B8B2EDE" w14:textId="12208B4A" w:rsidR="00B64FD3" w:rsidRDefault="00294896" w:rsidP="00B64FD3">
      <w:pPr>
        <w:tabs>
          <w:tab w:val="left" w:pos="1617"/>
        </w:tabs>
        <w:autoSpaceDE w:val="0"/>
        <w:autoSpaceDN w:val="0"/>
        <w:adjustRightInd w:val="0"/>
        <w:spacing w:after="0" w:line="240" w:lineRule="auto"/>
        <w:jc w:val="center"/>
        <w:rPr>
          <w:rFonts w:ascii="Calibri" w:hAnsi="Calibri" w:cs="Calibri"/>
          <w:b/>
          <w:bCs/>
          <w:color w:val="000000"/>
          <w:lang w:val="en-GB"/>
        </w:rPr>
      </w:pPr>
      <w:r w:rsidRPr="00294896">
        <w:rPr>
          <w:rFonts w:ascii="Calibri" w:hAnsi="Calibri" w:cs="Calibri"/>
          <w:b/>
          <w:bCs/>
          <w:color w:val="000000"/>
          <w:lang w:val="en-GB"/>
        </w:rPr>
        <w:t>Amber Grid earned EUR 20.8 million in revenue in the first quarter of the year</w:t>
      </w:r>
    </w:p>
    <w:p w14:paraId="7370EE60" w14:textId="77777777" w:rsidR="00294896" w:rsidRPr="001862E5" w:rsidRDefault="00294896" w:rsidP="00B64FD3">
      <w:pPr>
        <w:tabs>
          <w:tab w:val="left" w:pos="1617"/>
        </w:tabs>
        <w:autoSpaceDE w:val="0"/>
        <w:autoSpaceDN w:val="0"/>
        <w:adjustRightInd w:val="0"/>
        <w:spacing w:after="0" w:line="240" w:lineRule="auto"/>
        <w:jc w:val="center"/>
        <w:rPr>
          <w:rFonts w:eastAsia="Times New Roman" w:cs="Arial"/>
          <w:b/>
          <w:bCs/>
          <w:color w:val="000000"/>
          <w:sz w:val="24"/>
          <w:szCs w:val="24"/>
          <w:lang w:val="en-GB"/>
        </w:rPr>
      </w:pPr>
    </w:p>
    <w:p w14:paraId="7AF2F58A" w14:textId="77777777" w:rsidR="00E903A0" w:rsidRDefault="00E903A0" w:rsidP="00E903A0">
      <w:pPr>
        <w:spacing w:after="0"/>
        <w:jc w:val="both"/>
        <w:rPr>
          <w:rFonts w:ascii="Calibri" w:eastAsia="Calibri" w:hAnsi="Calibri" w:cs="Times New Roman"/>
          <w:lang w:val="en-GB"/>
        </w:rPr>
      </w:pPr>
      <w:r w:rsidRPr="00E903A0">
        <w:rPr>
          <w:rFonts w:ascii="Calibri" w:eastAsia="Calibri" w:hAnsi="Calibri" w:cs="Times New Roman"/>
          <w:lang w:val="en-GB"/>
        </w:rPr>
        <w:t>Amber Grid, the Lithuanian gas transmission system operator, generated revenues of EUR 20.8 million in the first quarter of 2025. This is 1% more than in the same period last year, when revenues amounted to EUR 20.6 million. Net profit amounted to EUR 4.2 million, 6.9% higher than at the beginning of 2024.</w:t>
      </w:r>
    </w:p>
    <w:p w14:paraId="6FF3DE57" w14:textId="77777777" w:rsidR="00E903A0" w:rsidRPr="00E903A0" w:rsidRDefault="00E903A0" w:rsidP="00E903A0">
      <w:pPr>
        <w:spacing w:after="0"/>
        <w:jc w:val="both"/>
        <w:rPr>
          <w:rFonts w:ascii="Calibri" w:eastAsia="Calibri" w:hAnsi="Calibri" w:cs="Times New Roman"/>
          <w:lang w:val="en-GB"/>
        </w:rPr>
      </w:pPr>
    </w:p>
    <w:p w14:paraId="55C2AB5D" w14:textId="3BE9DBD7" w:rsidR="00E903A0" w:rsidRDefault="00E903A0" w:rsidP="00E903A0">
      <w:pPr>
        <w:spacing w:after="0"/>
        <w:jc w:val="both"/>
        <w:rPr>
          <w:rFonts w:ascii="Calibri" w:eastAsia="Calibri" w:hAnsi="Calibri" w:cs="Times New Roman"/>
          <w:lang w:val="en-GB"/>
        </w:rPr>
      </w:pPr>
      <w:r w:rsidRPr="00E903A0">
        <w:rPr>
          <w:rFonts w:ascii="Calibri" w:eastAsia="Calibri" w:hAnsi="Calibri" w:cs="Times New Roman"/>
          <w:lang w:val="en-GB"/>
        </w:rPr>
        <w:t xml:space="preserve">"The financial results for the first quarter of 2025 reflect the company's steady growth and efficient cost management. These results </w:t>
      </w:r>
      <w:r w:rsidR="001205EE">
        <w:rPr>
          <w:rFonts w:ascii="Calibri" w:eastAsia="Calibri" w:hAnsi="Calibri" w:cs="Times New Roman"/>
          <w:lang w:val="en-GB"/>
        </w:rPr>
        <w:t>show</w:t>
      </w:r>
      <w:r w:rsidRPr="00E903A0">
        <w:rPr>
          <w:rFonts w:ascii="Calibri" w:eastAsia="Calibri" w:hAnsi="Calibri" w:cs="Times New Roman"/>
          <w:lang w:val="en-GB"/>
        </w:rPr>
        <w:t xml:space="preserve"> our ability to adapt to market conditions while maintaining a strong financial position," said </w:t>
      </w:r>
      <w:r w:rsidR="00FA55EF" w:rsidRPr="00E903A0">
        <w:rPr>
          <w:rFonts w:ascii="Calibri" w:eastAsia="Calibri" w:hAnsi="Calibri" w:cs="Times New Roman"/>
          <w:lang w:val="en-GB"/>
        </w:rPr>
        <w:t>Gytis Fominas</w:t>
      </w:r>
      <w:r w:rsidR="00FA55EF">
        <w:rPr>
          <w:rFonts w:ascii="Calibri" w:eastAsia="Calibri" w:hAnsi="Calibri" w:cs="Times New Roman"/>
          <w:lang w:val="en-GB"/>
        </w:rPr>
        <w:t>,</w:t>
      </w:r>
      <w:r w:rsidR="00FA55EF" w:rsidRPr="00E903A0">
        <w:rPr>
          <w:rFonts w:ascii="Calibri" w:eastAsia="Calibri" w:hAnsi="Calibri" w:cs="Times New Roman"/>
          <w:lang w:val="en-GB"/>
        </w:rPr>
        <w:t xml:space="preserve"> </w:t>
      </w:r>
      <w:r w:rsidRPr="00E903A0">
        <w:rPr>
          <w:rFonts w:ascii="Calibri" w:eastAsia="Calibri" w:hAnsi="Calibri" w:cs="Times New Roman"/>
          <w:lang w:val="en-GB"/>
        </w:rPr>
        <w:t xml:space="preserve">CFO </w:t>
      </w:r>
      <w:r w:rsidR="00FA55EF">
        <w:rPr>
          <w:rFonts w:ascii="Calibri" w:eastAsia="Calibri" w:hAnsi="Calibri" w:cs="Times New Roman"/>
          <w:lang w:val="en-GB"/>
        </w:rPr>
        <w:t xml:space="preserve">of </w:t>
      </w:r>
      <w:r w:rsidR="00FA55EF" w:rsidRPr="00E903A0">
        <w:rPr>
          <w:rFonts w:ascii="Calibri" w:eastAsia="Calibri" w:hAnsi="Calibri" w:cs="Times New Roman"/>
          <w:lang w:val="en-GB"/>
        </w:rPr>
        <w:t>Amber Grid</w:t>
      </w:r>
      <w:r w:rsidRPr="00E903A0">
        <w:rPr>
          <w:rFonts w:ascii="Calibri" w:eastAsia="Calibri" w:hAnsi="Calibri" w:cs="Times New Roman"/>
          <w:lang w:val="en-GB"/>
        </w:rPr>
        <w:t>.</w:t>
      </w:r>
    </w:p>
    <w:p w14:paraId="62E67A7F" w14:textId="77777777" w:rsidR="00E903A0" w:rsidRPr="00E903A0" w:rsidRDefault="00E903A0" w:rsidP="00E903A0">
      <w:pPr>
        <w:spacing w:after="0"/>
        <w:jc w:val="both"/>
        <w:rPr>
          <w:rFonts w:ascii="Calibri" w:eastAsia="Calibri" w:hAnsi="Calibri" w:cs="Times New Roman"/>
          <w:lang w:val="en-GB"/>
        </w:rPr>
      </w:pPr>
    </w:p>
    <w:p w14:paraId="2834EEEC" w14:textId="77777777" w:rsidR="00E903A0" w:rsidRPr="00E903A0" w:rsidRDefault="00E903A0" w:rsidP="00E903A0">
      <w:pPr>
        <w:spacing w:after="0"/>
        <w:jc w:val="both"/>
        <w:rPr>
          <w:rFonts w:ascii="Calibri" w:eastAsia="Calibri" w:hAnsi="Calibri" w:cs="Times New Roman"/>
          <w:lang w:val="en-GB"/>
        </w:rPr>
      </w:pPr>
      <w:r w:rsidRPr="00E903A0">
        <w:rPr>
          <w:rFonts w:ascii="Calibri" w:eastAsia="Calibri" w:hAnsi="Calibri" w:cs="Times New Roman"/>
          <w:lang w:val="en-GB"/>
        </w:rPr>
        <w:t xml:space="preserve">The higher operating profitability was due to lower natural gas costs for technological needs. This quarter, these costs amounted to EUR 0.7 million (EUR 1.3 million in Q1 2024). The main contributor to the decrease in costs was the lower demand for gas for compressor operation and other process applications. </w:t>
      </w:r>
    </w:p>
    <w:p w14:paraId="11BE88F0" w14:textId="77777777" w:rsidR="00E903A0" w:rsidRPr="00E903A0" w:rsidRDefault="00E903A0" w:rsidP="00E903A0">
      <w:pPr>
        <w:spacing w:after="0"/>
        <w:jc w:val="both"/>
        <w:rPr>
          <w:rFonts w:ascii="Calibri" w:eastAsia="Calibri" w:hAnsi="Calibri" w:cs="Times New Roman"/>
          <w:lang w:val="en-GB"/>
        </w:rPr>
      </w:pPr>
    </w:p>
    <w:p w14:paraId="55981150" w14:textId="77777777" w:rsidR="00E903A0" w:rsidRPr="00E903A0" w:rsidRDefault="00E903A0" w:rsidP="00E903A0">
      <w:pPr>
        <w:spacing w:after="0"/>
        <w:jc w:val="both"/>
        <w:rPr>
          <w:rFonts w:ascii="Calibri" w:eastAsia="Calibri" w:hAnsi="Calibri" w:cs="Times New Roman"/>
          <w:lang w:val="en-GB"/>
        </w:rPr>
      </w:pPr>
      <w:r w:rsidRPr="00E903A0">
        <w:rPr>
          <w:rFonts w:ascii="Calibri" w:eastAsia="Calibri" w:hAnsi="Calibri" w:cs="Times New Roman"/>
          <w:lang w:val="en-GB"/>
        </w:rPr>
        <w:t xml:space="preserve">Revenue from gas transmission activities amounted to EUR 16.3 million (Q1 2024: EUR 17.7 million), while balancing products and other revenues increased to EUR 4.4 million (Q1 2024: EUR 2.9 million). </w:t>
      </w:r>
    </w:p>
    <w:p w14:paraId="45DD17C2" w14:textId="77777777" w:rsidR="00E903A0" w:rsidRPr="00E903A0" w:rsidRDefault="00E903A0" w:rsidP="00E903A0">
      <w:pPr>
        <w:spacing w:after="0"/>
        <w:jc w:val="both"/>
        <w:rPr>
          <w:rFonts w:ascii="Calibri" w:eastAsia="Calibri" w:hAnsi="Calibri" w:cs="Times New Roman"/>
          <w:lang w:val="en-GB"/>
        </w:rPr>
      </w:pPr>
    </w:p>
    <w:p w14:paraId="4DE54451" w14:textId="5C6DE3C6" w:rsidR="00E903A0" w:rsidRDefault="00E903A0" w:rsidP="00E903A0">
      <w:pPr>
        <w:spacing w:after="0"/>
        <w:jc w:val="both"/>
        <w:rPr>
          <w:rFonts w:ascii="Calibri" w:eastAsia="Calibri" w:hAnsi="Calibri" w:cs="Times New Roman"/>
          <w:lang w:val="en-GB"/>
        </w:rPr>
      </w:pPr>
      <w:r w:rsidRPr="00E903A0">
        <w:rPr>
          <w:rFonts w:ascii="Calibri" w:eastAsia="Calibri" w:hAnsi="Calibri" w:cs="Times New Roman"/>
          <w:lang w:val="en-GB"/>
        </w:rPr>
        <w:t xml:space="preserve">EBITDA (earnings before interest, taxes, depreciation and amortisation) for Q1 2025 amounted to </w:t>
      </w:r>
      <w:r w:rsidR="00FA55EF">
        <w:rPr>
          <w:rFonts w:ascii="Calibri" w:eastAsia="Calibri" w:hAnsi="Calibri" w:cs="Times New Roman"/>
          <w:lang w:val="en-GB"/>
        </w:rPr>
        <w:t xml:space="preserve">EUR </w:t>
      </w:r>
      <w:r w:rsidRPr="00E903A0">
        <w:rPr>
          <w:rFonts w:ascii="Calibri" w:eastAsia="Calibri" w:hAnsi="Calibri" w:cs="Times New Roman"/>
          <w:lang w:val="en-GB"/>
        </w:rPr>
        <w:t xml:space="preserve">8.9 million, with an EBITDA margin of 43%. Adjusted EBITDA, which eliminates and reflects regulatory adjustments, amounted to </w:t>
      </w:r>
      <w:r w:rsidR="00FA55EF">
        <w:rPr>
          <w:rFonts w:ascii="Calibri" w:eastAsia="Calibri" w:hAnsi="Calibri" w:cs="Times New Roman"/>
          <w:lang w:val="en-GB"/>
        </w:rPr>
        <w:t xml:space="preserve">EUR </w:t>
      </w:r>
      <w:r w:rsidRPr="00E903A0">
        <w:rPr>
          <w:rFonts w:ascii="Calibri" w:eastAsia="Calibri" w:hAnsi="Calibri" w:cs="Times New Roman"/>
          <w:lang w:val="en-GB"/>
        </w:rPr>
        <w:t xml:space="preserve">8.3 million and was </w:t>
      </w:r>
      <w:r w:rsidR="00FA55EF">
        <w:rPr>
          <w:rFonts w:ascii="Calibri" w:eastAsia="Calibri" w:hAnsi="Calibri" w:cs="Times New Roman"/>
          <w:lang w:val="en-GB"/>
        </w:rPr>
        <w:t xml:space="preserve">EUR </w:t>
      </w:r>
      <w:r w:rsidRPr="00E903A0">
        <w:rPr>
          <w:rFonts w:ascii="Calibri" w:eastAsia="Calibri" w:hAnsi="Calibri" w:cs="Times New Roman"/>
          <w:lang w:val="en-GB"/>
        </w:rPr>
        <w:t xml:space="preserve">0.1 million higher than in Q1 2024. </w:t>
      </w:r>
    </w:p>
    <w:p w14:paraId="0B819274" w14:textId="77777777" w:rsidR="00E903A0" w:rsidRPr="00E903A0" w:rsidRDefault="00E903A0" w:rsidP="00E903A0">
      <w:pPr>
        <w:spacing w:after="0"/>
        <w:jc w:val="both"/>
        <w:rPr>
          <w:rFonts w:ascii="Calibri" w:eastAsia="Calibri" w:hAnsi="Calibri" w:cs="Times New Roman"/>
          <w:lang w:val="en-GB"/>
        </w:rPr>
      </w:pPr>
    </w:p>
    <w:p w14:paraId="6F7AC545" w14:textId="28A0DFD0" w:rsidR="00E903A0" w:rsidRDefault="00E903A0" w:rsidP="00E903A0">
      <w:pPr>
        <w:spacing w:after="0"/>
        <w:jc w:val="both"/>
        <w:rPr>
          <w:rFonts w:ascii="Calibri" w:eastAsia="Calibri" w:hAnsi="Calibri" w:cs="Times New Roman"/>
          <w:lang w:val="en-GB"/>
        </w:rPr>
      </w:pPr>
      <w:r w:rsidRPr="00E903A0">
        <w:rPr>
          <w:rFonts w:ascii="Calibri" w:eastAsia="Calibri" w:hAnsi="Calibri" w:cs="Times New Roman"/>
          <w:lang w:val="en-GB"/>
        </w:rPr>
        <w:t>In the first quarter of 2025, 5.7 terawatt hours (TWh) of gas w</w:t>
      </w:r>
      <w:r w:rsidR="00F973FA">
        <w:rPr>
          <w:rFonts w:ascii="Calibri" w:eastAsia="Calibri" w:hAnsi="Calibri" w:cs="Times New Roman"/>
          <w:lang w:val="en-GB"/>
        </w:rPr>
        <w:t xml:space="preserve">as </w:t>
      </w:r>
      <w:r w:rsidRPr="00E903A0">
        <w:rPr>
          <w:rFonts w:ascii="Calibri" w:eastAsia="Calibri" w:hAnsi="Calibri" w:cs="Times New Roman"/>
          <w:lang w:val="en-GB"/>
        </w:rPr>
        <w:t>consumed in Lithuania, 3.6 % more than in the winter of 2024, when the country's gas demand was 5.5 TWh. This year, more gas was used in electricity generation. Whereas last year, higher gas demand was recorded in the heat generation sector. In January-March, 8.8 TWh of gas w</w:t>
      </w:r>
      <w:r w:rsidR="00166576">
        <w:rPr>
          <w:rFonts w:ascii="Calibri" w:eastAsia="Calibri" w:hAnsi="Calibri" w:cs="Times New Roman"/>
          <w:lang w:val="en-GB"/>
        </w:rPr>
        <w:t>as</w:t>
      </w:r>
      <w:r w:rsidRPr="00E903A0">
        <w:rPr>
          <w:rFonts w:ascii="Calibri" w:eastAsia="Calibri" w:hAnsi="Calibri" w:cs="Times New Roman"/>
          <w:lang w:val="en-GB"/>
        </w:rPr>
        <w:t xml:space="preserve"> delivered to Lithuania, not counting transit to Kaliningrad. This is 13.5% more than in the same period last year, when 7.8 TWh of gas </w:t>
      </w:r>
      <w:r w:rsidR="00166576">
        <w:rPr>
          <w:rFonts w:ascii="Calibri" w:eastAsia="Calibri" w:hAnsi="Calibri" w:cs="Times New Roman"/>
          <w:lang w:val="en-GB"/>
        </w:rPr>
        <w:t>was</w:t>
      </w:r>
      <w:r w:rsidRPr="00E903A0">
        <w:rPr>
          <w:rFonts w:ascii="Calibri" w:eastAsia="Calibri" w:hAnsi="Calibri" w:cs="Times New Roman"/>
          <w:lang w:val="en-GB"/>
        </w:rPr>
        <w:t xml:space="preserve"> transported to Lithuania. </w:t>
      </w:r>
    </w:p>
    <w:p w14:paraId="0D596F31" w14:textId="77777777" w:rsidR="00E903A0" w:rsidRPr="00E903A0" w:rsidRDefault="00E903A0" w:rsidP="00E903A0">
      <w:pPr>
        <w:spacing w:after="0"/>
        <w:jc w:val="both"/>
        <w:rPr>
          <w:rFonts w:ascii="Calibri" w:eastAsia="Calibri" w:hAnsi="Calibri" w:cs="Times New Roman"/>
          <w:lang w:val="en-GB"/>
        </w:rPr>
      </w:pPr>
    </w:p>
    <w:p w14:paraId="4D3A756C" w14:textId="050B8767" w:rsidR="00E903A0" w:rsidRDefault="00E903A0" w:rsidP="00E903A0">
      <w:pPr>
        <w:spacing w:after="0"/>
        <w:jc w:val="both"/>
        <w:rPr>
          <w:rFonts w:ascii="Calibri" w:eastAsia="Calibri" w:hAnsi="Calibri" w:cs="Times New Roman"/>
          <w:lang w:val="en-GB"/>
        </w:rPr>
      </w:pPr>
      <w:r w:rsidRPr="00E903A0">
        <w:rPr>
          <w:rFonts w:ascii="Calibri" w:eastAsia="Calibri" w:hAnsi="Calibri" w:cs="Times New Roman"/>
          <w:lang w:val="en-GB"/>
        </w:rPr>
        <w:t xml:space="preserve">In January - March 2025, 0.6 TWh of gas </w:t>
      </w:r>
      <w:r w:rsidR="00D5021A">
        <w:rPr>
          <w:rFonts w:ascii="Calibri" w:eastAsia="Calibri" w:hAnsi="Calibri" w:cs="Times New Roman"/>
          <w:lang w:val="en-GB"/>
        </w:rPr>
        <w:t>was</w:t>
      </w:r>
      <w:r w:rsidRPr="00E903A0">
        <w:rPr>
          <w:rFonts w:ascii="Calibri" w:eastAsia="Calibri" w:hAnsi="Calibri" w:cs="Times New Roman"/>
          <w:lang w:val="en-GB"/>
        </w:rPr>
        <w:t xml:space="preserve"> transported to Europe via the GIPL </w:t>
      </w:r>
      <w:r w:rsidR="000A01BF">
        <w:rPr>
          <w:rFonts w:ascii="Calibri" w:eastAsia="Calibri" w:hAnsi="Calibri" w:cs="Times New Roman"/>
          <w:lang w:val="en-GB"/>
        </w:rPr>
        <w:t xml:space="preserve">interconnection between </w:t>
      </w:r>
      <w:r w:rsidRPr="00E903A0">
        <w:rPr>
          <w:rFonts w:ascii="Calibri" w:eastAsia="Calibri" w:hAnsi="Calibri" w:cs="Times New Roman"/>
          <w:lang w:val="en-GB"/>
        </w:rPr>
        <w:t xml:space="preserve">Lithuania and Poland. 2.4 TWh of gas </w:t>
      </w:r>
      <w:r w:rsidR="00D5021A">
        <w:rPr>
          <w:rFonts w:ascii="Calibri" w:eastAsia="Calibri" w:hAnsi="Calibri" w:cs="Times New Roman"/>
          <w:lang w:val="en-GB"/>
        </w:rPr>
        <w:t>was</w:t>
      </w:r>
      <w:r w:rsidRPr="00E903A0">
        <w:rPr>
          <w:rFonts w:ascii="Calibri" w:eastAsia="Calibri" w:hAnsi="Calibri" w:cs="Times New Roman"/>
          <w:lang w:val="en-GB"/>
        </w:rPr>
        <w:t xml:space="preserve"> transported for the needs of Latvia, Estonia and Finland. This is 31% more compared to the same period in 2024. In January-March 2025, 84</w:t>
      </w:r>
      <w:r w:rsidR="00A61F76">
        <w:rPr>
          <w:rFonts w:ascii="Calibri" w:eastAsia="Calibri" w:hAnsi="Calibri" w:cs="Times New Roman"/>
        </w:rPr>
        <w:t xml:space="preserve">% </w:t>
      </w:r>
      <w:r w:rsidRPr="00E903A0">
        <w:rPr>
          <w:rFonts w:ascii="Calibri" w:eastAsia="Calibri" w:hAnsi="Calibri" w:cs="Times New Roman"/>
          <w:lang w:val="en-GB"/>
        </w:rPr>
        <w:t xml:space="preserve">(7.4 TWh) of all gas transported to the system were delivered through the Klaipėda LNG terminal, which is the main source of gas supply to Lithuania and the other Baltic countries. The flow from Latvia accounted for 14.8 </w:t>
      </w:r>
      <w:r w:rsidR="00A61F76">
        <w:rPr>
          <w:rFonts w:ascii="Calibri" w:eastAsia="Calibri" w:hAnsi="Calibri" w:cs="Times New Roman"/>
          <w:lang w:val="en-GB"/>
        </w:rPr>
        <w:t>%</w:t>
      </w:r>
      <w:r w:rsidRPr="00E903A0">
        <w:rPr>
          <w:rFonts w:ascii="Calibri" w:eastAsia="Calibri" w:hAnsi="Calibri" w:cs="Times New Roman"/>
          <w:lang w:val="en-GB"/>
        </w:rPr>
        <w:t xml:space="preserve"> (1.3 TWh). During the first quarter of the year, 38 GWh of biomethane were injected from biogas producers into the gas transmission system.</w:t>
      </w:r>
    </w:p>
    <w:p w14:paraId="58980D30" w14:textId="77777777" w:rsidR="00E903A0" w:rsidRDefault="00E903A0" w:rsidP="00E903A0">
      <w:pPr>
        <w:spacing w:after="0"/>
        <w:jc w:val="both"/>
        <w:rPr>
          <w:rFonts w:ascii="Calibri" w:eastAsia="Calibri" w:hAnsi="Calibri" w:cs="Times New Roman"/>
          <w:lang w:val="en-GB"/>
        </w:rPr>
      </w:pPr>
    </w:p>
    <w:p w14:paraId="77171DF7" w14:textId="56B77F36" w:rsidR="001862E5" w:rsidRPr="001862E5" w:rsidRDefault="001862E5" w:rsidP="00E903A0">
      <w:pPr>
        <w:spacing w:after="0"/>
        <w:jc w:val="both"/>
        <w:rPr>
          <w:rFonts w:ascii="Calibri" w:hAnsi="Calibri" w:cs="Calibri"/>
          <w:b/>
          <w:bCs/>
          <w:shd w:val="clear" w:color="auto" w:fill="FFFFFF"/>
          <w:lang w:val="en-GB"/>
        </w:rPr>
      </w:pPr>
      <w:r w:rsidRPr="001862E5">
        <w:rPr>
          <w:rFonts w:ascii="Calibri" w:hAnsi="Calibri" w:cs="Calibri"/>
          <w:b/>
          <w:bCs/>
          <w:shd w:val="clear" w:color="auto" w:fill="FFFFFF"/>
          <w:lang w:val="en-GB"/>
        </w:rPr>
        <w:t>About Amber Grid</w:t>
      </w:r>
    </w:p>
    <w:p w14:paraId="4CE587C3" w14:textId="4257C303" w:rsidR="001862E5" w:rsidRPr="001862E5" w:rsidRDefault="00132B95" w:rsidP="001862E5">
      <w:pPr>
        <w:spacing w:after="0"/>
        <w:jc w:val="both"/>
        <w:rPr>
          <w:rFonts w:ascii="Calibri" w:hAnsi="Calibri" w:cs="Calibri"/>
          <w:sz w:val="18"/>
          <w:szCs w:val="18"/>
          <w:shd w:val="clear" w:color="auto" w:fill="FFFFFF"/>
          <w:lang w:val="en-GB"/>
        </w:rPr>
      </w:pPr>
      <w:r>
        <w:rPr>
          <w:rFonts w:ascii="Calibri" w:hAnsi="Calibri" w:cs="Calibri"/>
          <w:sz w:val="18"/>
          <w:szCs w:val="18"/>
          <w:shd w:val="clear" w:color="auto" w:fill="FFFFFF"/>
          <w:lang w:val="en-GB"/>
        </w:rPr>
        <w:t xml:space="preserve">AB </w:t>
      </w:r>
      <w:r w:rsidR="001862E5" w:rsidRPr="001862E5">
        <w:rPr>
          <w:rFonts w:ascii="Calibri" w:hAnsi="Calibri" w:cs="Calibri"/>
          <w:sz w:val="18"/>
          <w:szCs w:val="18"/>
          <w:shd w:val="clear" w:color="auto" w:fill="FFFFFF"/>
          <w:lang w:val="en-GB"/>
        </w:rPr>
        <w:t xml:space="preserve">Amber Grid is the operator of the Lithuanian gas transmission system, belonging to the EPSO-G group of companies. The company operates a 2,288 km long network of high-pressure gas pipelines throughout Lithuania. It also operates more than 60 gas distribution and metering stations and two gas compressor stations. The Amber Grid system is connected to the gas transmission systems of four </w:t>
      </w:r>
      <w:r w:rsidR="001862E5" w:rsidRPr="001862E5">
        <w:rPr>
          <w:rFonts w:ascii="Calibri" w:hAnsi="Calibri" w:cs="Calibri"/>
          <w:sz w:val="18"/>
          <w:szCs w:val="18"/>
          <w:shd w:val="clear" w:color="auto" w:fill="FFFFFF"/>
          <w:lang w:val="en-GB"/>
        </w:rPr>
        <w:lastRenderedPageBreak/>
        <w:t>other countries and Klaipeda LNG terminal. The well-developed gas transmission infrastructure is convenient for transporting large volumes of energy to Poland, the Baltic States and Finland. In achieving decarbonisation targets for the gas sector, Amber Grid is actively working to create conditions for the development of biomethane and to adapt the gas transmission system for the transport of green gas, including hydrogen. Amber Grid also manages the national register of guarantees of origin for gas produced from renewable energy sources (RES). The company’s shares are listed on the Baltic Secondary List of the NASDAQ Vilnius Stock Exchange. The major holding of Amber Grid is owned by a company EPSO-G, 100</w:t>
      </w:r>
      <w:r>
        <w:rPr>
          <w:rFonts w:ascii="Calibri" w:hAnsi="Calibri" w:cs="Calibri"/>
          <w:sz w:val="18"/>
          <w:szCs w:val="18"/>
          <w:shd w:val="clear" w:color="auto" w:fill="FFFFFF"/>
          <w:lang w:val="en-GB"/>
        </w:rPr>
        <w:t xml:space="preserve">% </w:t>
      </w:r>
      <w:r w:rsidR="001862E5" w:rsidRPr="001862E5">
        <w:rPr>
          <w:rFonts w:ascii="Calibri" w:hAnsi="Calibri" w:cs="Calibri"/>
          <w:sz w:val="18"/>
          <w:szCs w:val="18"/>
          <w:shd w:val="clear" w:color="auto" w:fill="FFFFFF"/>
          <w:lang w:val="en-GB"/>
        </w:rPr>
        <w:t>of the shares of which are owned by the Ministry of Energy of the Republic of Lithuania.</w:t>
      </w:r>
    </w:p>
    <w:p w14:paraId="1C962792" w14:textId="77777777" w:rsidR="001862E5" w:rsidRPr="001862E5" w:rsidRDefault="001862E5" w:rsidP="001862E5">
      <w:pPr>
        <w:spacing w:after="0" w:line="240" w:lineRule="auto"/>
        <w:jc w:val="both"/>
        <w:rPr>
          <w:rFonts w:cstheme="minorHAnsi"/>
          <w:shd w:val="clear" w:color="auto" w:fill="FFFFFF"/>
          <w:lang w:val="en-GB"/>
        </w:rPr>
      </w:pPr>
    </w:p>
    <w:p w14:paraId="0AFB70B3" w14:textId="0214DAD1" w:rsidR="00B64FD3" w:rsidRPr="001862E5" w:rsidRDefault="001862E5" w:rsidP="00B64FD3">
      <w:pPr>
        <w:spacing w:after="0" w:line="240" w:lineRule="auto"/>
        <w:jc w:val="both"/>
        <w:rPr>
          <w:rFonts w:ascii="Calibri" w:eastAsia="Calibri" w:hAnsi="Calibri" w:cs="Times New Roman"/>
          <w:lang w:val="en-GB"/>
        </w:rPr>
      </w:pPr>
      <w:r w:rsidRPr="001862E5">
        <w:rPr>
          <w:rFonts w:ascii="Calibri" w:eastAsia="Calibri" w:hAnsi="Calibri" w:cs="Times New Roman"/>
          <w:lang w:val="en-GB"/>
        </w:rPr>
        <w:t>For more information</w:t>
      </w:r>
      <w:r w:rsidR="00B64FD3" w:rsidRPr="001862E5">
        <w:rPr>
          <w:rFonts w:ascii="Calibri" w:eastAsia="Calibri" w:hAnsi="Calibri" w:cs="Times New Roman"/>
          <w:lang w:val="en-GB"/>
        </w:rPr>
        <w:t>:</w:t>
      </w:r>
      <w:r w:rsidR="00B64FD3" w:rsidRPr="001862E5">
        <w:rPr>
          <w:noProof/>
          <w:lang w:val="en-GB"/>
        </w:rPr>
        <w:t xml:space="preserve"> </w:t>
      </w:r>
    </w:p>
    <w:p w14:paraId="48121790" w14:textId="77777777" w:rsidR="001862E5" w:rsidRPr="001862E5" w:rsidRDefault="00B64FD3" w:rsidP="001862E5">
      <w:pPr>
        <w:spacing w:after="0" w:line="240" w:lineRule="auto"/>
        <w:jc w:val="both"/>
        <w:rPr>
          <w:rFonts w:ascii="Calibri" w:hAnsi="Calibri" w:cs="Calibri"/>
          <w:shd w:val="clear" w:color="auto" w:fill="FFFFFF"/>
          <w:lang w:val="en-GB"/>
        </w:rPr>
      </w:pPr>
      <w:bookmarkStart w:id="1" w:name="_Hlk3383800"/>
      <w:r w:rsidRPr="001862E5">
        <w:rPr>
          <w:rFonts w:ascii="Calibri" w:eastAsia="Calibri" w:hAnsi="Calibri" w:cs="Calibri"/>
          <w:lang w:val="en-GB"/>
        </w:rPr>
        <w:t xml:space="preserve">Laura Šebekienė, </w:t>
      </w:r>
      <w:r w:rsidR="001862E5" w:rsidRPr="001862E5">
        <w:rPr>
          <w:rFonts w:ascii="Calibri" w:hAnsi="Calibri" w:cs="Calibri"/>
          <w:shd w:val="clear" w:color="auto" w:fill="FFFFFF"/>
          <w:lang w:val="en-GB"/>
        </w:rPr>
        <w:t xml:space="preserve">Head of Communications at Amber Grid </w:t>
      </w:r>
    </w:p>
    <w:p w14:paraId="0D4DD8A7" w14:textId="0E26242C" w:rsidR="00770885" w:rsidRPr="001862E5" w:rsidRDefault="00B64FD3" w:rsidP="003432BC">
      <w:pPr>
        <w:spacing w:after="0" w:line="240" w:lineRule="auto"/>
        <w:jc w:val="both"/>
        <w:rPr>
          <w:rFonts w:ascii="Calibri" w:hAnsi="Calibri" w:cs="Calibri"/>
          <w:lang w:val="en-GB"/>
        </w:rPr>
      </w:pPr>
      <w:r w:rsidRPr="001862E5">
        <w:rPr>
          <w:rFonts w:ascii="Calibri" w:eastAsia="Calibri" w:hAnsi="Calibri" w:cs="Calibri"/>
          <w:lang w:val="en-GB"/>
        </w:rPr>
        <w:t>Tel. 8 699 61246, E</w:t>
      </w:r>
      <w:bookmarkEnd w:id="1"/>
      <w:r w:rsidR="001862E5" w:rsidRPr="001862E5">
        <w:rPr>
          <w:rFonts w:ascii="Calibri" w:eastAsia="Calibri" w:hAnsi="Calibri" w:cs="Calibri"/>
          <w:lang w:val="en-GB"/>
        </w:rPr>
        <w:t>-mail</w:t>
      </w:r>
      <w:r w:rsidRPr="001862E5">
        <w:rPr>
          <w:rFonts w:ascii="Calibri" w:eastAsia="Calibri" w:hAnsi="Calibri" w:cs="Calibri"/>
          <w:lang w:val="en-GB"/>
        </w:rPr>
        <w:t xml:space="preserve">: </w:t>
      </w:r>
      <w:hyperlink r:id="rId8" w:history="1">
        <w:r w:rsidRPr="001862E5">
          <w:rPr>
            <w:rStyle w:val="Hyperlink"/>
            <w:rFonts w:ascii="Calibri" w:eastAsia="Calibri" w:hAnsi="Calibri" w:cs="Calibri"/>
            <w:lang w:val="en-GB"/>
          </w:rPr>
          <w:t>l.sebekiene@ambergrid.lt</w:t>
        </w:r>
      </w:hyperlink>
      <w:r w:rsidRPr="001862E5">
        <w:rPr>
          <w:rFonts w:ascii="Calibri" w:eastAsia="Times New Roman" w:hAnsi="Calibri" w:cs="Calibri"/>
          <w:color w:val="000000"/>
          <w:lang w:val="en-GB"/>
        </w:rPr>
        <w:t xml:space="preserve"> </w:t>
      </w:r>
    </w:p>
    <w:sectPr w:rsidR="00770885" w:rsidRPr="001862E5">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4FD3"/>
    <w:rsid w:val="000562EB"/>
    <w:rsid w:val="00081889"/>
    <w:rsid w:val="000A01BF"/>
    <w:rsid w:val="000E3472"/>
    <w:rsid w:val="001205EE"/>
    <w:rsid w:val="00130CF0"/>
    <w:rsid w:val="00132B95"/>
    <w:rsid w:val="00137D2F"/>
    <w:rsid w:val="00166576"/>
    <w:rsid w:val="00181A5E"/>
    <w:rsid w:val="001862E5"/>
    <w:rsid w:val="00283507"/>
    <w:rsid w:val="00294896"/>
    <w:rsid w:val="00297DB6"/>
    <w:rsid w:val="002B11D9"/>
    <w:rsid w:val="002C06B9"/>
    <w:rsid w:val="00313807"/>
    <w:rsid w:val="003432BC"/>
    <w:rsid w:val="00366406"/>
    <w:rsid w:val="003D57E3"/>
    <w:rsid w:val="00443789"/>
    <w:rsid w:val="00471747"/>
    <w:rsid w:val="0047440E"/>
    <w:rsid w:val="004E05EF"/>
    <w:rsid w:val="005567E2"/>
    <w:rsid w:val="005800D6"/>
    <w:rsid w:val="00676981"/>
    <w:rsid w:val="00711EB0"/>
    <w:rsid w:val="00717007"/>
    <w:rsid w:val="00764C3E"/>
    <w:rsid w:val="00770885"/>
    <w:rsid w:val="00790865"/>
    <w:rsid w:val="007A5936"/>
    <w:rsid w:val="00853697"/>
    <w:rsid w:val="008C766B"/>
    <w:rsid w:val="008D4963"/>
    <w:rsid w:val="0091728C"/>
    <w:rsid w:val="0097445E"/>
    <w:rsid w:val="009A497D"/>
    <w:rsid w:val="00A25571"/>
    <w:rsid w:val="00A40E64"/>
    <w:rsid w:val="00A61F76"/>
    <w:rsid w:val="00AF2C71"/>
    <w:rsid w:val="00B64FD3"/>
    <w:rsid w:val="00B7260E"/>
    <w:rsid w:val="00BC5CFA"/>
    <w:rsid w:val="00C40C79"/>
    <w:rsid w:val="00C42093"/>
    <w:rsid w:val="00C614DE"/>
    <w:rsid w:val="00C84A68"/>
    <w:rsid w:val="00CC5082"/>
    <w:rsid w:val="00CD5EE3"/>
    <w:rsid w:val="00D5021A"/>
    <w:rsid w:val="00E53167"/>
    <w:rsid w:val="00E760BD"/>
    <w:rsid w:val="00E903A0"/>
    <w:rsid w:val="00EC05B0"/>
    <w:rsid w:val="00F56022"/>
    <w:rsid w:val="00F973FA"/>
    <w:rsid w:val="00FA0ABA"/>
    <w:rsid w:val="00FA55EF"/>
    <w:rsid w:val="00FE53FF"/>
    <w:rsid w:val="0C10034F"/>
    <w:rsid w:val="0C5629B4"/>
    <w:rsid w:val="10E6B9FA"/>
    <w:rsid w:val="125B13DA"/>
    <w:rsid w:val="129B3D3E"/>
    <w:rsid w:val="1371EEA6"/>
    <w:rsid w:val="143535E5"/>
    <w:rsid w:val="172073CA"/>
    <w:rsid w:val="17753186"/>
    <w:rsid w:val="24676A05"/>
    <w:rsid w:val="335C6744"/>
    <w:rsid w:val="34B68925"/>
    <w:rsid w:val="4663EC3F"/>
    <w:rsid w:val="473EB662"/>
    <w:rsid w:val="4D843EEB"/>
    <w:rsid w:val="509ED3DA"/>
    <w:rsid w:val="511E6134"/>
    <w:rsid w:val="5A0CE3E1"/>
    <w:rsid w:val="5F4D20A0"/>
    <w:rsid w:val="60EE44D6"/>
    <w:rsid w:val="618ACF77"/>
    <w:rsid w:val="661BDA1B"/>
    <w:rsid w:val="6B5D444B"/>
    <w:rsid w:val="702DF5A6"/>
    <w:rsid w:val="714C14A9"/>
    <w:rsid w:val="73D8C891"/>
    <w:rsid w:val="74F273F0"/>
    <w:rsid w:val="76318854"/>
    <w:rsid w:val="7652DC01"/>
    <w:rsid w:val="7C32A82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815FD6"/>
  <w15:chartTrackingRefBased/>
  <w15:docId w15:val="{07FC3FD8-31B2-422D-ABD3-14D573EAC2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4FD3"/>
    <w:pPr>
      <w:spacing w:after="200" w:line="276" w:lineRule="auto"/>
    </w:pPr>
    <w:rPr>
      <w:rFonts w:eastAsiaTheme="minorEastAsia"/>
      <w:kern w:val="0"/>
      <w:lang w:val="en-US" w:eastAsia="lt-LT"/>
      <w14:ligatures w14:val="none"/>
    </w:rPr>
  </w:style>
  <w:style w:type="paragraph" w:styleId="Heading1">
    <w:name w:val="heading 1"/>
    <w:basedOn w:val="Normal"/>
    <w:next w:val="Normal"/>
    <w:link w:val="Heading1Char"/>
    <w:uiPriority w:val="9"/>
    <w:qFormat/>
    <w:rsid w:val="00B64FD3"/>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lang w:val="lt-LT" w:eastAsia="en-US"/>
      <w14:ligatures w14:val="standardContextual"/>
    </w:rPr>
  </w:style>
  <w:style w:type="paragraph" w:styleId="Heading2">
    <w:name w:val="heading 2"/>
    <w:basedOn w:val="Normal"/>
    <w:next w:val="Normal"/>
    <w:link w:val="Heading2Char"/>
    <w:uiPriority w:val="9"/>
    <w:semiHidden/>
    <w:unhideWhenUsed/>
    <w:qFormat/>
    <w:rsid w:val="00B64FD3"/>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lang w:val="lt-LT" w:eastAsia="en-US"/>
      <w14:ligatures w14:val="standardContextual"/>
    </w:rPr>
  </w:style>
  <w:style w:type="paragraph" w:styleId="Heading3">
    <w:name w:val="heading 3"/>
    <w:basedOn w:val="Normal"/>
    <w:next w:val="Normal"/>
    <w:link w:val="Heading3Char"/>
    <w:uiPriority w:val="9"/>
    <w:semiHidden/>
    <w:unhideWhenUsed/>
    <w:qFormat/>
    <w:rsid w:val="00B64FD3"/>
    <w:pPr>
      <w:keepNext/>
      <w:keepLines/>
      <w:spacing w:before="160" w:after="80" w:line="259" w:lineRule="auto"/>
      <w:outlineLvl w:val="2"/>
    </w:pPr>
    <w:rPr>
      <w:rFonts w:eastAsiaTheme="majorEastAsia" w:cstheme="majorBidi"/>
      <w:color w:val="0F4761" w:themeColor="accent1" w:themeShade="BF"/>
      <w:kern w:val="2"/>
      <w:sz w:val="28"/>
      <w:szCs w:val="28"/>
      <w:lang w:val="lt-LT" w:eastAsia="en-US"/>
      <w14:ligatures w14:val="standardContextual"/>
    </w:rPr>
  </w:style>
  <w:style w:type="paragraph" w:styleId="Heading4">
    <w:name w:val="heading 4"/>
    <w:basedOn w:val="Normal"/>
    <w:next w:val="Normal"/>
    <w:link w:val="Heading4Char"/>
    <w:uiPriority w:val="9"/>
    <w:semiHidden/>
    <w:unhideWhenUsed/>
    <w:qFormat/>
    <w:rsid w:val="00B64FD3"/>
    <w:pPr>
      <w:keepNext/>
      <w:keepLines/>
      <w:spacing w:before="80" w:after="40" w:line="259" w:lineRule="auto"/>
      <w:outlineLvl w:val="3"/>
    </w:pPr>
    <w:rPr>
      <w:rFonts w:eastAsiaTheme="majorEastAsia" w:cstheme="majorBidi"/>
      <w:i/>
      <w:iCs/>
      <w:color w:val="0F4761" w:themeColor="accent1" w:themeShade="BF"/>
      <w:kern w:val="2"/>
      <w:lang w:val="lt-LT" w:eastAsia="en-US"/>
      <w14:ligatures w14:val="standardContextual"/>
    </w:rPr>
  </w:style>
  <w:style w:type="paragraph" w:styleId="Heading5">
    <w:name w:val="heading 5"/>
    <w:basedOn w:val="Normal"/>
    <w:next w:val="Normal"/>
    <w:link w:val="Heading5Char"/>
    <w:uiPriority w:val="9"/>
    <w:semiHidden/>
    <w:unhideWhenUsed/>
    <w:qFormat/>
    <w:rsid w:val="00B64FD3"/>
    <w:pPr>
      <w:keepNext/>
      <w:keepLines/>
      <w:spacing w:before="80" w:after="40" w:line="259" w:lineRule="auto"/>
      <w:outlineLvl w:val="4"/>
    </w:pPr>
    <w:rPr>
      <w:rFonts w:eastAsiaTheme="majorEastAsia" w:cstheme="majorBidi"/>
      <w:color w:val="0F4761" w:themeColor="accent1" w:themeShade="BF"/>
      <w:kern w:val="2"/>
      <w:lang w:val="lt-LT" w:eastAsia="en-US"/>
      <w14:ligatures w14:val="standardContextual"/>
    </w:rPr>
  </w:style>
  <w:style w:type="paragraph" w:styleId="Heading6">
    <w:name w:val="heading 6"/>
    <w:basedOn w:val="Normal"/>
    <w:next w:val="Normal"/>
    <w:link w:val="Heading6Char"/>
    <w:uiPriority w:val="9"/>
    <w:semiHidden/>
    <w:unhideWhenUsed/>
    <w:qFormat/>
    <w:rsid w:val="00B64FD3"/>
    <w:pPr>
      <w:keepNext/>
      <w:keepLines/>
      <w:spacing w:before="40" w:after="0" w:line="259" w:lineRule="auto"/>
      <w:outlineLvl w:val="5"/>
    </w:pPr>
    <w:rPr>
      <w:rFonts w:eastAsiaTheme="majorEastAsia" w:cstheme="majorBidi"/>
      <w:i/>
      <w:iCs/>
      <w:color w:val="595959" w:themeColor="text1" w:themeTint="A6"/>
      <w:kern w:val="2"/>
      <w:lang w:val="lt-LT" w:eastAsia="en-US"/>
      <w14:ligatures w14:val="standardContextual"/>
    </w:rPr>
  </w:style>
  <w:style w:type="paragraph" w:styleId="Heading7">
    <w:name w:val="heading 7"/>
    <w:basedOn w:val="Normal"/>
    <w:next w:val="Normal"/>
    <w:link w:val="Heading7Char"/>
    <w:uiPriority w:val="9"/>
    <w:semiHidden/>
    <w:unhideWhenUsed/>
    <w:qFormat/>
    <w:rsid w:val="00B64FD3"/>
    <w:pPr>
      <w:keepNext/>
      <w:keepLines/>
      <w:spacing w:before="40" w:after="0" w:line="259" w:lineRule="auto"/>
      <w:outlineLvl w:val="6"/>
    </w:pPr>
    <w:rPr>
      <w:rFonts w:eastAsiaTheme="majorEastAsia" w:cstheme="majorBidi"/>
      <w:color w:val="595959" w:themeColor="text1" w:themeTint="A6"/>
      <w:kern w:val="2"/>
      <w:lang w:val="lt-LT" w:eastAsia="en-US"/>
      <w14:ligatures w14:val="standardContextual"/>
    </w:rPr>
  </w:style>
  <w:style w:type="paragraph" w:styleId="Heading8">
    <w:name w:val="heading 8"/>
    <w:basedOn w:val="Normal"/>
    <w:next w:val="Normal"/>
    <w:link w:val="Heading8Char"/>
    <w:uiPriority w:val="9"/>
    <w:semiHidden/>
    <w:unhideWhenUsed/>
    <w:qFormat/>
    <w:rsid w:val="00B64FD3"/>
    <w:pPr>
      <w:keepNext/>
      <w:keepLines/>
      <w:spacing w:after="0" w:line="259" w:lineRule="auto"/>
      <w:outlineLvl w:val="7"/>
    </w:pPr>
    <w:rPr>
      <w:rFonts w:eastAsiaTheme="majorEastAsia" w:cstheme="majorBidi"/>
      <w:i/>
      <w:iCs/>
      <w:color w:val="272727" w:themeColor="text1" w:themeTint="D8"/>
      <w:kern w:val="2"/>
      <w:lang w:val="lt-LT" w:eastAsia="en-US"/>
      <w14:ligatures w14:val="standardContextual"/>
    </w:rPr>
  </w:style>
  <w:style w:type="paragraph" w:styleId="Heading9">
    <w:name w:val="heading 9"/>
    <w:basedOn w:val="Normal"/>
    <w:next w:val="Normal"/>
    <w:link w:val="Heading9Char"/>
    <w:uiPriority w:val="9"/>
    <w:semiHidden/>
    <w:unhideWhenUsed/>
    <w:qFormat/>
    <w:rsid w:val="00B64FD3"/>
    <w:pPr>
      <w:keepNext/>
      <w:keepLines/>
      <w:spacing w:after="0" w:line="259" w:lineRule="auto"/>
      <w:outlineLvl w:val="8"/>
    </w:pPr>
    <w:rPr>
      <w:rFonts w:eastAsiaTheme="majorEastAsia" w:cstheme="majorBidi"/>
      <w:color w:val="272727" w:themeColor="text1" w:themeTint="D8"/>
      <w:kern w:val="2"/>
      <w:lang w:val="lt-LT"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64FD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64FD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64FD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64FD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64FD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64FD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64FD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64FD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64FD3"/>
    <w:rPr>
      <w:rFonts w:eastAsiaTheme="majorEastAsia" w:cstheme="majorBidi"/>
      <w:color w:val="272727" w:themeColor="text1" w:themeTint="D8"/>
    </w:rPr>
  </w:style>
  <w:style w:type="paragraph" w:styleId="Title">
    <w:name w:val="Title"/>
    <w:basedOn w:val="Normal"/>
    <w:next w:val="Normal"/>
    <w:link w:val="TitleChar"/>
    <w:uiPriority w:val="10"/>
    <w:qFormat/>
    <w:rsid w:val="00B64FD3"/>
    <w:pPr>
      <w:spacing w:after="80" w:line="240" w:lineRule="auto"/>
      <w:contextualSpacing/>
    </w:pPr>
    <w:rPr>
      <w:rFonts w:asciiTheme="majorHAnsi" w:eastAsiaTheme="majorEastAsia" w:hAnsiTheme="majorHAnsi" w:cstheme="majorBidi"/>
      <w:spacing w:val="-10"/>
      <w:kern w:val="28"/>
      <w:sz w:val="56"/>
      <w:szCs w:val="56"/>
      <w:lang w:val="lt-LT" w:eastAsia="en-US"/>
      <w14:ligatures w14:val="standardContextual"/>
    </w:rPr>
  </w:style>
  <w:style w:type="character" w:customStyle="1" w:styleId="TitleChar">
    <w:name w:val="Title Char"/>
    <w:basedOn w:val="DefaultParagraphFont"/>
    <w:link w:val="Title"/>
    <w:uiPriority w:val="10"/>
    <w:rsid w:val="00B64FD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64FD3"/>
    <w:pPr>
      <w:numPr>
        <w:ilvl w:val="1"/>
      </w:numPr>
      <w:spacing w:after="160" w:line="259" w:lineRule="auto"/>
    </w:pPr>
    <w:rPr>
      <w:rFonts w:eastAsiaTheme="majorEastAsia" w:cstheme="majorBidi"/>
      <w:color w:val="595959" w:themeColor="text1" w:themeTint="A6"/>
      <w:spacing w:val="15"/>
      <w:kern w:val="2"/>
      <w:sz w:val="28"/>
      <w:szCs w:val="28"/>
      <w:lang w:val="lt-LT" w:eastAsia="en-US"/>
      <w14:ligatures w14:val="standardContextual"/>
    </w:rPr>
  </w:style>
  <w:style w:type="character" w:customStyle="1" w:styleId="SubtitleChar">
    <w:name w:val="Subtitle Char"/>
    <w:basedOn w:val="DefaultParagraphFont"/>
    <w:link w:val="Subtitle"/>
    <w:uiPriority w:val="11"/>
    <w:rsid w:val="00B64FD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64FD3"/>
    <w:pPr>
      <w:spacing w:before="160" w:after="160" w:line="259" w:lineRule="auto"/>
      <w:jc w:val="center"/>
    </w:pPr>
    <w:rPr>
      <w:rFonts w:eastAsiaTheme="minorHAnsi"/>
      <w:i/>
      <w:iCs/>
      <w:color w:val="404040" w:themeColor="text1" w:themeTint="BF"/>
      <w:kern w:val="2"/>
      <w:lang w:val="lt-LT" w:eastAsia="en-US"/>
      <w14:ligatures w14:val="standardContextual"/>
    </w:rPr>
  </w:style>
  <w:style w:type="character" w:customStyle="1" w:styleId="QuoteChar">
    <w:name w:val="Quote Char"/>
    <w:basedOn w:val="DefaultParagraphFont"/>
    <w:link w:val="Quote"/>
    <w:uiPriority w:val="29"/>
    <w:rsid w:val="00B64FD3"/>
    <w:rPr>
      <w:i/>
      <w:iCs/>
      <w:color w:val="404040" w:themeColor="text1" w:themeTint="BF"/>
    </w:rPr>
  </w:style>
  <w:style w:type="paragraph" w:styleId="ListParagraph">
    <w:name w:val="List Paragraph"/>
    <w:basedOn w:val="Normal"/>
    <w:uiPriority w:val="34"/>
    <w:qFormat/>
    <w:rsid w:val="00B64FD3"/>
    <w:pPr>
      <w:spacing w:after="160" w:line="259" w:lineRule="auto"/>
      <w:ind w:left="720"/>
      <w:contextualSpacing/>
    </w:pPr>
    <w:rPr>
      <w:rFonts w:eastAsiaTheme="minorHAnsi"/>
      <w:kern w:val="2"/>
      <w:lang w:val="lt-LT" w:eastAsia="en-US"/>
      <w14:ligatures w14:val="standardContextual"/>
    </w:rPr>
  </w:style>
  <w:style w:type="character" w:styleId="IntenseEmphasis">
    <w:name w:val="Intense Emphasis"/>
    <w:basedOn w:val="DefaultParagraphFont"/>
    <w:uiPriority w:val="21"/>
    <w:qFormat/>
    <w:rsid w:val="00B64FD3"/>
    <w:rPr>
      <w:i/>
      <w:iCs/>
      <w:color w:val="0F4761" w:themeColor="accent1" w:themeShade="BF"/>
    </w:rPr>
  </w:style>
  <w:style w:type="paragraph" w:styleId="IntenseQuote">
    <w:name w:val="Intense Quote"/>
    <w:basedOn w:val="Normal"/>
    <w:next w:val="Normal"/>
    <w:link w:val="IntenseQuoteChar"/>
    <w:uiPriority w:val="30"/>
    <w:qFormat/>
    <w:rsid w:val="00B64FD3"/>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eastAsiaTheme="minorHAnsi"/>
      <w:i/>
      <w:iCs/>
      <w:color w:val="0F4761" w:themeColor="accent1" w:themeShade="BF"/>
      <w:kern w:val="2"/>
      <w:lang w:val="lt-LT" w:eastAsia="en-US"/>
      <w14:ligatures w14:val="standardContextual"/>
    </w:rPr>
  </w:style>
  <w:style w:type="character" w:customStyle="1" w:styleId="IntenseQuoteChar">
    <w:name w:val="Intense Quote Char"/>
    <w:basedOn w:val="DefaultParagraphFont"/>
    <w:link w:val="IntenseQuote"/>
    <w:uiPriority w:val="30"/>
    <w:rsid w:val="00B64FD3"/>
    <w:rPr>
      <w:i/>
      <w:iCs/>
      <w:color w:val="0F4761" w:themeColor="accent1" w:themeShade="BF"/>
    </w:rPr>
  </w:style>
  <w:style w:type="character" w:styleId="IntenseReference">
    <w:name w:val="Intense Reference"/>
    <w:basedOn w:val="DefaultParagraphFont"/>
    <w:uiPriority w:val="32"/>
    <w:qFormat/>
    <w:rsid w:val="00B64FD3"/>
    <w:rPr>
      <w:b/>
      <w:bCs/>
      <w:smallCaps/>
      <w:color w:val="0F4761" w:themeColor="accent1" w:themeShade="BF"/>
      <w:spacing w:val="5"/>
    </w:rPr>
  </w:style>
  <w:style w:type="paragraph" w:styleId="NormalWeb">
    <w:name w:val="Normal (Web)"/>
    <w:basedOn w:val="Normal"/>
    <w:uiPriority w:val="99"/>
    <w:unhideWhenUsed/>
    <w:rsid w:val="00B64FD3"/>
    <w:pPr>
      <w:spacing w:before="300" w:after="300"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B64FD3"/>
    <w:rPr>
      <w:color w:val="467886" w:themeColor="hyperlink"/>
      <w:u w:val="single"/>
    </w:rPr>
  </w:style>
  <w:style w:type="paragraph" w:styleId="Revision">
    <w:name w:val="Revision"/>
    <w:hidden/>
    <w:uiPriority w:val="99"/>
    <w:semiHidden/>
    <w:rsid w:val="00790865"/>
    <w:pPr>
      <w:spacing w:after="0" w:line="240" w:lineRule="auto"/>
    </w:pPr>
    <w:rPr>
      <w:rFonts w:eastAsiaTheme="minorEastAsia"/>
      <w:kern w:val="0"/>
      <w:lang w:val="en-US" w:eastAsia="lt-LT"/>
      <w14:ligatures w14:val="none"/>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rFonts w:eastAsiaTheme="minorEastAsia"/>
      <w:kern w:val="0"/>
      <w:sz w:val="20"/>
      <w:szCs w:val="20"/>
      <w:lang w:val="en-US" w:eastAsia="lt-LT"/>
      <w14:ligatures w14:val="none"/>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8D4963"/>
    <w:rPr>
      <w:b/>
      <w:bCs/>
    </w:rPr>
  </w:style>
  <w:style w:type="character" w:customStyle="1" w:styleId="CommentSubjectChar">
    <w:name w:val="Comment Subject Char"/>
    <w:basedOn w:val="CommentTextChar"/>
    <w:link w:val="CommentSubject"/>
    <w:uiPriority w:val="99"/>
    <w:semiHidden/>
    <w:rsid w:val="008D4963"/>
    <w:rPr>
      <w:rFonts w:eastAsiaTheme="minorEastAsia"/>
      <w:b/>
      <w:bCs/>
      <w:kern w:val="0"/>
      <w:sz w:val="20"/>
      <w:szCs w:val="20"/>
      <w:lang w:val="en-US"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5284981">
      <w:bodyDiv w:val="1"/>
      <w:marLeft w:val="0"/>
      <w:marRight w:val="0"/>
      <w:marTop w:val="0"/>
      <w:marBottom w:val="0"/>
      <w:divBdr>
        <w:top w:val="none" w:sz="0" w:space="0" w:color="auto"/>
        <w:left w:val="none" w:sz="0" w:space="0" w:color="auto"/>
        <w:bottom w:val="none" w:sz="0" w:space="0" w:color="auto"/>
        <w:right w:val="none" w:sz="0" w:space="0" w:color="auto"/>
      </w:divBdr>
      <w:divsChild>
        <w:div w:id="896090294">
          <w:marLeft w:val="0"/>
          <w:marRight w:val="0"/>
          <w:marTop w:val="0"/>
          <w:marBottom w:val="0"/>
          <w:divBdr>
            <w:top w:val="none" w:sz="0" w:space="0" w:color="auto"/>
            <w:left w:val="none" w:sz="0" w:space="0" w:color="auto"/>
            <w:bottom w:val="none" w:sz="0" w:space="0" w:color="auto"/>
            <w:right w:val="none" w:sz="0" w:space="0" w:color="auto"/>
          </w:divBdr>
          <w:divsChild>
            <w:div w:id="1612542544">
              <w:marLeft w:val="0"/>
              <w:marRight w:val="0"/>
              <w:marTop w:val="0"/>
              <w:marBottom w:val="0"/>
              <w:divBdr>
                <w:top w:val="none" w:sz="0" w:space="0" w:color="auto"/>
                <w:left w:val="none" w:sz="0" w:space="0" w:color="auto"/>
                <w:bottom w:val="none" w:sz="0" w:space="0" w:color="auto"/>
                <w:right w:val="none" w:sz="0" w:space="0" w:color="auto"/>
              </w:divBdr>
            </w:div>
            <w:div w:id="327291254">
              <w:marLeft w:val="0"/>
              <w:marRight w:val="0"/>
              <w:marTop w:val="0"/>
              <w:marBottom w:val="0"/>
              <w:divBdr>
                <w:top w:val="none" w:sz="0" w:space="0" w:color="auto"/>
                <w:left w:val="none" w:sz="0" w:space="0" w:color="auto"/>
                <w:bottom w:val="none" w:sz="0" w:space="0" w:color="auto"/>
                <w:right w:val="none" w:sz="0" w:space="0" w:color="auto"/>
              </w:divBdr>
            </w:div>
            <w:div w:id="536742390">
              <w:marLeft w:val="0"/>
              <w:marRight w:val="0"/>
              <w:marTop w:val="0"/>
              <w:marBottom w:val="0"/>
              <w:divBdr>
                <w:top w:val="none" w:sz="0" w:space="0" w:color="auto"/>
                <w:left w:val="none" w:sz="0" w:space="0" w:color="auto"/>
                <w:bottom w:val="none" w:sz="0" w:space="0" w:color="auto"/>
                <w:right w:val="none" w:sz="0" w:space="0" w:color="auto"/>
              </w:divBdr>
              <w:divsChild>
                <w:div w:id="1575435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4578366">
          <w:marLeft w:val="0"/>
          <w:marRight w:val="0"/>
          <w:marTop w:val="0"/>
          <w:marBottom w:val="0"/>
          <w:divBdr>
            <w:top w:val="none" w:sz="0" w:space="0" w:color="auto"/>
            <w:left w:val="none" w:sz="0" w:space="0" w:color="auto"/>
            <w:bottom w:val="none" w:sz="0" w:space="0" w:color="auto"/>
            <w:right w:val="none" w:sz="0" w:space="0" w:color="auto"/>
          </w:divBdr>
          <w:divsChild>
            <w:div w:id="699475795">
              <w:marLeft w:val="0"/>
              <w:marRight w:val="0"/>
              <w:marTop w:val="0"/>
              <w:marBottom w:val="0"/>
              <w:divBdr>
                <w:top w:val="none" w:sz="0" w:space="0" w:color="auto"/>
                <w:left w:val="none" w:sz="0" w:space="0" w:color="auto"/>
                <w:bottom w:val="none" w:sz="0" w:space="0" w:color="auto"/>
                <w:right w:val="none" w:sz="0" w:space="0" w:color="auto"/>
              </w:divBdr>
              <w:divsChild>
                <w:div w:id="492454467">
                  <w:marLeft w:val="0"/>
                  <w:marRight w:val="0"/>
                  <w:marTop w:val="0"/>
                  <w:marBottom w:val="0"/>
                  <w:divBdr>
                    <w:top w:val="none" w:sz="0" w:space="0" w:color="auto"/>
                    <w:left w:val="none" w:sz="0" w:space="0" w:color="auto"/>
                    <w:bottom w:val="none" w:sz="0" w:space="0" w:color="auto"/>
                    <w:right w:val="none" w:sz="0" w:space="0" w:color="auto"/>
                  </w:divBdr>
                  <w:divsChild>
                    <w:div w:id="688676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8855156">
      <w:bodyDiv w:val="1"/>
      <w:marLeft w:val="0"/>
      <w:marRight w:val="0"/>
      <w:marTop w:val="0"/>
      <w:marBottom w:val="0"/>
      <w:divBdr>
        <w:top w:val="none" w:sz="0" w:space="0" w:color="auto"/>
        <w:left w:val="none" w:sz="0" w:space="0" w:color="auto"/>
        <w:bottom w:val="none" w:sz="0" w:space="0" w:color="auto"/>
        <w:right w:val="none" w:sz="0" w:space="0" w:color="auto"/>
      </w:divBdr>
      <w:divsChild>
        <w:div w:id="1590775555">
          <w:marLeft w:val="0"/>
          <w:marRight w:val="0"/>
          <w:marTop w:val="0"/>
          <w:marBottom w:val="0"/>
          <w:divBdr>
            <w:top w:val="none" w:sz="0" w:space="0" w:color="auto"/>
            <w:left w:val="none" w:sz="0" w:space="0" w:color="auto"/>
            <w:bottom w:val="none" w:sz="0" w:space="0" w:color="auto"/>
            <w:right w:val="none" w:sz="0" w:space="0" w:color="auto"/>
          </w:divBdr>
          <w:divsChild>
            <w:div w:id="394740321">
              <w:marLeft w:val="0"/>
              <w:marRight w:val="0"/>
              <w:marTop w:val="0"/>
              <w:marBottom w:val="0"/>
              <w:divBdr>
                <w:top w:val="none" w:sz="0" w:space="0" w:color="auto"/>
                <w:left w:val="none" w:sz="0" w:space="0" w:color="auto"/>
                <w:bottom w:val="none" w:sz="0" w:space="0" w:color="auto"/>
                <w:right w:val="none" w:sz="0" w:space="0" w:color="auto"/>
              </w:divBdr>
            </w:div>
            <w:div w:id="518734882">
              <w:marLeft w:val="0"/>
              <w:marRight w:val="0"/>
              <w:marTop w:val="0"/>
              <w:marBottom w:val="0"/>
              <w:divBdr>
                <w:top w:val="none" w:sz="0" w:space="0" w:color="auto"/>
                <w:left w:val="none" w:sz="0" w:space="0" w:color="auto"/>
                <w:bottom w:val="none" w:sz="0" w:space="0" w:color="auto"/>
                <w:right w:val="none" w:sz="0" w:space="0" w:color="auto"/>
              </w:divBdr>
            </w:div>
            <w:div w:id="1745687062">
              <w:marLeft w:val="0"/>
              <w:marRight w:val="0"/>
              <w:marTop w:val="0"/>
              <w:marBottom w:val="0"/>
              <w:divBdr>
                <w:top w:val="none" w:sz="0" w:space="0" w:color="auto"/>
                <w:left w:val="none" w:sz="0" w:space="0" w:color="auto"/>
                <w:bottom w:val="none" w:sz="0" w:space="0" w:color="auto"/>
                <w:right w:val="none" w:sz="0" w:space="0" w:color="auto"/>
              </w:divBdr>
              <w:divsChild>
                <w:div w:id="1783525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812051">
          <w:marLeft w:val="0"/>
          <w:marRight w:val="0"/>
          <w:marTop w:val="0"/>
          <w:marBottom w:val="0"/>
          <w:divBdr>
            <w:top w:val="none" w:sz="0" w:space="0" w:color="auto"/>
            <w:left w:val="none" w:sz="0" w:space="0" w:color="auto"/>
            <w:bottom w:val="none" w:sz="0" w:space="0" w:color="auto"/>
            <w:right w:val="none" w:sz="0" w:space="0" w:color="auto"/>
          </w:divBdr>
          <w:divsChild>
            <w:div w:id="1064644188">
              <w:marLeft w:val="0"/>
              <w:marRight w:val="0"/>
              <w:marTop w:val="0"/>
              <w:marBottom w:val="0"/>
              <w:divBdr>
                <w:top w:val="none" w:sz="0" w:space="0" w:color="auto"/>
                <w:left w:val="none" w:sz="0" w:space="0" w:color="auto"/>
                <w:bottom w:val="none" w:sz="0" w:space="0" w:color="auto"/>
                <w:right w:val="none" w:sz="0" w:space="0" w:color="auto"/>
              </w:divBdr>
              <w:divsChild>
                <w:div w:id="1033114080">
                  <w:marLeft w:val="0"/>
                  <w:marRight w:val="0"/>
                  <w:marTop w:val="0"/>
                  <w:marBottom w:val="0"/>
                  <w:divBdr>
                    <w:top w:val="none" w:sz="0" w:space="0" w:color="auto"/>
                    <w:left w:val="none" w:sz="0" w:space="0" w:color="auto"/>
                    <w:bottom w:val="none" w:sz="0" w:space="0" w:color="auto"/>
                    <w:right w:val="none" w:sz="0" w:space="0" w:color="auto"/>
                  </w:divBdr>
                  <w:divsChild>
                    <w:div w:id="1434549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4910381">
      <w:bodyDiv w:val="1"/>
      <w:marLeft w:val="0"/>
      <w:marRight w:val="0"/>
      <w:marTop w:val="0"/>
      <w:marBottom w:val="0"/>
      <w:divBdr>
        <w:top w:val="none" w:sz="0" w:space="0" w:color="auto"/>
        <w:left w:val="none" w:sz="0" w:space="0" w:color="auto"/>
        <w:bottom w:val="none" w:sz="0" w:space="0" w:color="auto"/>
        <w:right w:val="none" w:sz="0" w:space="0" w:color="auto"/>
      </w:divBdr>
    </w:div>
    <w:div w:id="15260942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sebekiene@ambergrid.lt" TargetMode="External"/><Relationship Id="rId3" Type="http://schemas.openxmlformats.org/officeDocument/2006/relationships/customXml" Target="../customXml/item3.xml"/><Relationship Id="rId7"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d2c86bf-6c25-4f3a-a5b0-38f240fccaeb">
      <Terms xmlns="http://schemas.microsoft.com/office/infopath/2007/PartnerControls"/>
    </lcf76f155ced4ddcb4097134ff3c332f>
    <TaxCatchAll xmlns="ce753e65-d9c7-4495-9f84-551972063ece"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7A7A65A56BFDA479D5D9DACD6F00B3A" ma:contentTypeVersion="16" ma:contentTypeDescription="Create a new document." ma:contentTypeScope="" ma:versionID="b554de98ba6b93265f72dd66c958917b">
  <xsd:schema xmlns:xsd="http://www.w3.org/2001/XMLSchema" xmlns:xs="http://www.w3.org/2001/XMLSchema" xmlns:p="http://schemas.microsoft.com/office/2006/metadata/properties" xmlns:ns2="1d2c86bf-6c25-4f3a-a5b0-38f240fccaeb" xmlns:ns3="ce753e65-d9c7-4495-9f84-551972063ece" targetNamespace="http://schemas.microsoft.com/office/2006/metadata/properties" ma:root="true" ma:fieldsID="79eee47b0f6ab74a2ccbd23de06dbac6" ns2:_="" ns3:_="">
    <xsd:import namespace="1d2c86bf-6c25-4f3a-a5b0-38f240fccaeb"/>
    <xsd:import namespace="ce753e65-d9c7-4495-9f84-551972063ece"/>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2c86bf-6c25-4f3a-a5b0-38f240fccae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42b345c9-fbff-4881-8138-0e26af7d90c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e753e65-d9c7-4495-9f84-551972063ece"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fd303770-21d3-4500-9746-963c0d425523}" ma:internalName="TaxCatchAll" ma:showField="CatchAllData" ma:web="ce753e65-d9c7-4495-9f84-551972063ec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EC957F8-785D-4EF3-9EDF-09E5BCD42277}">
  <ds:schemaRefs>
    <ds:schemaRef ds:uri="http://schemas.microsoft.com/office/2006/metadata/properties"/>
    <ds:schemaRef ds:uri="http://schemas.microsoft.com/office/infopath/2007/PartnerControls"/>
    <ds:schemaRef ds:uri="1d2c86bf-6c25-4f3a-a5b0-38f240fccaeb"/>
    <ds:schemaRef ds:uri="ce753e65-d9c7-4495-9f84-551972063ece"/>
  </ds:schemaRefs>
</ds:datastoreItem>
</file>

<file path=customXml/itemProps2.xml><?xml version="1.0" encoding="utf-8"?>
<ds:datastoreItem xmlns:ds="http://schemas.openxmlformats.org/officeDocument/2006/customXml" ds:itemID="{97EC11D6-3B63-41E5-A119-D235FBD28A5D}">
  <ds:schemaRefs>
    <ds:schemaRef ds:uri="http://schemas.microsoft.com/sharepoint/v3/contenttype/forms"/>
  </ds:schemaRefs>
</ds:datastoreItem>
</file>

<file path=customXml/itemProps3.xml><?xml version="1.0" encoding="utf-8"?>
<ds:datastoreItem xmlns:ds="http://schemas.openxmlformats.org/officeDocument/2006/customXml" ds:itemID="{227CB637-8EA0-4EDA-A842-ED17DF14A3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2c86bf-6c25-4f3a-a5b0-38f240fccaeb"/>
    <ds:schemaRef ds:uri="ce753e65-d9c7-4495-9f84-551972063ec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40a194c4-decd-49a7-b39f-0e1f771bc324}" enabled="1" method="Privileged" siteId="{e54289c6-b630-4215-acc5-57eec01212d6}" removed="0"/>
</clbl:labelList>
</file>

<file path=docProps/app.xml><?xml version="1.0" encoding="utf-8"?>
<Properties xmlns="http://schemas.openxmlformats.org/officeDocument/2006/extended-properties" xmlns:vt="http://schemas.openxmlformats.org/officeDocument/2006/docPropsVTypes">
  <Template>Normal</Template>
  <TotalTime>13</TotalTime>
  <Pages>2</Pages>
  <Words>2578</Words>
  <Characters>1471</Characters>
  <Application>Microsoft Office Word</Application>
  <DocSecurity>0</DocSecurity>
  <Lines>12</Lines>
  <Paragraphs>8</Paragraphs>
  <ScaleCrop>false</ScaleCrop>
  <HeadingPairs>
    <vt:vector size="2" baseType="variant">
      <vt:variant>
        <vt:lpstr>Title</vt:lpstr>
      </vt:variant>
      <vt:variant>
        <vt:i4>1</vt:i4>
      </vt:variant>
    </vt:vector>
  </HeadingPairs>
  <TitlesOfParts>
    <vt:vector size="1" baseType="lpstr">
      <vt:lpstr/>
    </vt:vector>
  </TitlesOfParts>
  <Company>AB AmberGrid</Company>
  <LinksUpToDate>false</LinksUpToDate>
  <CharactersWithSpaces>4041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Šebekienė</dc:creator>
  <cp:keywords/>
  <dc:description/>
  <cp:lastModifiedBy>Laura Šebekienė</cp:lastModifiedBy>
  <cp:revision>13</cp:revision>
  <dcterms:created xsi:type="dcterms:W3CDTF">2025-05-09T09:48:00Z</dcterms:created>
  <dcterms:modified xsi:type="dcterms:W3CDTF">2025-05-09T10:05:00Z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0x010100C7A7A65A56BFDA479D5D9DACD6F00B3A</vt:lpwstr>
  </property>
</Properties>
</file>