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0EDF" w14:textId="77777777" w:rsidR="00D971ED" w:rsidRPr="00DC7A51" w:rsidRDefault="00D971ED" w:rsidP="00D971ED">
      <w:pPr>
        <w:pStyle w:val="NormalWeb"/>
        <w:shd w:val="clear" w:color="auto" w:fill="FFFFFF"/>
        <w:jc w:val="center"/>
        <w:rPr>
          <w:rFonts w:eastAsia="SimSun"/>
          <w:bCs/>
          <w:lang w:val="en-GB"/>
        </w:rPr>
      </w:pPr>
      <w:bookmarkStart w:id="0" w:name="_Hlk3365109"/>
      <w:bookmarkEnd w:id="0"/>
      <w:r w:rsidRPr="00DC7A51">
        <w:rPr>
          <w:rFonts w:eastAsia="SimSun"/>
          <w:bCs/>
          <w:lang w:val="en-GB"/>
        </w:rPr>
        <w:t xml:space="preserve">   </w:t>
      </w:r>
      <w:r w:rsidRPr="00DC7A51">
        <w:rPr>
          <w:noProof/>
          <w:lang w:val="en-GB"/>
        </w:rPr>
        <w:drawing>
          <wp:inline distT="0" distB="0" distL="0" distR="0" wp14:anchorId="2C456740" wp14:editId="7D96DC9C">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85960" cy="431386"/>
                    </a:xfrm>
                    <a:prstGeom prst="rect">
                      <a:avLst/>
                    </a:prstGeom>
                  </pic:spPr>
                </pic:pic>
              </a:graphicData>
            </a:graphic>
          </wp:inline>
        </w:drawing>
      </w:r>
    </w:p>
    <w:p w14:paraId="706E4951" w14:textId="6D192273" w:rsidR="00D971ED" w:rsidRPr="00DC7A51" w:rsidRDefault="00D971ED" w:rsidP="00D971ED">
      <w:pPr>
        <w:pStyle w:val="NormalWeb"/>
        <w:shd w:val="clear" w:color="auto" w:fill="FFFFFF"/>
        <w:spacing w:before="0" w:after="0"/>
        <w:rPr>
          <w:rFonts w:ascii="Calibri" w:hAnsi="Calibri" w:cs="Arial"/>
          <w:b/>
          <w:color w:val="000000"/>
          <w:sz w:val="20"/>
          <w:szCs w:val="20"/>
          <w:lang w:val="en-GB"/>
        </w:rPr>
      </w:pPr>
      <w:r w:rsidRPr="00DC7A51">
        <w:rPr>
          <w:rFonts w:ascii="Calibri" w:hAnsi="Calibri" w:cs="Arial"/>
          <w:b/>
          <w:color w:val="000000"/>
          <w:sz w:val="20"/>
          <w:szCs w:val="20"/>
          <w:lang w:val="en-GB"/>
        </w:rPr>
        <w:t>Pr</w:t>
      </w:r>
      <w:r w:rsidR="00DC7A51" w:rsidRPr="00DC7A51">
        <w:rPr>
          <w:rFonts w:ascii="Calibri" w:hAnsi="Calibri" w:cs="Arial"/>
          <w:b/>
          <w:color w:val="000000"/>
          <w:sz w:val="20"/>
          <w:szCs w:val="20"/>
          <w:lang w:val="en-GB"/>
        </w:rPr>
        <w:t>ess release</w:t>
      </w:r>
    </w:p>
    <w:p w14:paraId="51FF8D21" w14:textId="60622AB8" w:rsidR="00D971ED" w:rsidRPr="00DC7A51" w:rsidRDefault="00DC7A51" w:rsidP="00D971ED">
      <w:pPr>
        <w:spacing w:after="0" w:line="240" w:lineRule="auto"/>
        <w:rPr>
          <w:rFonts w:cs="Arial"/>
          <w:b/>
          <w:sz w:val="20"/>
          <w:szCs w:val="20"/>
          <w:lang w:val="en-GB"/>
        </w:rPr>
      </w:pPr>
      <w:r w:rsidRPr="00DC7A51">
        <w:rPr>
          <w:rFonts w:cs="Arial"/>
          <w:b/>
          <w:sz w:val="20"/>
          <w:szCs w:val="20"/>
          <w:lang w:val="en-GB"/>
        </w:rPr>
        <w:t>23/05/</w:t>
      </w:r>
      <w:r w:rsidR="00D971ED" w:rsidRPr="00DC7A51">
        <w:rPr>
          <w:rFonts w:cs="Arial"/>
          <w:b/>
          <w:sz w:val="20"/>
          <w:szCs w:val="20"/>
          <w:lang w:val="en-GB"/>
        </w:rPr>
        <w:t>20</w:t>
      </w:r>
      <w:r w:rsidR="00087C53" w:rsidRPr="00DC7A51">
        <w:rPr>
          <w:rFonts w:cs="Arial"/>
          <w:b/>
          <w:sz w:val="20"/>
          <w:szCs w:val="20"/>
          <w:lang w:val="en-GB"/>
        </w:rPr>
        <w:t>23</w:t>
      </w:r>
    </w:p>
    <w:p w14:paraId="53D6099F" w14:textId="77777777" w:rsidR="00D971ED" w:rsidRPr="00DC7A51" w:rsidRDefault="00D971ED" w:rsidP="00D971ED">
      <w:pPr>
        <w:spacing w:after="0" w:line="240" w:lineRule="auto"/>
        <w:rPr>
          <w:rFonts w:cs="Arial"/>
          <w:b/>
          <w:lang w:val="en-GB"/>
        </w:rPr>
      </w:pPr>
    </w:p>
    <w:p w14:paraId="63BE9359" w14:textId="3EEDBB2C" w:rsidR="2E6D9B2E" w:rsidRPr="00DC7A51" w:rsidRDefault="00D971ED" w:rsidP="00DC7A51">
      <w:pPr>
        <w:tabs>
          <w:tab w:val="left" w:pos="1617"/>
        </w:tabs>
        <w:autoSpaceDE w:val="0"/>
        <w:autoSpaceDN w:val="0"/>
        <w:adjustRightInd w:val="0"/>
        <w:spacing w:after="0" w:line="240" w:lineRule="auto"/>
        <w:jc w:val="center"/>
        <w:rPr>
          <w:rFonts w:eastAsia="Times New Roman" w:cs="Arial"/>
          <w:b/>
          <w:color w:val="000000" w:themeColor="text1"/>
          <w:sz w:val="24"/>
          <w:szCs w:val="24"/>
          <w:lang w:val="en-GB"/>
        </w:rPr>
      </w:pPr>
      <w:r w:rsidRPr="00DC7A51">
        <w:rPr>
          <w:rFonts w:eastAsia="Times New Roman" w:cs="Arial"/>
          <w:b/>
          <w:color w:val="000000" w:themeColor="text1"/>
          <w:sz w:val="24"/>
          <w:szCs w:val="24"/>
          <w:lang w:val="en-GB"/>
        </w:rPr>
        <w:t>Amber Grid</w:t>
      </w:r>
      <w:r w:rsidR="00DC7A51" w:rsidRPr="00DC7A51">
        <w:rPr>
          <w:rFonts w:eastAsia="Times New Roman" w:cs="Arial"/>
          <w:b/>
          <w:color w:val="000000" w:themeColor="text1"/>
          <w:sz w:val="24"/>
          <w:szCs w:val="24"/>
          <w:lang w:val="en-GB"/>
        </w:rPr>
        <w:t xml:space="preserve"> Sets New Prices for Gas Transmission Services for 2024</w:t>
      </w:r>
    </w:p>
    <w:p w14:paraId="41326086" w14:textId="77777777" w:rsidR="00DC7A51" w:rsidRPr="00DC7A51" w:rsidRDefault="00DC7A51" w:rsidP="00DC7A51">
      <w:pPr>
        <w:tabs>
          <w:tab w:val="left" w:pos="1617"/>
        </w:tabs>
        <w:autoSpaceDE w:val="0"/>
        <w:autoSpaceDN w:val="0"/>
        <w:adjustRightInd w:val="0"/>
        <w:spacing w:after="0" w:line="240" w:lineRule="auto"/>
        <w:jc w:val="center"/>
        <w:rPr>
          <w:rFonts w:eastAsia="Times New Roman" w:cs="Arial"/>
          <w:color w:val="000000" w:themeColor="text1"/>
          <w:lang w:val="en-GB"/>
        </w:rPr>
      </w:pPr>
    </w:p>
    <w:p w14:paraId="76FCAAB4" w14:textId="6B21B3A2" w:rsidR="00D971ED" w:rsidRPr="00DC7A51" w:rsidRDefault="00DC7A51" w:rsidP="00D971ED">
      <w:pPr>
        <w:spacing w:after="0" w:line="240" w:lineRule="auto"/>
        <w:jc w:val="both"/>
        <w:rPr>
          <w:rFonts w:eastAsia="Times New Roman" w:cs="Arial"/>
          <w:color w:val="000000"/>
          <w:lang w:val="en-GB"/>
        </w:rPr>
      </w:pPr>
      <w:r w:rsidRPr="00DC7A51">
        <w:rPr>
          <w:rFonts w:eastAsia="Times New Roman" w:cs="Arial"/>
          <w:color w:val="000000" w:themeColor="text1"/>
          <w:lang w:val="en-GB"/>
        </w:rPr>
        <w:t xml:space="preserve">Amber Grid, the Lithuanian </w:t>
      </w:r>
      <w:r w:rsidR="0097298D" w:rsidRPr="00DC7A51">
        <w:rPr>
          <w:rFonts w:eastAsia="Times New Roman" w:cs="Arial"/>
          <w:color w:val="000000" w:themeColor="text1"/>
          <w:lang w:val="en-GB"/>
        </w:rPr>
        <w:t xml:space="preserve">operator </w:t>
      </w:r>
      <w:r w:rsidR="0097298D">
        <w:rPr>
          <w:rFonts w:eastAsia="Times New Roman" w:cs="Arial"/>
          <w:color w:val="000000" w:themeColor="text1"/>
          <w:lang w:val="en-GB"/>
        </w:rPr>
        <w:t xml:space="preserve">of </w:t>
      </w:r>
      <w:r w:rsidRPr="00DC7A51">
        <w:rPr>
          <w:rFonts w:eastAsia="Times New Roman" w:cs="Arial"/>
          <w:color w:val="000000" w:themeColor="text1"/>
          <w:lang w:val="en-GB"/>
        </w:rPr>
        <w:t>gas transmission system, is proposing to set prices for 2024, resulting in an average price of EUR 1.49 per megawatt-hour (E</w:t>
      </w:r>
      <w:r>
        <w:rPr>
          <w:rFonts w:eastAsia="Times New Roman" w:cs="Arial"/>
          <w:color w:val="000000" w:themeColor="text1"/>
          <w:lang w:val="en-GB"/>
        </w:rPr>
        <w:t>UR</w:t>
      </w:r>
      <w:r w:rsidRPr="00DC7A51">
        <w:rPr>
          <w:rFonts w:eastAsia="Times New Roman" w:cs="Arial"/>
          <w:color w:val="000000" w:themeColor="text1"/>
          <w:lang w:val="en-GB"/>
        </w:rPr>
        <w:t>/MWh) for gas transmission services to Li</w:t>
      </w:r>
      <w:r>
        <w:rPr>
          <w:rFonts w:eastAsia="Times New Roman" w:cs="Arial"/>
          <w:color w:val="000000" w:themeColor="text1"/>
          <w:lang w:val="en-GB"/>
        </w:rPr>
        <w:t>thuanian consumers.  Today Amber Grid’</w:t>
      </w:r>
      <w:r w:rsidRPr="00DC7A51">
        <w:rPr>
          <w:rFonts w:eastAsia="Times New Roman" w:cs="Arial"/>
          <w:color w:val="000000" w:themeColor="text1"/>
          <w:lang w:val="en-GB"/>
        </w:rPr>
        <w:t xml:space="preserve">s Board of Directors approved the gas transmission prices for 2024, which will be submitted to the </w:t>
      </w:r>
      <w:r>
        <w:rPr>
          <w:rFonts w:eastAsia="Times New Roman" w:cs="Arial"/>
          <w:color w:val="000000" w:themeColor="text1"/>
          <w:lang w:val="en-GB"/>
        </w:rPr>
        <w:t>National Energy Regulatory Council (N</w:t>
      </w:r>
      <w:r w:rsidRPr="00DC7A51">
        <w:rPr>
          <w:rFonts w:eastAsia="Times New Roman" w:cs="Arial"/>
          <w:color w:val="000000" w:themeColor="text1"/>
          <w:lang w:val="en-GB"/>
        </w:rPr>
        <w:t>ERC) for assessment and approval. The prices are based on the permissible cap on regu</w:t>
      </w:r>
      <w:r w:rsidR="007702B4">
        <w:rPr>
          <w:rFonts w:eastAsia="Times New Roman" w:cs="Arial"/>
          <w:color w:val="000000" w:themeColor="text1"/>
          <w:lang w:val="en-GB"/>
        </w:rPr>
        <w:t>lated revenues approved by the N</w:t>
      </w:r>
      <w:r w:rsidRPr="00DC7A51">
        <w:rPr>
          <w:rFonts w:eastAsia="Times New Roman" w:cs="Arial"/>
          <w:color w:val="000000" w:themeColor="text1"/>
          <w:lang w:val="en-GB"/>
        </w:rPr>
        <w:t>ER</w:t>
      </w:r>
      <w:r w:rsidR="007702B4">
        <w:rPr>
          <w:rFonts w:eastAsia="Times New Roman" w:cs="Arial"/>
          <w:color w:val="000000" w:themeColor="text1"/>
          <w:lang w:val="en-GB"/>
        </w:rPr>
        <w:t>C</w:t>
      </w:r>
      <w:r w:rsidRPr="00DC7A51">
        <w:rPr>
          <w:rFonts w:eastAsia="Times New Roman" w:cs="Arial"/>
          <w:color w:val="000000" w:themeColor="text1"/>
          <w:lang w:val="en-GB"/>
        </w:rPr>
        <w:t xml:space="preserve">. Compared to the average price of transmission services for Lithuanian consumers in 2023 (€1.39/MWh), the price will increase by 7% next year. The price of the gas transmission service is only a few percent of the final price paid by consumers for gas. </w:t>
      </w:r>
      <w:r w:rsidR="00223305" w:rsidRPr="00DC7A51">
        <w:rPr>
          <w:rFonts w:eastAsia="Times New Roman" w:cs="Arial"/>
          <w:color w:val="000000" w:themeColor="text1"/>
          <w:lang w:val="en-GB"/>
        </w:rPr>
        <w:t xml:space="preserve"> </w:t>
      </w:r>
    </w:p>
    <w:p w14:paraId="19AE2FAF" w14:textId="77777777" w:rsidR="00626133" w:rsidRPr="00DC7A51" w:rsidRDefault="00626133" w:rsidP="00D971ED">
      <w:pPr>
        <w:spacing w:after="0" w:line="240" w:lineRule="auto"/>
        <w:jc w:val="both"/>
        <w:rPr>
          <w:rFonts w:eastAsia="Times New Roman" w:cs="Arial"/>
          <w:color w:val="000000" w:themeColor="text1"/>
          <w:lang w:val="en-GB"/>
        </w:rPr>
      </w:pPr>
    </w:p>
    <w:p w14:paraId="562DA3C4" w14:textId="457730BE" w:rsidR="00D971ED" w:rsidRPr="00DC7A51" w:rsidRDefault="007702B4" w:rsidP="00D971ED">
      <w:pPr>
        <w:spacing w:after="0" w:line="240" w:lineRule="auto"/>
        <w:jc w:val="both"/>
        <w:rPr>
          <w:rFonts w:eastAsia="Times New Roman" w:cs="Arial"/>
          <w:color w:val="000000"/>
          <w:lang w:val="en-GB"/>
        </w:rPr>
      </w:pPr>
      <w:r w:rsidRPr="007702B4">
        <w:rPr>
          <w:rFonts w:eastAsia="Times New Roman" w:cs="Arial"/>
          <w:color w:val="000000" w:themeColor="text1"/>
          <w:lang w:val="en-GB"/>
        </w:rPr>
        <w:t xml:space="preserve">In May 2023, </w:t>
      </w:r>
      <w:r>
        <w:rPr>
          <w:rFonts w:eastAsia="Times New Roman" w:cs="Arial"/>
          <w:color w:val="000000" w:themeColor="text1"/>
          <w:lang w:val="en-GB"/>
        </w:rPr>
        <w:t>the NERC</w:t>
      </w:r>
      <w:r w:rsidRPr="007702B4">
        <w:rPr>
          <w:rFonts w:eastAsia="Times New Roman" w:cs="Arial"/>
          <w:color w:val="000000" w:themeColor="text1"/>
          <w:lang w:val="en-GB"/>
        </w:rPr>
        <w:t xml:space="preserve"> set a revenue cap of €67.01 million for the</w:t>
      </w:r>
      <w:r w:rsidR="0097298D">
        <w:rPr>
          <w:rFonts w:eastAsia="Times New Roman" w:cs="Arial"/>
          <w:color w:val="000000" w:themeColor="text1"/>
          <w:lang w:val="en-GB"/>
        </w:rPr>
        <w:t xml:space="preserve"> operator of the</w:t>
      </w:r>
      <w:r w:rsidRPr="007702B4">
        <w:rPr>
          <w:rFonts w:eastAsia="Times New Roman" w:cs="Arial"/>
          <w:color w:val="000000" w:themeColor="text1"/>
          <w:lang w:val="en-GB"/>
        </w:rPr>
        <w:t xml:space="preserve"> gas transmission system Amber Grid for 2024, which is almost 4.43% higher than in 2023. The increase in the revenue cap is due to an increase in all categories of operating costs. The reduction in the revenue cap is due to the reimbursement of funds returned to the market (reimbursement of collected windfall revenues for 2021 and 2022, in accordance with the regulatory principles) as well as to the share of the previously established compensation to Poland for the implementation of the GIPL project of common interest, which will be significantly lower in 2024 than in 2023</w:t>
      </w:r>
      <w:r w:rsidR="00D971ED" w:rsidRPr="00DC7A51">
        <w:rPr>
          <w:rFonts w:eastAsia="Times New Roman" w:cs="Arial"/>
          <w:color w:val="000000" w:themeColor="text1"/>
          <w:lang w:val="en-GB"/>
        </w:rPr>
        <w:t xml:space="preserve">. </w:t>
      </w:r>
    </w:p>
    <w:p w14:paraId="1466526C" w14:textId="77777777" w:rsidR="00626133" w:rsidRPr="00DC7A51" w:rsidRDefault="00626133" w:rsidP="00D971ED">
      <w:pPr>
        <w:spacing w:after="0" w:line="240" w:lineRule="auto"/>
        <w:jc w:val="both"/>
        <w:rPr>
          <w:rFonts w:eastAsia="Times New Roman" w:cs="Arial"/>
          <w:color w:val="000000"/>
          <w:lang w:val="en-GB"/>
        </w:rPr>
      </w:pPr>
    </w:p>
    <w:p w14:paraId="28A566A8" w14:textId="664CC0C8" w:rsidR="00D971ED" w:rsidRPr="00DC7A51" w:rsidRDefault="007702B4" w:rsidP="00D971ED">
      <w:pPr>
        <w:spacing w:after="0" w:line="240" w:lineRule="auto"/>
        <w:jc w:val="both"/>
        <w:rPr>
          <w:rFonts w:eastAsia="Times New Roman" w:cs="Arial"/>
          <w:color w:val="000000"/>
          <w:highlight w:val="yellow"/>
          <w:lang w:val="en-GB"/>
        </w:rPr>
      </w:pPr>
      <w:r w:rsidRPr="007702B4">
        <w:rPr>
          <w:rFonts w:eastAsia="Times New Roman" w:cs="Arial"/>
          <w:color w:val="000000" w:themeColor="text1"/>
          <w:lang w:val="en-GB"/>
        </w:rPr>
        <w:t xml:space="preserve">In 2024, 66.2 TWh of natural gas </w:t>
      </w:r>
      <w:r w:rsidR="0097298D">
        <w:rPr>
          <w:rFonts w:eastAsia="Times New Roman" w:cs="Arial"/>
          <w:color w:val="000000" w:themeColor="text1"/>
          <w:lang w:val="en-GB"/>
        </w:rPr>
        <w:t>are</w:t>
      </w:r>
      <w:r w:rsidRPr="007702B4">
        <w:rPr>
          <w:rFonts w:eastAsia="Times New Roman" w:cs="Arial"/>
          <w:color w:val="000000" w:themeColor="text1"/>
          <w:lang w:val="en-GB"/>
        </w:rPr>
        <w:t xml:space="preserve"> planned to be transported through the Lithuanian natural gas transmission system, which is 1% less than estimated for 2023. The projected level of booked capacity, consumption capacity and transported gas volumes </w:t>
      </w:r>
      <w:r w:rsidR="0097298D">
        <w:rPr>
          <w:rFonts w:eastAsia="Times New Roman" w:cs="Arial"/>
          <w:color w:val="000000" w:themeColor="text1"/>
          <w:lang w:val="en-GB"/>
        </w:rPr>
        <w:t>are</w:t>
      </w:r>
      <w:r w:rsidRPr="007702B4">
        <w:rPr>
          <w:rFonts w:eastAsia="Times New Roman" w:cs="Arial"/>
          <w:color w:val="000000" w:themeColor="text1"/>
          <w:lang w:val="en-GB"/>
        </w:rPr>
        <w:t xml:space="preserve"> based on historical data and the needs of existing and potential system users</w:t>
      </w:r>
      <w:r w:rsidR="009B650C" w:rsidRPr="00DC7A51">
        <w:rPr>
          <w:rFonts w:eastAsia="Times New Roman" w:cs="Arial"/>
          <w:color w:val="000000" w:themeColor="text1"/>
          <w:lang w:val="en-GB"/>
        </w:rPr>
        <w:t>.</w:t>
      </w:r>
      <w:r w:rsidR="00D971ED" w:rsidRPr="00DC7A51">
        <w:rPr>
          <w:rFonts w:eastAsia="Times New Roman" w:cs="Arial"/>
          <w:color w:val="000000" w:themeColor="text1"/>
          <w:lang w:val="en-GB"/>
        </w:rPr>
        <w:t xml:space="preserve"> </w:t>
      </w:r>
    </w:p>
    <w:p w14:paraId="6C5FFBD8" w14:textId="77777777" w:rsidR="00D971ED" w:rsidRPr="00DC7A51" w:rsidRDefault="00D971ED" w:rsidP="00D971ED">
      <w:pPr>
        <w:spacing w:after="0" w:line="240" w:lineRule="auto"/>
        <w:jc w:val="both"/>
        <w:rPr>
          <w:rFonts w:eastAsia="Times New Roman" w:cs="Arial"/>
          <w:color w:val="000000"/>
          <w:lang w:val="en-GB"/>
        </w:rPr>
      </w:pPr>
    </w:p>
    <w:p w14:paraId="394D6BE1" w14:textId="1B4C691E" w:rsidR="00D971ED" w:rsidRPr="00DC7A51" w:rsidRDefault="007702B4" w:rsidP="00D971ED">
      <w:pPr>
        <w:spacing w:after="0" w:line="240" w:lineRule="auto"/>
        <w:jc w:val="both"/>
        <w:rPr>
          <w:rFonts w:eastAsia="Times New Roman" w:cs="Arial"/>
          <w:color w:val="000000"/>
          <w:lang w:val="en-GB"/>
        </w:rPr>
      </w:pPr>
      <w:r w:rsidRPr="007702B4">
        <w:rPr>
          <w:rFonts w:eastAsia="Times New Roman" w:cs="Arial"/>
          <w:color w:val="000000" w:themeColor="text1"/>
          <w:lang w:val="en-GB"/>
        </w:rPr>
        <w:t>At all entry points, transmission service prices are assumed to remain in line with the entry prices in the neighbouring tariff area of Latvia, Estonia and Finland, at 142.77 EUR/MWh/day/year.</w:t>
      </w:r>
      <w:r w:rsidR="00022B9E">
        <w:rPr>
          <w:rFonts w:eastAsia="Times New Roman" w:cs="Arial"/>
          <w:color w:val="000000" w:themeColor="text1"/>
          <w:lang w:val="en-GB"/>
        </w:rPr>
        <w:t xml:space="preserve"> </w:t>
      </w:r>
    </w:p>
    <w:p w14:paraId="6A306B7B" w14:textId="77777777" w:rsidR="00D971ED" w:rsidRPr="00DC7A51" w:rsidRDefault="00D971ED" w:rsidP="00D971ED">
      <w:pPr>
        <w:spacing w:after="0" w:line="240" w:lineRule="auto"/>
        <w:jc w:val="both"/>
        <w:rPr>
          <w:rFonts w:eastAsia="Times New Roman" w:cs="Arial"/>
          <w:color w:val="000000"/>
          <w:lang w:val="en-GB"/>
        </w:rPr>
      </w:pPr>
    </w:p>
    <w:p w14:paraId="5E98383B" w14:textId="4EB615BD" w:rsidR="00D971ED" w:rsidRPr="00DC7A51" w:rsidRDefault="00022B9E" w:rsidP="00D971ED">
      <w:pPr>
        <w:spacing w:after="0" w:line="240" w:lineRule="auto"/>
        <w:jc w:val="both"/>
        <w:rPr>
          <w:rFonts w:eastAsia="Times New Roman" w:cs="Arial"/>
          <w:color w:val="000000"/>
          <w:lang w:val="en-GB"/>
        </w:rPr>
      </w:pPr>
      <w:r w:rsidRPr="00022B9E">
        <w:rPr>
          <w:rFonts w:eastAsia="Times New Roman" w:cs="Arial"/>
          <w:color w:val="000000" w:themeColor="text1"/>
          <w:lang w:val="en-GB"/>
        </w:rPr>
        <w:t>The pricing of gas transmission services for 2024 was influenced by the results of the pu</w:t>
      </w:r>
      <w:r>
        <w:rPr>
          <w:rFonts w:eastAsia="Times New Roman" w:cs="Arial"/>
          <w:color w:val="000000" w:themeColor="text1"/>
          <w:lang w:val="en-GB"/>
        </w:rPr>
        <w:t>blic consultation on Amber Grid’</w:t>
      </w:r>
      <w:r w:rsidRPr="00022B9E">
        <w:rPr>
          <w:rFonts w:eastAsia="Times New Roman" w:cs="Arial"/>
          <w:color w:val="000000" w:themeColor="text1"/>
          <w:lang w:val="en-GB"/>
        </w:rPr>
        <w:t xml:space="preserve">s transmission pricing principles, the multipliers to be applied in 2024, the results of the survey on seasonal coefficients and the opinion of market participants, which took place in early 2023. </w:t>
      </w:r>
    </w:p>
    <w:p w14:paraId="10B21484" w14:textId="77777777" w:rsidR="00D971ED" w:rsidRPr="00DC7A51" w:rsidRDefault="00D971ED" w:rsidP="00D971ED">
      <w:pPr>
        <w:spacing w:after="0" w:line="240" w:lineRule="auto"/>
        <w:jc w:val="both"/>
        <w:rPr>
          <w:rFonts w:eastAsia="Times New Roman" w:cs="Arial"/>
          <w:color w:val="000000"/>
          <w:lang w:val="en-GB"/>
        </w:rPr>
      </w:pPr>
    </w:p>
    <w:p w14:paraId="1AC9C0B5" w14:textId="17EAF7CB" w:rsidR="00D971ED" w:rsidRPr="00DC7A51" w:rsidRDefault="00022B9E" w:rsidP="00D971ED">
      <w:pPr>
        <w:spacing w:after="0" w:line="240" w:lineRule="auto"/>
        <w:jc w:val="both"/>
        <w:rPr>
          <w:rFonts w:ascii="Calibri" w:eastAsia="Calibri" w:hAnsi="Calibri" w:cs="Times New Roman"/>
          <w:i/>
          <w:iCs/>
          <w:lang w:val="en-GB"/>
        </w:rPr>
      </w:pPr>
      <w:r w:rsidRPr="00022B9E">
        <w:rPr>
          <w:rFonts w:eastAsia="Times New Roman" w:cs="Arial"/>
          <w:color w:val="000000" w:themeColor="text1"/>
          <w:lang w:val="en-GB"/>
        </w:rPr>
        <w:t xml:space="preserve">Once agreed with </w:t>
      </w:r>
      <w:r>
        <w:rPr>
          <w:rFonts w:eastAsia="Times New Roman" w:cs="Arial"/>
          <w:color w:val="000000" w:themeColor="text1"/>
          <w:lang w:val="en-GB"/>
        </w:rPr>
        <w:t>the NERC</w:t>
      </w:r>
      <w:r w:rsidRPr="00022B9E">
        <w:rPr>
          <w:rFonts w:eastAsia="Times New Roman" w:cs="Arial"/>
          <w:color w:val="000000" w:themeColor="text1"/>
          <w:lang w:val="en-GB"/>
        </w:rPr>
        <w:t>, the prices for gas transmission services, effective from 1 January 2024, will be publish</w:t>
      </w:r>
      <w:r>
        <w:rPr>
          <w:rFonts w:eastAsia="Times New Roman" w:cs="Arial"/>
          <w:color w:val="000000" w:themeColor="text1"/>
          <w:lang w:val="en-GB"/>
        </w:rPr>
        <w:t>ed on Amber Grid’</w:t>
      </w:r>
      <w:r w:rsidRPr="00022B9E">
        <w:rPr>
          <w:rFonts w:eastAsia="Times New Roman" w:cs="Arial"/>
          <w:color w:val="000000" w:themeColor="text1"/>
          <w:lang w:val="en-GB"/>
        </w:rPr>
        <w:t xml:space="preserve">s </w:t>
      </w:r>
      <w:r>
        <w:rPr>
          <w:rFonts w:eastAsia="Times New Roman" w:cs="Arial"/>
          <w:color w:val="000000" w:themeColor="text1"/>
          <w:lang w:val="en-GB"/>
        </w:rPr>
        <w:t>website</w:t>
      </w:r>
      <w:r w:rsidR="00D971ED" w:rsidRPr="00DC7A51">
        <w:rPr>
          <w:rFonts w:eastAsia="Times New Roman" w:cs="Arial"/>
          <w:color w:val="000000" w:themeColor="text1"/>
          <w:lang w:val="en-GB"/>
        </w:rPr>
        <w:t xml:space="preserve"> www.ambergrid.lt.</w:t>
      </w:r>
    </w:p>
    <w:p w14:paraId="48F28E6F" w14:textId="77777777" w:rsidR="00D971ED" w:rsidRPr="00DC7A51" w:rsidRDefault="00D971ED" w:rsidP="00D971ED">
      <w:pPr>
        <w:spacing w:after="0" w:line="240" w:lineRule="auto"/>
        <w:jc w:val="both"/>
        <w:rPr>
          <w:rFonts w:ascii="Calibri" w:eastAsia="Calibri" w:hAnsi="Calibri" w:cs="Times New Roman"/>
          <w:lang w:val="en-GB"/>
        </w:rPr>
      </w:pPr>
    </w:p>
    <w:p w14:paraId="1C4F1863" w14:textId="6C2D5C19" w:rsidR="00D971ED" w:rsidRPr="00DC7A51" w:rsidRDefault="00022B9E" w:rsidP="00D971ED">
      <w:pPr>
        <w:spacing w:after="0" w:line="240" w:lineRule="auto"/>
        <w:jc w:val="both"/>
        <w:rPr>
          <w:rFonts w:ascii="Calibri" w:eastAsia="Calibri" w:hAnsi="Calibri" w:cs="Times New Roman"/>
          <w:lang w:val="en-GB"/>
        </w:rPr>
      </w:pPr>
      <w:r>
        <w:rPr>
          <w:rFonts w:ascii="Calibri" w:eastAsia="Calibri" w:hAnsi="Calibri" w:cs="Times New Roman"/>
          <w:lang w:val="en-GB"/>
        </w:rPr>
        <w:t xml:space="preserve">For more </w:t>
      </w:r>
      <w:r w:rsidR="009128A2">
        <w:rPr>
          <w:rFonts w:ascii="Calibri" w:eastAsia="Calibri" w:hAnsi="Calibri" w:cs="Times New Roman"/>
          <w:lang w:val="en-GB"/>
        </w:rPr>
        <w:t>information</w:t>
      </w:r>
      <w:r w:rsidR="00D971ED" w:rsidRPr="00DC7A51">
        <w:rPr>
          <w:rFonts w:ascii="Calibri" w:eastAsia="Calibri" w:hAnsi="Calibri" w:cs="Times New Roman"/>
          <w:lang w:val="en-GB"/>
        </w:rPr>
        <w:t>:</w:t>
      </w:r>
      <w:r w:rsidR="00D971ED" w:rsidRPr="00DC7A51">
        <w:rPr>
          <w:noProof/>
          <w:lang w:val="en-GB"/>
        </w:rPr>
        <w:t xml:space="preserve"> </w:t>
      </w:r>
    </w:p>
    <w:p w14:paraId="21673C33" w14:textId="25CD8C15" w:rsidR="00D971ED" w:rsidRPr="00DC7A51" w:rsidRDefault="00D971ED" w:rsidP="00D971ED">
      <w:pPr>
        <w:spacing w:after="0" w:line="240" w:lineRule="auto"/>
        <w:jc w:val="both"/>
        <w:rPr>
          <w:rFonts w:ascii="Calibri" w:eastAsia="Calibri" w:hAnsi="Calibri" w:cs="Times New Roman"/>
          <w:lang w:val="en-GB"/>
        </w:rPr>
      </w:pPr>
      <w:bookmarkStart w:id="1" w:name="_Hlk3383800"/>
      <w:r w:rsidRPr="00DC7A51">
        <w:rPr>
          <w:rFonts w:ascii="Calibri" w:eastAsia="Calibri" w:hAnsi="Calibri" w:cs="Times New Roman"/>
          <w:lang w:val="en-GB"/>
        </w:rPr>
        <w:t xml:space="preserve">Laura Šebekienė, </w:t>
      </w:r>
      <w:r w:rsidR="00022B9E">
        <w:rPr>
          <w:rFonts w:ascii="Calibri" w:eastAsia="Calibri" w:hAnsi="Calibri" w:cs="Times New Roman"/>
          <w:lang w:val="en-GB"/>
        </w:rPr>
        <w:t xml:space="preserve">Head of Communications </w:t>
      </w:r>
      <w:r w:rsidR="009128A2">
        <w:rPr>
          <w:rFonts w:ascii="Calibri" w:eastAsia="Calibri" w:hAnsi="Calibri" w:cs="Times New Roman"/>
          <w:lang w:val="en-GB"/>
        </w:rPr>
        <w:t>of</w:t>
      </w:r>
      <w:r w:rsidR="00022B9E">
        <w:rPr>
          <w:rFonts w:ascii="Calibri" w:eastAsia="Calibri" w:hAnsi="Calibri" w:cs="Times New Roman"/>
          <w:lang w:val="en-GB"/>
        </w:rPr>
        <w:t xml:space="preserve"> Amber Grid</w:t>
      </w:r>
      <w:r w:rsidRPr="00DC7A51">
        <w:rPr>
          <w:rFonts w:ascii="Calibri" w:eastAsia="Calibri" w:hAnsi="Calibri" w:cs="Times New Roman"/>
          <w:lang w:val="en-GB"/>
        </w:rPr>
        <w:t xml:space="preserve"> </w:t>
      </w:r>
    </w:p>
    <w:p w14:paraId="107D26C7" w14:textId="0F2DB33D" w:rsidR="00D971ED" w:rsidRPr="00DC7A51" w:rsidRDefault="00022B9E" w:rsidP="00D971ED">
      <w:pPr>
        <w:spacing w:after="0" w:line="240" w:lineRule="auto"/>
        <w:jc w:val="both"/>
        <w:rPr>
          <w:lang w:val="en-GB"/>
        </w:rPr>
      </w:pPr>
      <w:r>
        <w:rPr>
          <w:rFonts w:ascii="Calibri" w:eastAsia="Calibri" w:hAnsi="Calibri" w:cs="Times New Roman"/>
          <w:lang w:val="en-GB"/>
        </w:rPr>
        <w:t>Phone</w:t>
      </w:r>
      <w:r w:rsidR="00D971ED" w:rsidRPr="00DC7A51">
        <w:rPr>
          <w:rFonts w:ascii="Calibri" w:eastAsia="Calibri" w:hAnsi="Calibri" w:cs="Times New Roman"/>
          <w:lang w:val="en-GB"/>
        </w:rPr>
        <w:t xml:space="preserve"> 8 699 61246, </w:t>
      </w:r>
      <w:r>
        <w:rPr>
          <w:rFonts w:ascii="Calibri" w:eastAsia="Calibri" w:hAnsi="Calibri" w:cs="Times New Roman"/>
          <w:lang w:val="en-GB"/>
        </w:rPr>
        <w:t>email</w:t>
      </w:r>
      <w:bookmarkEnd w:id="1"/>
      <w:r w:rsidR="00D971ED" w:rsidRPr="00DC7A51">
        <w:rPr>
          <w:rFonts w:ascii="Calibri" w:eastAsia="Calibri" w:hAnsi="Calibri" w:cs="Times New Roman"/>
          <w:lang w:val="en-GB"/>
        </w:rPr>
        <w:t xml:space="preserve">: </w:t>
      </w:r>
      <w:hyperlink r:id="rId11" w:history="1">
        <w:r w:rsidR="00D971ED" w:rsidRPr="00DC7A51">
          <w:rPr>
            <w:rStyle w:val="Hyperlink"/>
            <w:rFonts w:ascii="Calibri" w:eastAsia="Calibri" w:hAnsi="Calibri"/>
            <w:lang w:val="en-GB"/>
          </w:rPr>
          <w:t>l.sebekiene@ambergrid.lt</w:t>
        </w:r>
      </w:hyperlink>
      <w:r w:rsidR="00D971ED" w:rsidRPr="00DC7A51">
        <w:rPr>
          <w:rFonts w:eastAsia="Times New Roman" w:cs="Arial"/>
          <w:color w:val="000000"/>
          <w:lang w:val="en-GB"/>
        </w:rPr>
        <w:t xml:space="preserve"> </w:t>
      </w:r>
    </w:p>
    <w:p w14:paraId="61AC3819" w14:textId="5B8603F7" w:rsidR="00A54FA5" w:rsidRPr="00DC7A51" w:rsidRDefault="00A54FA5" w:rsidP="00D971ED">
      <w:pPr>
        <w:jc w:val="both"/>
        <w:rPr>
          <w:lang w:val="en-GB"/>
        </w:rPr>
      </w:pPr>
    </w:p>
    <w:sectPr w:rsidR="00A54FA5" w:rsidRPr="00DC7A5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50A7" w14:textId="77777777" w:rsidR="00B70ECE" w:rsidRDefault="00B70ECE" w:rsidP="00875B3D">
      <w:pPr>
        <w:spacing w:after="0" w:line="240" w:lineRule="auto"/>
      </w:pPr>
      <w:r>
        <w:separator/>
      </w:r>
    </w:p>
  </w:endnote>
  <w:endnote w:type="continuationSeparator" w:id="0">
    <w:p w14:paraId="467B4E8C" w14:textId="77777777" w:rsidR="00B70ECE" w:rsidRDefault="00B70ECE" w:rsidP="00875B3D">
      <w:pPr>
        <w:spacing w:after="0" w:line="240" w:lineRule="auto"/>
      </w:pPr>
      <w:r>
        <w:continuationSeparator/>
      </w:r>
    </w:p>
  </w:endnote>
  <w:endnote w:type="continuationNotice" w:id="1">
    <w:p w14:paraId="0E2A5CE0" w14:textId="77777777" w:rsidR="00B70ECE" w:rsidRDefault="00B70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4942" w14:textId="77777777" w:rsidR="00B70ECE" w:rsidRDefault="00B70ECE" w:rsidP="00875B3D">
      <w:pPr>
        <w:spacing w:after="0" w:line="240" w:lineRule="auto"/>
      </w:pPr>
      <w:r>
        <w:separator/>
      </w:r>
    </w:p>
  </w:footnote>
  <w:footnote w:type="continuationSeparator" w:id="0">
    <w:p w14:paraId="623C7386" w14:textId="77777777" w:rsidR="00B70ECE" w:rsidRDefault="00B70ECE" w:rsidP="00875B3D">
      <w:pPr>
        <w:spacing w:after="0" w:line="240" w:lineRule="auto"/>
      </w:pPr>
      <w:r>
        <w:continuationSeparator/>
      </w:r>
    </w:p>
  </w:footnote>
  <w:footnote w:type="continuationNotice" w:id="1">
    <w:p w14:paraId="6D492D20" w14:textId="77777777" w:rsidR="00B70ECE" w:rsidRDefault="00B70E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1587F"/>
    <w:multiLevelType w:val="hybridMultilevel"/>
    <w:tmpl w:val="A09AC032"/>
    <w:lvl w:ilvl="0" w:tplc="A5FE6B1C">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A5"/>
    <w:rsid w:val="00004D6E"/>
    <w:rsid w:val="000113C7"/>
    <w:rsid w:val="00015351"/>
    <w:rsid w:val="00021805"/>
    <w:rsid w:val="00022B9E"/>
    <w:rsid w:val="000335B6"/>
    <w:rsid w:val="00035731"/>
    <w:rsid w:val="0005095D"/>
    <w:rsid w:val="000548CE"/>
    <w:rsid w:val="0006593B"/>
    <w:rsid w:val="00072EDB"/>
    <w:rsid w:val="00086DB9"/>
    <w:rsid w:val="00087C53"/>
    <w:rsid w:val="00091C41"/>
    <w:rsid w:val="000A650C"/>
    <w:rsid w:val="00131313"/>
    <w:rsid w:val="001348E2"/>
    <w:rsid w:val="00137F67"/>
    <w:rsid w:val="00163E40"/>
    <w:rsid w:val="00195007"/>
    <w:rsid w:val="001C4194"/>
    <w:rsid w:val="00200308"/>
    <w:rsid w:val="00223305"/>
    <w:rsid w:val="00225689"/>
    <w:rsid w:val="002473FA"/>
    <w:rsid w:val="002571F9"/>
    <w:rsid w:val="00270492"/>
    <w:rsid w:val="002761DF"/>
    <w:rsid w:val="002862E6"/>
    <w:rsid w:val="00296828"/>
    <w:rsid w:val="002A03B0"/>
    <w:rsid w:val="002A0D9D"/>
    <w:rsid w:val="002D0D67"/>
    <w:rsid w:val="002F2572"/>
    <w:rsid w:val="00311373"/>
    <w:rsid w:val="00311FD2"/>
    <w:rsid w:val="00342E94"/>
    <w:rsid w:val="003624FC"/>
    <w:rsid w:val="003837E1"/>
    <w:rsid w:val="003B6846"/>
    <w:rsid w:val="003D392C"/>
    <w:rsid w:val="003D57D2"/>
    <w:rsid w:val="00444E7F"/>
    <w:rsid w:val="00451E0E"/>
    <w:rsid w:val="00464EAE"/>
    <w:rsid w:val="00465417"/>
    <w:rsid w:val="004657A5"/>
    <w:rsid w:val="004862C2"/>
    <w:rsid w:val="00493A2B"/>
    <w:rsid w:val="004A2C8E"/>
    <w:rsid w:val="004B2470"/>
    <w:rsid w:val="004B79B1"/>
    <w:rsid w:val="004D2C23"/>
    <w:rsid w:val="00527AE5"/>
    <w:rsid w:val="00531B04"/>
    <w:rsid w:val="00544A79"/>
    <w:rsid w:val="00591759"/>
    <w:rsid w:val="005A01CA"/>
    <w:rsid w:val="005A5CE9"/>
    <w:rsid w:val="005A6337"/>
    <w:rsid w:val="005E232E"/>
    <w:rsid w:val="005E27AA"/>
    <w:rsid w:val="00626070"/>
    <w:rsid w:val="00626133"/>
    <w:rsid w:val="00633D90"/>
    <w:rsid w:val="00635884"/>
    <w:rsid w:val="006559E1"/>
    <w:rsid w:val="0066380D"/>
    <w:rsid w:val="00671CC0"/>
    <w:rsid w:val="006871FF"/>
    <w:rsid w:val="006A0651"/>
    <w:rsid w:val="006B60A4"/>
    <w:rsid w:val="006F09F9"/>
    <w:rsid w:val="006F43B7"/>
    <w:rsid w:val="0071350D"/>
    <w:rsid w:val="00725BF0"/>
    <w:rsid w:val="007420EF"/>
    <w:rsid w:val="007642C1"/>
    <w:rsid w:val="0076445B"/>
    <w:rsid w:val="00764F39"/>
    <w:rsid w:val="007702B4"/>
    <w:rsid w:val="007C1D54"/>
    <w:rsid w:val="007D342A"/>
    <w:rsid w:val="007D4B2A"/>
    <w:rsid w:val="007F25C9"/>
    <w:rsid w:val="00804293"/>
    <w:rsid w:val="00807A43"/>
    <w:rsid w:val="00813334"/>
    <w:rsid w:val="00822980"/>
    <w:rsid w:val="00875B3D"/>
    <w:rsid w:val="008A0B87"/>
    <w:rsid w:val="008D560D"/>
    <w:rsid w:val="008D7D49"/>
    <w:rsid w:val="008E508F"/>
    <w:rsid w:val="008E5731"/>
    <w:rsid w:val="008E7A88"/>
    <w:rsid w:val="008F5455"/>
    <w:rsid w:val="009128A2"/>
    <w:rsid w:val="00935EDA"/>
    <w:rsid w:val="0097298D"/>
    <w:rsid w:val="00997CF4"/>
    <w:rsid w:val="009A3ED8"/>
    <w:rsid w:val="009B650C"/>
    <w:rsid w:val="009D354C"/>
    <w:rsid w:val="009D586E"/>
    <w:rsid w:val="009F4565"/>
    <w:rsid w:val="009F72DD"/>
    <w:rsid w:val="00A25FDE"/>
    <w:rsid w:val="00A34EF3"/>
    <w:rsid w:val="00A42473"/>
    <w:rsid w:val="00A45591"/>
    <w:rsid w:val="00A54FA5"/>
    <w:rsid w:val="00A8153F"/>
    <w:rsid w:val="00A817F2"/>
    <w:rsid w:val="00AB39C5"/>
    <w:rsid w:val="00AC2AD2"/>
    <w:rsid w:val="00AC3507"/>
    <w:rsid w:val="00AD5B94"/>
    <w:rsid w:val="00AE6C1B"/>
    <w:rsid w:val="00B06DE5"/>
    <w:rsid w:val="00B16A5E"/>
    <w:rsid w:val="00B30CAE"/>
    <w:rsid w:val="00B37E6C"/>
    <w:rsid w:val="00B70ECE"/>
    <w:rsid w:val="00B83119"/>
    <w:rsid w:val="00B9107D"/>
    <w:rsid w:val="00BC74C8"/>
    <w:rsid w:val="00C21F1F"/>
    <w:rsid w:val="00C35FFB"/>
    <w:rsid w:val="00C4464A"/>
    <w:rsid w:val="00C56DC2"/>
    <w:rsid w:val="00C7568A"/>
    <w:rsid w:val="00C84511"/>
    <w:rsid w:val="00C93133"/>
    <w:rsid w:val="00C95C31"/>
    <w:rsid w:val="00C96C31"/>
    <w:rsid w:val="00CA511A"/>
    <w:rsid w:val="00CB4087"/>
    <w:rsid w:val="00CB4964"/>
    <w:rsid w:val="00CD5D16"/>
    <w:rsid w:val="00CE1F0D"/>
    <w:rsid w:val="00CF14BC"/>
    <w:rsid w:val="00D02D84"/>
    <w:rsid w:val="00D04EB1"/>
    <w:rsid w:val="00D125D0"/>
    <w:rsid w:val="00D24262"/>
    <w:rsid w:val="00D46761"/>
    <w:rsid w:val="00D971ED"/>
    <w:rsid w:val="00DB041A"/>
    <w:rsid w:val="00DC74AC"/>
    <w:rsid w:val="00DC7A51"/>
    <w:rsid w:val="00DE1B14"/>
    <w:rsid w:val="00DE2EBA"/>
    <w:rsid w:val="00E03A5A"/>
    <w:rsid w:val="00E336F9"/>
    <w:rsid w:val="00E60F40"/>
    <w:rsid w:val="00E858B1"/>
    <w:rsid w:val="00E97E9B"/>
    <w:rsid w:val="00EB632C"/>
    <w:rsid w:val="00EC0B80"/>
    <w:rsid w:val="00EE01B4"/>
    <w:rsid w:val="00F1332A"/>
    <w:rsid w:val="00F2543B"/>
    <w:rsid w:val="00F43BFA"/>
    <w:rsid w:val="00F51D58"/>
    <w:rsid w:val="00F60A75"/>
    <w:rsid w:val="00F70843"/>
    <w:rsid w:val="00FB6ECA"/>
    <w:rsid w:val="00FC207B"/>
    <w:rsid w:val="04B666D0"/>
    <w:rsid w:val="07E5EAC1"/>
    <w:rsid w:val="0924CAC6"/>
    <w:rsid w:val="0926CCA8"/>
    <w:rsid w:val="0A639F37"/>
    <w:rsid w:val="0ED904A8"/>
    <w:rsid w:val="146E9368"/>
    <w:rsid w:val="1D5859D6"/>
    <w:rsid w:val="1F33D862"/>
    <w:rsid w:val="1FB21D9A"/>
    <w:rsid w:val="20CFA8C3"/>
    <w:rsid w:val="28626F9E"/>
    <w:rsid w:val="2A8CF0DF"/>
    <w:rsid w:val="2CECDB8E"/>
    <w:rsid w:val="2E6D9B2E"/>
    <w:rsid w:val="2EBDD96E"/>
    <w:rsid w:val="33988DA5"/>
    <w:rsid w:val="33E66397"/>
    <w:rsid w:val="34660E6C"/>
    <w:rsid w:val="383A90DD"/>
    <w:rsid w:val="3850FD83"/>
    <w:rsid w:val="38F95A68"/>
    <w:rsid w:val="3E05E73D"/>
    <w:rsid w:val="41432FA3"/>
    <w:rsid w:val="448490AD"/>
    <w:rsid w:val="47BF13DF"/>
    <w:rsid w:val="485BD883"/>
    <w:rsid w:val="4D011768"/>
    <w:rsid w:val="4F86AD3C"/>
    <w:rsid w:val="4FB08390"/>
    <w:rsid w:val="52F6D780"/>
    <w:rsid w:val="58073004"/>
    <w:rsid w:val="5B3F44D0"/>
    <w:rsid w:val="5CB48443"/>
    <w:rsid w:val="5E6429C9"/>
    <w:rsid w:val="601428AD"/>
    <w:rsid w:val="605B6293"/>
    <w:rsid w:val="62D8A767"/>
    <w:rsid w:val="667BF0B9"/>
    <w:rsid w:val="671F36A2"/>
    <w:rsid w:val="685CD635"/>
    <w:rsid w:val="6AA6FEC1"/>
    <w:rsid w:val="6AB27319"/>
    <w:rsid w:val="6AE55095"/>
    <w:rsid w:val="6B61DC67"/>
    <w:rsid w:val="7190F999"/>
    <w:rsid w:val="71A7D3AA"/>
    <w:rsid w:val="7217F8D1"/>
    <w:rsid w:val="768D4CFE"/>
    <w:rsid w:val="7C60D03D"/>
    <w:rsid w:val="7E1F27F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F0D4D8"/>
  <w15:chartTrackingRefBased/>
  <w15:docId w15:val="{385DA660-F004-4CB0-BA60-67BD66CE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4FA5"/>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Heading6">
    <w:name w:val="heading 6"/>
    <w:basedOn w:val="Normal"/>
    <w:link w:val="Heading6Char"/>
    <w:uiPriority w:val="9"/>
    <w:qFormat/>
    <w:rsid w:val="00A54FA5"/>
    <w:pPr>
      <w:spacing w:before="100" w:beforeAutospacing="1" w:after="100" w:afterAutospacing="1" w:line="240" w:lineRule="auto"/>
      <w:outlineLvl w:val="5"/>
    </w:pPr>
    <w:rPr>
      <w:rFonts w:ascii="Times New Roman" w:eastAsia="Times New Roman" w:hAnsi="Times New Roman" w:cs="Times New Roman"/>
      <w:b/>
      <w:bCs/>
      <w:sz w:val="15"/>
      <w:szCs w:val="15"/>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4FA5"/>
    <w:rPr>
      <w:rFonts w:ascii="Times New Roman" w:eastAsia="Times New Roman" w:hAnsi="Times New Roman" w:cs="Times New Roman"/>
      <w:b/>
      <w:bCs/>
      <w:sz w:val="27"/>
      <w:szCs w:val="27"/>
      <w:lang w:eastAsia="lt-LT"/>
    </w:rPr>
  </w:style>
  <w:style w:type="character" w:customStyle="1" w:styleId="Heading6Char">
    <w:name w:val="Heading 6 Char"/>
    <w:basedOn w:val="DefaultParagraphFont"/>
    <w:link w:val="Heading6"/>
    <w:uiPriority w:val="9"/>
    <w:rsid w:val="00A54FA5"/>
    <w:rPr>
      <w:rFonts w:ascii="Times New Roman" w:eastAsia="Times New Roman" w:hAnsi="Times New Roman" w:cs="Times New Roman"/>
      <w:b/>
      <w:bCs/>
      <w:sz w:val="15"/>
      <w:szCs w:val="15"/>
      <w:lang w:eastAsia="lt-LT"/>
    </w:rPr>
  </w:style>
  <w:style w:type="paragraph" w:styleId="NormalWeb">
    <w:name w:val="Normal (Web)"/>
    <w:basedOn w:val="Normal"/>
    <w:uiPriority w:val="99"/>
    <w:unhideWhenUsed/>
    <w:rsid w:val="00A54FA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DE2EBA"/>
    <w:rPr>
      <w:sz w:val="16"/>
      <w:szCs w:val="16"/>
    </w:rPr>
  </w:style>
  <w:style w:type="paragraph" w:styleId="CommentText">
    <w:name w:val="annotation text"/>
    <w:basedOn w:val="Normal"/>
    <w:link w:val="CommentTextChar"/>
    <w:uiPriority w:val="99"/>
    <w:semiHidden/>
    <w:unhideWhenUsed/>
    <w:rsid w:val="00DE2EBA"/>
    <w:pPr>
      <w:spacing w:line="240" w:lineRule="auto"/>
    </w:pPr>
    <w:rPr>
      <w:sz w:val="20"/>
      <w:szCs w:val="20"/>
    </w:rPr>
  </w:style>
  <w:style w:type="character" w:customStyle="1" w:styleId="CommentTextChar">
    <w:name w:val="Comment Text Char"/>
    <w:basedOn w:val="DefaultParagraphFont"/>
    <w:link w:val="CommentText"/>
    <w:uiPriority w:val="99"/>
    <w:semiHidden/>
    <w:rsid w:val="00DE2EBA"/>
    <w:rPr>
      <w:sz w:val="20"/>
      <w:szCs w:val="20"/>
    </w:rPr>
  </w:style>
  <w:style w:type="paragraph" w:styleId="CommentSubject">
    <w:name w:val="annotation subject"/>
    <w:basedOn w:val="CommentText"/>
    <w:next w:val="CommentText"/>
    <w:link w:val="CommentSubjectChar"/>
    <w:uiPriority w:val="99"/>
    <w:semiHidden/>
    <w:unhideWhenUsed/>
    <w:rsid w:val="00DE2EBA"/>
    <w:rPr>
      <w:b/>
      <w:bCs/>
    </w:rPr>
  </w:style>
  <w:style w:type="character" w:customStyle="1" w:styleId="CommentSubjectChar">
    <w:name w:val="Comment Subject Char"/>
    <w:basedOn w:val="CommentTextChar"/>
    <w:link w:val="CommentSubject"/>
    <w:uiPriority w:val="99"/>
    <w:semiHidden/>
    <w:rsid w:val="00DE2EBA"/>
    <w:rPr>
      <w:b/>
      <w:bCs/>
      <w:sz w:val="20"/>
      <w:szCs w:val="20"/>
    </w:rPr>
  </w:style>
  <w:style w:type="paragraph" w:styleId="BalloonText">
    <w:name w:val="Balloon Text"/>
    <w:basedOn w:val="Normal"/>
    <w:link w:val="BalloonTextChar"/>
    <w:uiPriority w:val="99"/>
    <w:semiHidden/>
    <w:unhideWhenUsed/>
    <w:rsid w:val="00DE2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BA"/>
    <w:rPr>
      <w:rFonts w:ascii="Segoe UI" w:hAnsi="Segoe UI" w:cs="Segoe UI"/>
      <w:sz w:val="18"/>
      <w:szCs w:val="18"/>
    </w:rPr>
  </w:style>
  <w:style w:type="paragraph" w:styleId="ListParagraph">
    <w:name w:val="List Paragraph"/>
    <w:basedOn w:val="Normal"/>
    <w:link w:val="ListParagraphChar"/>
    <w:uiPriority w:val="34"/>
    <w:qFormat/>
    <w:rsid w:val="00725BF0"/>
    <w:pPr>
      <w:spacing w:after="200" w:line="276" w:lineRule="auto"/>
      <w:ind w:left="720"/>
      <w:contextualSpacing/>
    </w:pPr>
    <w:rPr>
      <w:rFonts w:ascii="Calibri" w:eastAsia="SimSun" w:hAnsi="Calibri" w:cs="Arial"/>
      <w:lang w:eastAsia="zh-CN"/>
    </w:rPr>
  </w:style>
  <w:style w:type="character" w:customStyle="1" w:styleId="ListParagraphChar">
    <w:name w:val="List Paragraph Char"/>
    <w:basedOn w:val="DefaultParagraphFont"/>
    <w:link w:val="ListParagraph"/>
    <w:uiPriority w:val="34"/>
    <w:rsid w:val="00725BF0"/>
    <w:rPr>
      <w:rFonts w:ascii="Calibri" w:eastAsia="SimSun" w:hAnsi="Calibri" w:cs="Arial"/>
      <w:lang w:eastAsia="zh-CN"/>
    </w:rPr>
  </w:style>
  <w:style w:type="character" w:styleId="Hyperlink">
    <w:name w:val="Hyperlink"/>
    <w:basedOn w:val="DefaultParagraphFont"/>
    <w:uiPriority w:val="99"/>
    <w:unhideWhenUsed/>
    <w:rsid w:val="00D971ED"/>
    <w:rPr>
      <w:color w:val="0563C1" w:themeColor="hyperlink"/>
      <w:u w:val="single"/>
    </w:rPr>
  </w:style>
  <w:style w:type="paragraph" w:styleId="Header">
    <w:name w:val="header"/>
    <w:basedOn w:val="Normal"/>
    <w:link w:val="HeaderChar"/>
    <w:uiPriority w:val="99"/>
    <w:semiHidden/>
    <w:unhideWhenUsed/>
    <w:rsid w:val="005A01CA"/>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5A01CA"/>
  </w:style>
  <w:style w:type="paragraph" w:styleId="Footer">
    <w:name w:val="footer"/>
    <w:basedOn w:val="Normal"/>
    <w:link w:val="FooterChar"/>
    <w:uiPriority w:val="99"/>
    <w:semiHidden/>
    <w:unhideWhenUsed/>
    <w:rsid w:val="005A01CA"/>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5A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602">
      <w:bodyDiv w:val="1"/>
      <w:marLeft w:val="0"/>
      <w:marRight w:val="0"/>
      <w:marTop w:val="0"/>
      <w:marBottom w:val="0"/>
      <w:divBdr>
        <w:top w:val="none" w:sz="0" w:space="0" w:color="auto"/>
        <w:left w:val="none" w:sz="0" w:space="0" w:color="auto"/>
        <w:bottom w:val="none" w:sz="0" w:space="0" w:color="auto"/>
        <w:right w:val="none" w:sz="0" w:space="0" w:color="auto"/>
      </w:divBdr>
    </w:div>
    <w:div w:id="16829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sebekiene@ambergrid.l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1" ma:contentTypeDescription="Create a new document." ma:contentTypeScope="" ma:versionID="d798ab1d1d44051fbe0a64ac20be7d19">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38eb0c19e968a7525a8239d626fc883d"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D44A1-53BA-4229-8FAD-EB964419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CD067-4B89-4FDB-A9DA-DC3F742CCD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ADB9C-B8C8-46E1-9719-8CE84986B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1725</Words>
  <Characters>984</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Kaluinienė</dc:creator>
  <cp:keywords/>
  <dc:description/>
  <cp:lastModifiedBy>Laura Šebekienė</cp:lastModifiedBy>
  <cp:revision>2</cp:revision>
  <dcterms:created xsi:type="dcterms:W3CDTF">2023-05-23T13:06:00Z</dcterms:created>
  <dcterms:modified xsi:type="dcterms:W3CDTF">2023-05-23T13:06:00Z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0x010100C7A7A65A56BFDA479D5D9DACD6F00B3A</vt:lpwstr>
  </property>
  <property fmtid="{D5CDD505-2E9C-101B-9397-08002B2CF9AE}" pid="3" name="MSIP_Label_40a194c4-decd-49a7-b39f-0e1f771bc324_Enabled">
    <vt:lpwstr>true</vt:lpwstr>
  </property>
  <property fmtid="{D5CDD505-2E9C-101B-9397-08002B2CF9AE}" pid="4" name="MSIP_Label_40a194c4-decd-49a7-b39f-0e1f771bc324_SetDate">
    <vt:lpwstr>2023-05-23T09:58:56Z</vt:lpwstr>
  </property>
  <property fmtid="{D5CDD505-2E9C-101B-9397-08002B2CF9AE}" pid="5" name="MSIP_Label_40a194c4-decd-49a7-b39f-0e1f771bc324_Method">
    <vt:lpwstr>Privileged</vt:lpwstr>
  </property>
  <property fmtid="{D5CDD505-2E9C-101B-9397-08002B2CF9AE}" pid="6" name="MSIP_Label_40a194c4-decd-49a7-b39f-0e1f771bc324_Name">
    <vt:lpwstr>Public</vt:lpwstr>
  </property>
  <property fmtid="{D5CDD505-2E9C-101B-9397-08002B2CF9AE}" pid="7" name="MSIP_Label_40a194c4-decd-49a7-b39f-0e1f771bc324_SiteId">
    <vt:lpwstr>e54289c6-b630-4215-acc5-57eec01212d6</vt:lpwstr>
  </property>
  <property fmtid="{D5CDD505-2E9C-101B-9397-08002B2CF9AE}" pid="8" name="MSIP_Label_40a194c4-decd-49a7-b39f-0e1f771bc324_ActionId">
    <vt:lpwstr>0a0dfae4-ea67-4c00-aecf-e95b2fedf656</vt:lpwstr>
  </property>
  <property fmtid="{D5CDD505-2E9C-101B-9397-08002B2CF9AE}" pid="9" name="MSIP_Label_40a194c4-decd-49a7-b39f-0e1f771bc324_ContentBits">
    <vt:lpwstr>0</vt:lpwstr>
  </property>
</Properties>
</file>