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8422" w14:textId="77777777" w:rsidR="00AC7D52" w:rsidRPr="004432AA" w:rsidRDefault="00AC7D52" w:rsidP="00AC7D52">
      <w:pPr>
        <w:pStyle w:val="NormalWeb"/>
        <w:shd w:val="clear" w:color="auto" w:fill="FFFFFF"/>
        <w:jc w:val="center"/>
        <w:rPr>
          <w:rFonts w:eastAsia="SimSun"/>
          <w:bCs/>
          <w:lang w:val="lt-LT"/>
        </w:rPr>
      </w:pPr>
      <w:bookmarkStart w:id="0" w:name="_Hlk3365109"/>
      <w:bookmarkEnd w:id="0"/>
      <w:r w:rsidRPr="004432AA">
        <w:rPr>
          <w:rFonts w:eastAsia="SimSun"/>
          <w:bCs/>
          <w:lang w:val="lt-LT"/>
        </w:rPr>
        <w:t xml:space="preserve">   </w:t>
      </w:r>
      <w:r w:rsidRPr="004432AA">
        <w:rPr>
          <w:noProof/>
          <w:lang w:val="lt-LT"/>
        </w:rPr>
        <w:drawing>
          <wp:inline distT="0" distB="0" distL="0" distR="0" wp14:anchorId="629052DA" wp14:editId="55C74D4F">
            <wp:extent cx="2009775" cy="39661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5960" cy="43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2D136" w14:textId="77777777" w:rsidR="00AC7D52" w:rsidRPr="004432AA" w:rsidRDefault="00AC7D52" w:rsidP="00AC7D52">
      <w:pPr>
        <w:pStyle w:val="NormalWeb"/>
        <w:shd w:val="clear" w:color="auto" w:fill="FFFFFF"/>
        <w:spacing w:before="0" w:after="0"/>
        <w:rPr>
          <w:rFonts w:ascii="Calibri" w:hAnsi="Calibri" w:cs="Arial"/>
          <w:b/>
          <w:color w:val="000000"/>
          <w:sz w:val="20"/>
          <w:szCs w:val="20"/>
          <w:lang w:val="lt-LT"/>
        </w:rPr>
      </w:pPr>
      <w:r w:rsidRPr="004432AA">
        <w:rPr>
          <w:rFonts w:ascii="Calibri" w:hAnsi="Calibri" w:cs="Arial"/>
          <w:b/>
          <w:color w:val="000000"/>
          <w:sz w:val="20"/>
          <w:szCs w:val="20"/>
          <w:lang w:val="lt-LT"/>
        </w:rPr>
        <w:t>Pranešimas žiniasklaidai</w:t>
      </w:r>
    </w:p>
    <w:p w14:paraId="38E0DBAF" w14:textId="2950CCA6" w:rsidR="00AC7D52" w:rsidRPr="00B06F27" w:rsidRDefault="00AC7D52" w:rsidP="00AC7D52">
      <w:pPr>
        <w:spacing w:after="0" w:line="240" w:lineRule="auto"/>
        <w:rPr>
          <w:rFonts w:cs="Arial"/>
          <w:b/>
          <w:sz w:val="20"/>
          <w:szCs w:val="20"/>
        </w:rPr>
      </w:pPr>
      <w:r w:rsidRPr="004432AA">
        <w:rPr>
          <w:rFonts w:cs="Arial"/>
          <w:b/>
          <w:sz w:val="20"/>
          <w:szCs w:val="20"/>
          <w:lang w:val="lt-LT"/>
        </w:rPr>
        <w:t>202</w:t>
      </w:r>
      <w:r>
        <w:rPr>
          <w:rFonts w:cs="Arial"/>
          <w:b/>
          <w:sz w:val="20"/>
          <w:szCs w:val="20"/>
          <w:lang w:val="lt-LT"/>
        </w:rPr>
        <w:t>4</w:t>
      </w:r>
      <w:r w:rsidRPr="004432AA">
        <w:rPr>
          <w:rFonts w:cs="Arial"/>
          <w:b/>
          <w:sz w:val="20"/>
          <w:szCs w:val="20"/>
          <w:lang w:val="lt-LT"/>
        </w:rPr>
        <w:t>-0</w:t>
      </w:r>
      <w:r>
        <w:rPr>
          <w:rFonts w:cs="Arial"/>
          <w:b/>
          <w:sz w:val="20"/>
          <w:szCs w:val="20"/>
          <w:lang w:val="lt-LT"/>
        </w:rPr>
        <w:t>6</w:t>
      </w:r>
      <w:r w:rsidRPr="004432AA">
        <w:rPr>
          <w:rFonts w:cs="Arial"/>
          <w:b/>
          <w:sz w:val="20"/>
          <w:szCs w:val="20"/>
          <w:lang w:val="lt-LT"/>
        </w:rPr>
        <w:t>-</w:t>
      </w:r>
      <w:r>
        <w:rPr>
          <w:rFonts w:cs="Arial"/>
          <w:b/>
          <w:sz w:val="20"/>
          <w:szCs w:val="20"/>
          <w:lang w:val="lt-LT"/>
        </w:rPr>
        <w:t>18</w:t>
      </w:r>
    </w:p>
    <w:p w14:paraId="2558A4F6" w14:textId="77777777" w:rsidR="00AC7D52" w:rsidRPr="004432AA" w:rsidRDefault="00AC7D52" w:rsidP="00AC7D52">
      <w:pPr>
        <w:spacing w:after="0" w:line="240" w:lineRule="auto"/>
        <w:rPr>
          <w:rFonts w:cs="Arial"/>
          <w:b/>
          <w:lang w:val="lt-LT"/>
        </w:rPr>
      </w:pPr>
    </w:p>
    <w:p w14:paraId="54BD49C8" w14:textId="76B7B291" w:rsidR="00AC7D52" w:rsidRDefault="00F07DD0" w:rsidP="00AC7D52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val="lt-LT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val="lt-LT"/>
        </w:rPr>
        <w:t>Ukrainos energetik</w:t>
      </w:r>
      <w:r w:rsidR="00282E00">
        <w:rPr>
          <w:rFonts w:eastAsia="Times New Roman" w:cs="Arial"/>
          <w:b/>
          <w:bCs/>
          <w:color w:val="000000"/>
          <w:sz w:val="24"/>
          <w:szCs w:val="24"/>
          <w:lang w:val="lt-LT"/>
        </w:rPr>
        <w:t xml:space="preserve">os sektoriui </w:t>
      </w:r>
      <w:r>
        <w:rPr>
          <w:rFonts w:eastAsia="Times New Roman" w:cs="Arial"/>
          <w:b/>
          <w:bCs/>
          <w:color w:val="000000"/>
          <w:sz w:val="24"/>
          <w:szCs w:val="24"/>
          <w:lang w:val="lt-LT"/>
        </w:rPr>
        <w:t>– „Amber Grid“ humanitarinė pagalba</w:t>
      </w:r>
    </w:p>
    <w:p w14:paraId="7CC46461" w14:textId="77777777" w:rsidR="00AC7D52" w:rsidRPr="00962DEB" w:rsidRDefault="00AC7D52" w:rsidP="00AC7D52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val="lt-LT"/>
        </w:rPr>
      </w:pPr>
    </w:p>
    <w:p w14:paraId="73BE2699" w14:textId="7303F9F1" w:rsidR="000C18C3" w:rsidRDefault="000C18C3" w:rsidP="00AC7D52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lt-LT"/>
        </w:rPr>
      </w:pPr>
      <w:r w:rsidRPr="00C92686">
        <w:rPr>
          <w:rFonts w:eastAsia="Times New Roman" w:cs="Arial"/>
          <w:color w:val="000000"/>
          <w:sz w:val="24"/>
          <w:szCs w:val="24"/>
          <w:lang w:val="lt-LT"/>
        </w:rPr>
        <w:t xml:space="preserve">Lietuvos dujų perdavimo sistemos operatorius „Amber Grid“ </w:t>
      </w:r>
      <w:r w:rsidR="005D0297">
        <w:rPr>
          <w:rFonts w:eastAsia="Times New Roman" w:cs="Arial"/>
          <w:color w:val="000000"/>
          <w:sz w:val="24"/>
          <w:szCs w:val="24"/>
          <w:lang w:val="lt-LT"/>
        </w:rPr>
        <w:t xml:space="preserve">perduos </w:t>
      </w:r>
      <w:r w:rsidR="005D0297" w:rsidRPr="005D0297">
        <w:rPr>
          <w:rFonts w:eastAsia="Times New Roman" w:cs="Arial"/>
          <w:color w:val="000000"/>
          <w:sz w:val="24"/>
          <w:szCs w:val="24"/>
          <w:lang w:val="lt-LT"/>
        </w:rPr>
        <w:t>Ukrain</w:t>
      </w:r>
      <w:r w:rsidR="005D0297">
        <w:rPr>
          <w:rFonts w:eastAsia="Times New Roman" w:cs="Arial"/>
          <w:color w:val="000000"/>
          <w:sz w:val="24"/>
          <w:szCs w:val="24"/>
          <w:lang w:val="lt-LT"/>
        </w:rPr>
        <w:t>os energetikos sektoriui</w:t>
      </w:r>
      <w:r w:rsidR="005D0297" w:rsidRPr="005D0297">
        <w:rPr>
          <w:rFonts w:eastAsia="Times New Roman" w:cs="Arial"/>
          <w:color w:val="000000"/>
          <w:sz w:val="24"/>
          <w:szCs w:val="24"/>
          <w:lang w:val="lt-LT"/>
        </w:rPr>
        <w:t xml:space="preserve"> </w:t>
      </w:r>
      <w:r w:rsidR="005D0297">
        <w:rPr>
          <w:rFonts w:eastAsia="Times New Roman" w:cs="Arial"/>
          <w:color w:val="000000"/>
          <w:sz w:val="24"/>
          <w:szCs w:val="24"/>
          <w:lang w:val="lt-LT"/>
        </w:rPr>
        <w:t>humanitarinės pagalbos paketą</w:t>
      </w:r>
      <w:r w:rsidR="0055457A">
        <w:rPr>
          <w:rFonts w:eastAsia="Times New Roman" w:cs="Arial"/>
          <w:color w:val="000000"/>
          <w:sz w:val="24"/>
          <w:szCs w:val="24"/>
          <w:lang w:val="lt-LT"/>
        </w:rPr>
        <w:t xml:space="preserve">, kurį sudarys </w:t>
      </w:r>
      <w:r w:rsidR="005D0297" w:rsidRPr="005D0297">
        <w:rPr>
          <w:rFonts w:eastAsia="Times New Roman" w:cs="Arial"/>
          <w:color w:val="000000"/>
          <w:sz w:val="24"/>
          <w:szCs w:val="24"/>
          <w:lang w:val="lt-LT"/>
        </w:rPr>
        <w:t>penki generatori</w:t>
      </w:r>
      <w:r w:rsidR="0055457A">
        <w:rPr>
          <w:rFonts w:eastAsia="Times New Roman" w:cs="Arial"/>
          <w:color w:val="000000"/>
          <w:sz w:val="24"/>
          <w:szCs w:val="24"/>
          <w:lang w:val="lt-LT"/>
        </w:rPr>
        <w:t xml:space="preserve">ai ir </w:t>
      </w:r>
      <w:r w:rsidR="005D0297" w:rsidRPr="005D0297">
        <w:rPr>
          <w:rFonts w:eastAsia="Times New Roman" w:cs="Arial"/>
          <w:color w:val="000000"/>
          <w:sz w:val="24"/>
          <w:szCs w:val="24"/>
          <w:lang w:val="lt-LT"/>
        </w:rPr>
        <w:t xml:space="preserve">dešimt </w:t>
      </w:r>
      <w:r w:rsidR="0055457A">
        <w:rPr>
          <w:rFonts w:eastAsia="Times New Roman" w:cs="Arial"/>
          <w:color w:val="000000"/>
          <w:sz w:val="24"/>
          <w:szCs w:val="24"/>
          <w:lang w:val="lt-LT"/>
        </w:rPr>
        <w:t xml:space="preserve">dujotiekį stiprinančių </w:t>
      </w:r>
      <w:r w:rsidR="005D0297" w:rsidRPr="005D0297">
        <w:rPr>
          <w:rFonts w:eastAsia="Times New Roman" w:cs="Arial"/>
          <w:color w:val="000000"/>
          <w:sz w:val="24"/>
          <w:szCs w:val="24"/>
          <w:lang w:val="lt-LT"/>
        </w:rPr>
        <w:t>movų.</w:t>
      </w:r>
      <w:r w:rsidR="0055457A">
        <w:rPr>
          <w:rFonts w:eastAsia="Times New Roman" w:cs="Arial"/>
          <w:color w:val="000000"/>
          <w:sz w:val="24"/>
          <w:szCs w:val="24"/>
          <w:lang w:val="lt-LT"/>
        </w:rPr>
        <w:t xml:space="preserve"> </w:t>
      </w:r>
      <w:r w:rsidR="00FB0161">
        <w:rPr>
          <w:rFonts w:eastAsia="Times New Roman" w:cs="Arial"/>
          <w:color w:val="000000"/>
          <w:sz w:val="24"/>
          <w:szCs w:val="24"/>
          <w:lang w:val="lt-LT"/>
        </w:rPr>
        <w:t xml:space="preserve">Bendra teikiamos humanitarinės pagalbos </w:t>
      </w:r>
      <w:r w:rsidR="00282E00">
        <w:rPr>
          <w:rFonts w:eastAsia="Times New Roman" w:cs="Arial"/>
          <w:color w:val="000000"/>
          <w:sz w:val="24"/>
          <w:szCs w:val="24"/>
          <w:lang w:val="lt-LT"/>
        </w:rPr>
        <w:t>vertė</w:t>
      </w:r>
      <w:r w:rsidR="00FB0161">
        <w:rPr>
          <w:rFonts w:eastAsia="Times New Roman" w:cs="Arial"/>
          <w:color w:val="000000"/>
          <w:sz w:val="24"/>
          <w:szCs w:val="24"/>
          <w:lang w:val="lt-LT"/>
        </w:rPr>
        <w:t xml:space="preserve"> </w:t>
      </w:r>
      <w:r w:rsidR="00432EF9">
        <w:rPr>
          <w:rFonts w:eastAsia="Times New Roman" w:cs="Arial"/>
          <w:color w:val="000000"/>
          <w:sz w:val="24"/>
          <w:szCs w:val="24"/>
          <w:lang w:val="lt-LT"/>
        </w:rPr>
        <w:t>–</w:t>
      </w:r>
      <w:r w:rsidR="00FB0161">
        <w:rPr>
          <w:rFonts w:eastAsia="Times New Roman" w:cs="Arial"/>
          <w:color w:val="000000"/>
          <w:sz w:val="24"/>
          <w:szCs w:val="24"/>
          <w:lang w:val="lt-LT"/>
        </w:rPr>
        <w:t xml:space="preserve"> </w:t>
      </w:r>
      <w:r w:rsidR="00432EF9">
        <w:rPr>
          <w:rFonts w:eastAsia="Times New Roman" w:cs="Arial"/>
          <w:color w:val="000000"/>
          <w:sz w:val="24"/>
          <w:szCs w:val="24"/>
          <w:lang w:val="lt-LT"/>
        </w:rPr>
        <w:t xml:space="preserve">beveik 108 tūkst. eurų. </w:t>
      </w:r>
      <w:r w:rsidR="00282E00">
        <w:rPr>
          <w:rFonts w:eastAsia="Times New Roman" w:cs="Arial"/>
          <w:color w:val="000000"/>
          <w:sz w:val="24"/>
          <w:szCs w:val="24"/>
          <w:lang w:val="lt-LT"/>
        </w:rPr>
        <w:t>P</w:t>
      </w:r>
      <w:r w:rsidR="0055457A">
        <w:rPr>
          <w:rFonts w:eastAsia="Times New Roman" w:cs="Arial"/>
          <w:color w:val="000000"/>
          <w:sz w:val="24"/>
          <w:szCs w:val="24"/>
          <w:lang w:val="lt-LT"/>
        </w:rPr>
        <w:t xml:space="preserve">agalbos </w:t>
      </w:r>
      <w:r w:rsidR="00282E00">
        <w:rPr>
          <w:rFonts w:eastAsia="Times New Roman" w:cs="Arial"/>
          <w:color w:val="000000"/>
          <w:sz w:val="24"/>
          <w:szCs w:val="24"/>
          <w:lang w:val="lt-LT"/>
        </w:rPr>
        <w:t xml:space="preserve">Ukrainos energetikos sektoriui </w:t>
      </w:r>
      <w:r w:rsidR="0055457A">
        <w:rPr>
          <w:rFonts w:eastAsia="Times New Roman" w:cs="Arial"/>
          <w:color w:val="000000"/>
          <w:sz w:val="24"/>
          <w:szCs w:val="24"/>
          <w:lang w:val="lt-LT"/>
        </w:rPr>
        <w:t>skyrim</w:t>
      </w:r>
      <w:r w:rsidR="00FB0161">
        <w:rPr>
          <w:rFonts w:eastAsia="Times New Roman" w:cs="Arial"/>
          <w:color w:val="000000"/>
          <w:sz w:val="24"/>
          <w:szCs w:val="24"/>
          <w:lang w:val="lt-LT"/>
        </w:rPr>
        <w:t>ui</w:t>
      </w:r>
      <w:r w:rsidR="0055457A">
        <w:rPr>
          <w:rFonts w:eastAsia="Times New Roman" w:cs="Arial"/>
          <w:color w:val="000000"/>
          <w:sz w:val="24"/>
          <w:szCs w:val="24"/>
          <w:lang w:val="lt-LT"/>
        </w:rPr>
        <w:t xml:space="preserve"> </w:t>
      </w:r>
      <w:r w:rsidR="00FB0161">
        <w:rPr>
          <w:rFonts w:eastAsia="Times New Roman" w:cs="Arial"/>
          <w:color w:val="000000"/>
          <w:sz w:val="24"/>
          <w:szCs w:val="24"/>
          <w:lang w:val="lt-LT"/>
        </w:rPr>
        <w:t xml:space="preserve">buvo pritarta </w:t>
      </w:r>
      <w:r w:rsidR="0055457A">
        <w:rPr>
          <w:rFonts w:eastAsia="Times New Roman" w:cs="Arial"/>
          <w:color w:val="000000"/>
          <w:sz w:val="24"/>
          <w:szCs w:val="24"/>
          <w:lang w:val="lt-LT"/>
        </w:rPr>
        <w:t xml:space="preserve">šiandien </w:t>
      </w:r>
      <w:r w:rsidR="00FB0161">
        <w:rPr>
          <w:rFonts w:eastAsia="Times New Roman" w:cs="Arial"/>
          <w:color w:val="000000"/>
          <w:sz w:val="24"/>
          <w:szCs w:val="24"/>
          <w:lang w:val="lt-LT"/>
        </w:rPr>
        <w:t>vykusiame „Amber Grid“ visuotiniame akcininkų susirinkime.</w:t>
      </w:r>
    </w:p>
    <w:p w14:paraId="7B828C97" w14:textId="77777777" w:rsidR="00432EF9" w:rsidRDefault="00432EF9" w:rsidP="00AC7D52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lt-LT"/>
        </w:rPr>
      </w:pPr>
    </w:p>
    <w:p w14:paraId="2268175D" w14:textId="77777777" w:rsidR="00E70A22" w:rsidRDefault="00355A3D" w:rsidP="006F69DC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lt-LT"/>
        </w:rPr>
      </w:pPr>
      <w:r w:rsidRPr="00355A3D">
        <w:rPr>
          <w:rFonts w:eastAsia="Times New Roman" w:cs="Arial"/>
          <w:color w:val="000000"/>
          <w:sz w:val="24"/>
          <w:szCs w:val="24"/>
          <w:lang w:val="lt-LT"/>
        </w:rPr>
        <w:t>Ukraina priešinasi jau nuo 2022 m. vasario 24 d. Rusijai pradėjus plataus masto karui, nuo kurio nuolat nukenčia energetikos infrastruktūra, o jos atstatymui nepakanka Ukrainos turimų išteklių</w:t>
      </w:r>
      <w:r w:rsidR="007D2EBD">
        <w:rPr>
          <w:rFonts w:eastAsia="Times New Roman" w:cs="Arial"/>
          <w:color w:val="000000"/>
          <w:sz w:val="24"/>
          <w:szCs w:val="24"/>
          <w:lang w:val="lt-LT"/>
        </w:rPr>
        <w:t xml:space="preserve">. </w:t>
      </w:r>
      <w:r w:rsidR="00E70A22">
        <w:rPr>
          <w:rFonts w:eastAsia="Times New Roman" w:cs="Arial"/>
          <w:color w:val="000000"/>
          <w:sz w:val="24"/>
          <w:szCs w:val="24"/>
          <w:lang w:val="lt-LT"/>
        </w:rPr>
        <w:t xml:space="preserve">Pasak </w:t>
      </w:r>
      <w:r w:rsidR="00E70A22" w:rsidRPr="00E70A22">
        <w:rPr>
          <w:rFonts w:eastAsia="Times New Roman" w:cs="Arial"/>
          <w:color w:val="000000"/>
          <w:sz w:val="24"/>
          <w:szCs w:val="24"/>
          <w:lang w:val="lt-LT"/>
        </w:rPr>
        <w:t>„Amber Grid“ vadov</w:t>
      </w:r>
      <w:r w:rsidR="00E70A22">
        <w:rPr>
          <w:rFonts w:eastAsia="Times New Roman" w:cs="Arial"/>
          <w:color w:val="000000"/>
          <w:sz w:val="24"/>
          <w:szCs w:val="24"/>
          <w:lang w:val="lt-LT"/>
        </w:rPr>
        <w:t>o</w:t>
      </w:r>
      <w:r w:rsidR="00E70A22" w:rsidRPr="00E70A22">
        <w:rPr>
          <w:rFonts w:eastAsia="Times New Roman" w:cs="Arial"/>
          <w:color w:val="000000"/>
          <w:sz w:val="24"/>
          <w:szCs w:val="24"/>
          <w:lang w:val="lt-LT"/>
        </w:rPr>
        <w:t xml:space="preserve"> Nemun</w:t>
      </w:r>
      <w:r w:rsidR="00E70A22">
        <w:rPr>
          <w:rFonts w:eastAsia="Times New Roman" w:cs="Arial"/>
          <w:color w:val="000000"/>
          <w:sz w:val="24"/>
          <w:szCs w:val="24"/>
          <w:lang w:val="lt-LT"/>
        </w:rPr>
        <w:t>o</w:t>
      </w:r>
      <w:r w:rsidR="00E70A22" w:rsidRPr="00E70A22">
        <w:rPr>
          <w:rFonts w:eastAsia="Times New Roman" w:cs="Arial"/>
          <w:color w:val="000000"/>
          <w:sz w:val="24"/>
          <w:szCs w:val="24"/>
          <w:lang w:val="lt-LT"/>
        </w:rPr>
        <w:t xml:space="preserve"> </w:t>
      </w:r>
      <w:proofErr w:type="spellStart"/>
      <w:r w:rsidR="00E70A22" w:rsidRPr="00E70A22">
        <w:rPr>
          <w:rFonts w:eastAsia="Times New Roman" w:cs="Arial"/>
          <w:color w:val="000000"/>
          <w:sz w:val="24"/>
          <w:szCs w:val="24"/>
          <w:lang w:val="lt-LT"/>
        </w:rPr>
        <w:t>Bikni</w:t>
      </w:r>
      <w:r w:rsidR="00E70A22">
        <w:rPr>
          <w:rFonts w:eastAsia="Times New Roman" w:cs="Arial"/>
          <w:color w:val="000000"/>
          <w:sz w:val="24"/>
          <w:szCs w:val="24"/>
          <w:lang w:val="lt-LT"/>
        </w:rPr>
        <w:t>a</w:t>
      </w:r>
      <w:r w:rsidR="00E70A22" w:rsidRPr="00E70A22">
        <w:rPr>
          <w:rFonts w:eastAsia="Times New Roman" w:cs="Arial"/>
          <w:color w:val="000000"/>
          <w:sz w:val="24"/>
          <w:szCs w:val="24"/>
          <w:lang w:val="lt-LT"/>
        </w:rPr>
        <w:t>us</w:t>
      </w:r>
      <w:proofErr w:type="spellEnd"/>
      <w:r w:rsidR="00E70A22">
        <w:rPr>
          <w:rFonts w:eastAsia="Times New Roman" w:cs="Arial"/>
          <w:color w:val="000000"/>
          <w:sz w:val="24"/>
          <w:szCs w:val="24"/>
          <w:lang w:val="lt-LT"/>
        </w:rPr>
        <w:t>, p</w:t>
      </w:r>
      <w:r w:rsidR="00364FBD">
        <w:rPr>
          <w:rFonts w:eastAsia="Times New Roman" w:cs="Arial"/>
          <w:color w:val="000000"/>
          <w:sz w:val="24"/>
          <w:szCs w:val="24"/>
          <w:lang w:val="lt-LT"/>
        </w:rPr>
        <w:t>agalb</w:t>
      </w:r>
      <w:r w:rsidR="00E70A22">
        <w:rPr>
          <w:rFonts w:eastAsia="Times New Roman" w:cs="Arial"/>
          <w:color w:val="000000"/>
          <w:sz w:val="24"/>
          <w:szCs w:val="24"/>
          <w:lang w:val="lt-LT"/>
        </w:rPr>
        <w:t>a</w:t>
      </w:r>
      <w:r w:rsidR="00364FBD">
        <w:rPr>
          <w:rFonts w:eastAsia="Times New Roman" w:cs="Arial"/>
          <w:color w:val="000000"/>
          <w:sz w:val="24"/>
          <w:szCs w:val="24"/>
          <w:lang w:val="lt-LT"/>
        </w:rPr>
        <w:t xml:space="preserve"> Ukrainai </w:t>
      </w:r>
      <w:r w:rsidR="00E70A22">
        <w:rPr>
          <w:rFonts w:eastAsia="Times New Roman" w:cs="Arial"/>
          <w:color w:val="000000"/>
          <w:sz w:val="24"/>
          <w:szCs w:val="24"/>
          <w:lang w:val="lt-LT"/>
        </w:rPr>
        <w:t xml:space="preserve">parenkama ir </w:t>
      </w:r>
      <w:r w:rsidR="00D90206">
        <w:rPr>
          <w:rFonts w:eastAsia="Times New Roman" w:cs="Arial"/>
          <w:color w:val="000000"/>
          <w:sz w:val="24"/>
          <w:szCs w:val="24"/>
          <w:lang w:val="lt-LT"/>
        </w:rPr>
        <w:t>skiriam</w:t>
      </w:r>
      <w:r w:rsidR="00E70A22">
        <w:rPr>
          <w:rFonts w:eastAsia="Times New Roman" w:cs="Arial"/>
          <w:color w:val="000000"/>
          <w:sz w:val="24"/>
          <w:szCs w:val="24"/>
          <w:lang w:val="lt-LT"/>
        </w:rPr>
        <w:t>a</w:t>
      </w:r>
      <w:r w:rsidR="00D90206">
        <w:rPr>
          <w:rFonts w:eastAsia="Times New Roman" w:cs="Arial"/>
          <w:color w:val="000000"/>
          <w:sz w:val="24"/>
          <w:szCs w:val="24"/>
          <w:lang w:val="lt-LT"/>
        </w:rPr>
        <w:t xml:space="preserve">  </w:t>
      </w:r>
      <w:r w:rsidR="006F69DC" w:rsidRPr="006F69DC">
        <w:rPr>
          <w:rFonts w:eastAsia="Times New Roman" w:cs="Arial"/>
          <w:color w:val="000000"/>
          <w:sz w:val="24"/>
          <w:szCs w:val="24"/>
          <w:lang w:val="lt-LT"/>
        </w:rPr>
        <w:t>atsižvelg</w:t>
      </w:r>
      <w:r w:rsidR="00E70A22">
        <w:rPr>
          <w:rFonts w:eastAsia="Times New Roman" w:cs="Arial"/>
          <w:color w:val="000000"/>
          <w:sz w:val="24"/>
          <w:szCs w:val="24"/>
          <w:lang w:val="lt-LT"/>
        </w:rPr>
        <w:t xml:space="preserve">iant </w:t>
      </w:r>
      <w:r w:rsidR="006F69DC" w:rsidRPr="006F69DC">
        <w:rPr>
          <w:rFonts w:eastAsia="Times New Roman" w:cs="Arial"/>
          <w:color w:val="000000"/>
          <w:sz w:val="24"/>
          <w:szCs w:val="24"/>
          <w:lang w:val="lt-LT"/>
        </w:rPr>
        <w:t xml:space="preserve">į </w:t>
      </w:r>
      <w:r w:rsidR="00E70A22">
        <w:rPr>
          <w:rFonts w:eastAsia="Times New Roman" w:cs="Arial"/>
          <w:color w:val="000000"/>
          <w:sz w:val="24"/>
          <w:szCs w:val="24"/>
          <w:lang w:val="lt-LT"/>
        </w:rPr>
        <w:t xml:space="preserve">pačių </w:t>
      </w:r>
      <w:r w:rsidR="006F69DC" w:rsidRPr="006F69DC">
        <w:rPr>
          <w:rFonts w:eastAsia="Times New Roman" w:cs="Arial"/>
          <w:color w:val="000000"/>
          <w:sz w:val="24"/>
          <w:szCs w:val="24"/>
          <w:lang w:val="lt-LT"/>
        </w:rPr>
        <w:t xml:space="preserve">ukrainiečių </w:t>
      </w:r>
      <w:r w:rsidR="00D90206">
        <w:rPr>
          <w:rFonts w:eastAsia="Times New Roman" w:cs="Arial"/>
          <w:color w:val="000000"/>
          <w:sz w:val="24"/>
          <w:szCs w:val="24"/>
          <w:lang w:val="lt-LT"/>
        </w:rPr>
        <w:t xml:space="preserve">poreikius ir jų </w:t>
      </w:r>
      <w:r w:rsidR="006F69DC" w:rsidRPr="006F69DC">
        <w:rPr>
          <w:rFonts w:eastAsia="Times New Roman" w:cs="Arial"/>
          <w:color w:val="000000"/>
          <w:sz w:val="24"/>
          <w:szCs w:val="24"/>
          <w:lang w:val="lt-LT"/>
        </w:rPr>
        <w:t>nurodytas reikalingiausias priemones.</w:t>
      </w:r>
      <w:r w:rsidR="00D90206">
        <w:rPr>
          <w:rFonts w:eastAsia="Times New Roman" w:cs="Arial"/>
          <w:color w:val="000000"/>
          <w:sz w:val="24"/>
          <w:szCs w:val="24"/>
          <w:lang w:val="lt-LT"/>
        </w:rPr>
        <w:t xml:space="preserve"> </w:t>
      </w:r>
    </w:p>
    <w:p w14:paraId="7103BB78" w14:textId="77777777" w:rsidR="00E70A22" w:rsidRDefault="00E70A22" w:rsidP="006F69DC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lt-LT"/>
        </w:rPr>
      </w:pPr>
    </w:p>
    <w:p w14:paraId="7C3FF625" w14:textId="3BB03A90" w:rsidR="006F69DC" w:rsidRDefault="00E70A22" w:rsidP="006F69DC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lt-LT"/>
        </w:rPr>
      </w:pPr>
      <w:r w:rsidRPr="003B6A24">
        <w:rPr>
          <w:rFonts w:eastAsia="Times New Roman" w:cs="Arial"/>
          <w:color w:val="000000"/>
          <w:sz w:val="24"/>
          <w:szCs w:val="24"/>
          <w:lang w:val="lt-LT"/>
        </w:rPr>
        <w:t>„</w:t>
      </w:r>
      <w:r w:rsidR="00B86700" w:rsidRPr="003B6A24">
        <w:rPr>
          <w:rFonts w:eastAsia="Times New Roman" w:cs="Arial"/>
          <w:color w:val="000000"/>
          <w:sz w:val="24"/>
          <w:szCs w:val="24"/>
          <w:lang w:val="lt-LT"/>
        </w:rPr>
        <w:t>Ž</w:t>
      </w:r>
      <w:r w:rsidR="006F69DC" w:rsidRPr="003B6A24">
        <w:rPr>
          <w:rFonts w:eastAsia="Times New Roman" w:cs="Arial"/>
          <w:color w:val="000000"/>
          <w:sz w:val="24"/>
          <w:szCs w:val="24"/>
          <w:lang w:val="lt-LT"/>
        </w:rPr>
        <w:t xml:space="preserve">inome, su kokiais iššūkiais susiduria Ukrainos </w:t>
      </w:r>
      <w:r w:rsidR="00B86700" w:rsidRPr="003B6A24">
        <w:rPr>
          <w:rFonts w:eastAsia="Times New Roman" w:cs="Arial"/>
          <w:color w:val="000000"/>
          <w:sz w:val="24"/>
          <w:szCs w:val="24"/>
          <w:lang w:val="lt-LT"/>
        </w:rPr>
        <w:t xml:space="preserve">energetikos sektorius ir ten dirbantys specialistai. </w:t>
      </w:r>
      <w:r w:rsidR="00E85D21" w:rsidRPr="003B6A24">
        <w:rPr>
          <w:rFonts w:eastAsia="Times New Roman" w:cs="Arial"/>
          <w:color w:val="000000"/>
          <w:sz w:val="24"/>
          <w:szCs w:val="24"/>
          <w:lang w:val="lt-LT"/>
        </w:rPr>
        <w:t>Tikslingai a</w:t>
      </w:r>
      <w:r w:rsidR="006D1599" w:rsidRPr="003B6A24">
        <w:rPr>
          <w:rFonts w:eastAsia="Times New Roman" w:cs="Arial"/>
          <w:color w:val="000000"/>
          <w:sz w:val="24"/>
          <w:szCs w:val="24"/>
          <w:lang w:val="lt-LT"/>
        </w:rPr>
        <w:t>takuojamų e</w:t>
      </w:r>
      <w:r w:rsidR="008D1597" w:rsidRPr="003B6A24">
        <w:rPr>
          <w:rFonts w:eastAsia="Times New Roman" w:cs="Arial"/>
          <w:color w:val="000000"/>
          <w:sz w:val="24"/>
          <w:szCs w:val="24"/>
          <w:lang w:val="lt-LT"/>
        </w:rPr>
        <w:t xml:space="preserve">nergetikos objektų pažeidimai </w:t>
      </w:r>
      <w:r w:rsidR="006F69DC" w:rsidRPr="003B6A24">
        <w:rPr>
          <w:rFonts w:eastAsia="Times New Roman" w:cs="Arial"/>
          <w:color w:val="000000"/>
          <w:sz w:val="24"/>
          <w:szCs w:val="24"/>
          <w:lang w:val="lt-LT"/>
        </w:rPr>
        <w:t>karo akivaizdoje kelia grėsmę</w:t>
      </w:r>
      <w:r w:rsidR="00E85D21" w:rsidRPr="003B6A24">
        <w:rPr>
          <w:rFonts w:eastAsia="Times New Roman" w:cs="Arial"/>
          <w:color w:val="000000"/>
          <w:sz w:val="24"/>
          <w:szCs w:val="24"/>
          <w:lang w:val="lt-LT"/>
        </w:rPr>
        <w:t xml:space="preserve"> </w:t>
      </w:r>
      <w:r w:rsidR="006D1599" w:rsidRPr="003B6A24">
        <w:rPr>
          <w:rFonts w:eastAsia="Times New Roman" w:cs="Arial"/>
          <w:color w:val="000000"/>
          <w:sz w:val="24"/>
          <w:szCs w:val="24"/>
          <w:lang w:val="lt-LT"/>
        </w:rPr>
        <w:t xml:space="preserve">gyventojų ir įmonių </w:t>
      </w:r>
      <w:r w:rsidR="00D51991" w:rsidRPr="003B6A24">
        <w:rPr>
          <w:rFonts w:eastAsia="Times New Roman" w:cs="Arial"/>
          <w:color w:val="000000"/>
          <w:sz w:val="24"/>
          <w:szCs w:val="24"/>
          <w:lang w:val="lt-LT"/>
        </w:rPr>
        <w:t>aprūpinim</w:t>
      </w:r>
      <w:r w:rsidR="00817FF6" w:rsidRPr="003B6A24">
        <w:rPr>
          <w:rFonts w:eastAsia="Times New Roman" w:cs="Arial"/>
          <w:color w:val="000000"/>
          <w:sz w:val="24"/>
          <w:szCs w:val="24"/>
          <w:lang w:val="lt-LT"/>
        </w:rPr>
        <w:t>ui</w:t>
      </w:r>
      <w:r w:rsidR="00D861B2" w:rsidRPr="003B6A24">
        <w:rPr>
          <w:rFonts w:eastAsia="Times New Roman" w:cs="Arial"/>
          <w:color w:val="000000"/>
          <w:sz w:val="24"/>
          <w:szCs w:val="24"/>
          <w:lang w:val="lt-LT"/>
        </w:rPr>
        <w:t xml:space="preserve"> šiluma ir elektra</w:t>
      </w:r>
      <w:r w:rsidR="00EF6CAE" w:rsidRPr="003B6A24">
        <w:rPr>
          <w:rFonts w:eastAsia="Times New Roman" w:cs="Arial"/>
          <w:color w:val="000000"/>
          <w:sz w:val="24"/>
          <w:szCs w:val="24"/>
          <w:lang w:val="lt-LT"/>
        </w:rPr>
        <w:t xml:space="preserve">“, – </w:t>
      </w:r>
      <w:r w:rsidR="006F69DC" w:rsidRPr="003B6A24">
        <w:rPr>
          <w:rFonts w:eastAsia="Times New Roman" w:cs="Arial"/>
          <w:color w:val="000000"/>
          <w:sz w:val="24"/>
          <w:szCs w:val="24"/>
          <w:lang w:val="lt-LT"/>
        </w:rPr>
        <w:t>sako N</w:t>
      </w:r>
      <w:r w:rsidRPr="003B6A24">
        <w:rPr>
          <w:rFonts w:eastAsia="Times New Roman" w:cs="Arial"/>
          <w:color w:val="000000"/>
          <w:sz w:val="24"/>
          <w:szCs w:val="24"/>
          <w:lang w:val="lt-LT"/>
        </w:rPr>
        <w:t xml:space="preserve">. </w:t>
      </w:r>
      <w:r w:rsidR="006F69DC" w:rsidRPr="003B6A24">
        <w:rPr>
          <w:rFonts w:eastAsia="Times New Roman" w:cs="Arial"/>
          <w:color w:val="000000"/>
          <w:sz w:val="24"/>
          <w:szCs w:val="24"/>
          <w:lang w:val="lt-LT"/>
        </w:rPr>
        <w:t>Biknius.</w:t>
      </w:r>
    </w:p>
    <w:p w14:paraId="6B9030D8" w14:textId="77777777" w:rsidR="006F69DC" w:rsidRDefault="006F69DC" w:rsidP="006F69DC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lt-LT"/>
        </w:rPr>
      </w:pPr>
    </w:p>
    <w:p w14:paraId="0DB751BD" w14:textId="063A0E37" w:rsidR="00432EF9" w:rsidRDefault="007D2EBD" w:rsidP="007D2EB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lt-LT"/>
        </w:rPr>
      </w:pPr>
      <w:r>
        <w:rPr>
          <w:rFonts w:eastAsia="Times New Roman" w:cs="Arial"/>
          <w:color w:val="000000"/>
          <w:sz w:val="24"/>
          <w:szCs w:val="24"/>
          <w:lang w:val="lt-LT"/>
        </w:rPr>
        <w:t xml:space="preserve">„Amber Grid“ teikiama įranga </w:t>
      </w:r>
      <w:r w:rsidR="00DA1EEC">
        <w:rPr>
          <w:rFonts w:eastAsia="Times New Roman" w:cs="Arial"/>
          <w:color w:val="000000"/>
          <w:sz w:val="24"/>
          <w:szCs w:val="24"/>
          <w:lang w:val="lt-LT"/>
        </w:rPr>
        <w:t xml:space="preserve">pasitarnaus Ukrainos </w:t>
      </w:r>
      <w:r w:rsidR="00DA1EEC" w:rsidRPr="00152575">
        <w:rPr>
          <w:rFonts w:eastAsia="Times New Roman" w:cs="Arial"/>
          <w:color w:val="000000"/>
          <w:sz w:val="24"/>
          <w:szCs w:val="24"/>
          <w:lang w:val="lt-LT"/>
        </w:rPr>
        <w:t>energetikos infrastruktūros veikimui karo sąlygomis, siekiant užtikrinti būtinuosius žmonių poreikius karo metu.</w:t>
      </w:r>
      <w:r w:rsidR="00DA1EEC">
        <w:rPr>
          <w:rFonts w:eastAsia="Times New Roman" w:cs="Arial"/>
          <w:color w:val="000000"/>
          <w:sz w:val="24"/>
          <w:szCs w:val="24"/>
          <w:lang w:val="lt-LT"/>
        </w:rPr>
        <w:t xml:space="preserve"> </w:t>
      </w:r>
      <w:r w:rsidR="00E40655">
        <w:rPr>
          <w:rFonts w:eastAsia="Times New Roman" w:cs="Arial"/>
          <w:color w:val="000000"/>
          <w:sz w:val="24"/>
          <w:szCs w:val="24"/>
          <w:lang w:val="lt-LT"/>
        </w:rPr>
        <w:t xml:space="preserve">Dujotiekį stiprinančios movos bei generatoriai </w:t>
      </w:r>
      <w:r w:rsidRPr="007D2EBD">
        <w:rPr>
          <w:rFonts w:eastAsia="Times New Roman" w:cs="Arial"/>
          <w:color w:val="000000"/>
          <w:sz w:val="24"/>
          <w:szCs w:val="24"/>
          <w:lang w:val="lt-LT"/>
        </w:rPr>
        <w:t>pagelbės nuo karo nukentėjusių Ukrainos energetikos objektų atstatymui, mažins nelaimių riziką, įskaitant pasirengimą energetinėms nelaimėms ir atsigavimą po jų</w:t>
      </w:r>
      <w:r>
        <w:rPr>
          <w:rFonts w:eastAsia="Times New Roman" w:cs="Arial"/>
          <w:color w:val="000000"/>
          <w:sz w:val="24"/>
          <w:szCs w:val="24"/>
          <w:lang w:val="lt-LT"/>
        </w:rPr>
        <w:t xml:space="preserve">. </w:t>
      </w:r>
    </w:p>
    <w:p w14:paraId="0335CFF7" w14:textId="77777777" w:rsidR="007D2EBD" w:rsidRDefault="007D2EBD" w:rsidP="007D2EB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lt-LT"/>
        </w:rPr>
      </w:pPr>
    </w:p>
    <w:p w14:paraId="0728D9EE" w14:textId="0E42B3C3" w:rsidR="009A614C" w:rsidRDefault="00E40655" w:rsidP="009A614C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lt-LT"/>
        </w:rPr>
      </w:pPr>
      <w:r>
        <w:rPr>
          <w:rFonts w:eastAsia="Times New Roman" w:cs="Arial"/>
          <w:color w:val="000000"/>
          <w:sz w:val="24"/>
          <w:szCs w:val="24"/>
          <w:lang w:val="lt-LT"/>
        </w:rPr>
        <w:t xml:space="preserve">Tai – antras kartas, kai „Amber Grid“ teikia paramą ar humanitarinę pagalbą Ukrainai. </w:t>
      </w:r>
      <w:r w:rsidR="007860E1">
        <w:rPr>
          <w:rFonts w:eastAsia="Times New Roman" w:cs="Arial"/>
          <w:color w:val="000000"/>
          <w:sz w:val="24"/>
          <w:szCs w:val="24"/>
          <w:lang w:val="lt-LT"/>
        </w:rPr>
        <w:t>2022 metais</w:t>
      </w:r>
      <w:r w:rsidR="00513F8D" w:rsidRPr="00513F8D">
        <w:t xml:space="preserve"> </w:t>
      </w:r>
      <w:r w:rsidR="00513F8D" w:rsidRPr="00513F8D">
        <w:rPr>
          <w:rFonts w:eastAsia="Times New Roman" w:cs="Arial"/>
          <w:color w:val="000000"/>
          <w:sz w:val="24"/>
          <w:szCs w:val="24"/>
          <w:lang w:val="lt-LT"/>
        </w:rPr>
        <w:t xml:space="preserve">„Amber Grid“ kolegoms iš Ukrainos </w:t>
      </w:r>
      <w:r w:rsidR="00513F8D">
        <w:rPr>
          <w:rFonts w:eastAsia="Times New Roman" w:cs="Arial"/>
          <w:color w:val="000000"/>
          <w:sz w:val="24"/>
          <w:szCs w:val="24"/>
          <w:lang w:val="lt-LT"/>
        </w:rPr>
        <w:t>iš</w:t>
      </w:r>
      <w:r w:rsidR="00513F8D" w:rsidRPr="00513F8D">
        <w:rPr>
          <w:rFonts w:eastAsia="Times New Roman" w:cs="Arial"/>
          <w:color w:val="000000"/>
          <w:sz w:val="24"/>
          <w:szCs w:val="24"/>
          <w:lang w:val="lt-LT"/>
        </w:rPr>
        <w:t>siun</w:t>
      </w:r>
      <w:r w:rsidR="00513F8D">
        <w:rPr>
          <w:rFonts w:eastAsia="Times New Roman" w:cs="Arial"/>
          <w:color w:val="000000"/>
          <w:sz w:val="24"/>
          <w:szCs w:val="24"/>
          <w:lang w:val="lt-LT"/>
        </w:rPr>
        <w:t xml:space="preserve">tė </w:t>
      </w:r>
      <w:r w:rsidR="009A614C">
        <w:rPr>
          <w:rFonts w:eastAsia="Times New Roman" w:cs="Arial"/>
          <w:color w:val="000000"/>
          <w:sz w:val="24"/>
          <w:szCs w:val="24"/>
          <w:lang w:val="lt-LT"/>
        </w:rPr>
        <w:t xml:space="preserve">įrangos, padedančios </w:t>
      </w:r>
      <w:r w:rsidR="00513F8D" w:rsidRPr="00513F8D">
        <w:rPr>
          <w:rFonts w:eastAsia="Times New Roman" w:cs="Arial"/>
          <w:color w:val="000000"/>
          <w:sz w:val="24"/>
          <w:szCs w:val="24"/>
          <w:lang w:val="lt-LT"/>
        </w:rPr>
        <w:t xml:space="preserve"> </w:t>
      </w:r>
      <w:r w:rsidR="009A614C" w:rsidRPr="00513F8D">
        <w:rPr>
          <w:rFonts w:eastAsia="Times New Roman" w:cs="Arial"/>
          <w:color w:val="000000"/>
          <w:sz w:val="24"/>
          <w:szCs w:val="24"/>
          <w:lang w:val="lt-LT"/>
        </w:rPr>
        <w:t>atstatyti pažeistus dujotiekius</w:t>
      </w:r>
      <w:r w:rsidR="009A614C">
        <w:rPr>
          <w:rFonts w:eastAsia="Times New Roman" w:cs="Arial"/>
          <w:color w:val="000000"/>
          <w:sz w:val="24"/>
          <w:szCs w:val="24"/>
          <w:lang w:val="lt-LT"/>
        </w:rPr>
        <w:t xml:space="preserve"> </w:t>
      </w:r>
    </w:p>
    <w:p w14:paraId="34A12C95" w14:textId="1EB3CCE0" w:rsidR="000C18C3" w:rsidRDefault="00513F8D" w:rsidP="009A614C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lt-LT"/>
        </w:rPr>
      </w:pPr>
      <w:r w:rsidRPr="00513F8D">
        <w:rPr>
          <w:rFonts w:eastAsia="Times New Roman" w:cs="Arial"/>
          <w:color w:val="000000"/>
          <w:sz w:val="24"/>
          <w:szCs w:val="24"/>
          <w:lang w:val="lt-LT"/>
        </w:rPr>
        <w:t xml:space="preserve">už 18 </w:t>
      </w:r>
      <w:r>
        <w:rPr>
          <w:rFonts w:eastAsia="Times New Roman" w:cs="Arial"/>
          <w:color w:val="000000"/>
          <w:sz w:val="24"/>
          <w:szCs w:val="24"/>
          <w:lang w:val="lt-LT"/>
        </w:rPr>
        <w:t xml:space="preserve">tūkst. </w:t>
      </w:r>
      <w:r w:rsidRPr="00513F8D">
        <w:rPr>
          <w:rFonts w:eastAsia="Times New Roman" w:cs="Arial"/>
          <w:color w:val="000000"/>
          <w:sz w:val="24"/>
          <w:szCs w:val="24"/>
          <w:lang w:val="lt-LT"/>
        </w:rPr>
        <w:t xml:space="preserve">eurų. </w:t>
      </w:r>
    </w:p>
    <w:p w14:paraId="32D53A16" w14:textId="77777777" w:rsidR="009A614C" w:rsidRDefault="009A614C" w:rsidP="00AC7D52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lt-LT"/>
        </w:rPr>
      </w:pPr>
    </w:p>
    <w:p w14:paraId="6F40A982" w14:textId="77777777" w:rsidR="009A614C" w:rsidRDefault="009A614C" w:rsidP="00AC7D52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lt-LT"/>
        </w:rPr>
      </w:pPr>
    </w:p>
    <w:p w14:paraId="6CD9F161" w14:textId="09198F75" w:rsidR="00AC7D52" w:rsidRPr="004432AA" w:rsidRDefault="00AC7D52" w:rsidP="00AC7D52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 w:rsidRPr="004432AA">
        <w:rPr>
          <w:rFonts w:ascii="Calibri" w:eastAsia="Calibri" w:hAnsi="Calibri" w:cs="Times New Roman"/>
          <w:lang w:val="lt-LT"/>
        </w:rPr>
        <w:t>Daugiau informacijos:</w:t>
      </w:r>
      <w:r w:rsidRPr="004432AA">
        <w:rPr>
          <w:noProof/>
          <w:lang w:val="lt-LT"/>
        </w:rPr>
        <w:t xml:space="preserve"> </w:t>
      </w:r>
    </w:p>
    <w:p w14:paraId="000E0A75" w14:textId="77777777" w:rsidR="00AC7D52" w:rsidRPr="004432AA" w:rsidRDefault="00AC7D52" w:rsidP="00AC7D52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bookmarkStart w:id="1" w:name="_Hlk3383800"/>
      <w:r w:rsidRPr="004432AA">
        <w:rPr>
          <w:rFonts w:ascii="Calibri" w:eastAsia="Calibri" w:hAnsi="Calibri" w:cs="Times New Roman"/>
          <w:lang w:val="lt-LT"/>
        </w:rPr>
        <w:t xml:space="preserve">Laura Šebekienė, „Amber Grid“ komunikacijos vadovė, </w:t>
      </w:r>
    </w:p>
    <w:p w14:paraId="039FF0DF" w14:textId="168ACACA" w:rsidR="00770885" w:rsidRDefault="00AC7D52" w:rsidP="00282E00">
      <w:pPr>
        <w:spacing w:after="0" w:line="240" w:lineRule="auto"/>
        <w:jc w:val="both"/>
      </w:pPr>
      <w:r w:rsidRPr="004432AA">
        <w:rPr>
          <w:rFonts w:ascii="Calibri" w:eastAsia="Calibri" w:hAnsi="Calibri" w:cs="Times New Roman"/>
          <w:lang w:val="lt-LT"/>
        </w:rPr>
        <w:t xml:space="preserve">Tel. 8 699 61246, El. </w:t>
      </w:r>
      <w:bookmarkEnd w:id="1"/>
      <w:r w:rsidRPr="004432AA">
        <w:rPr>
          <w:rFonts w:ascii="Calibri" w:eastAsia="Calibri" w:hAnsi="Calibri" w:cs="Times New Roman"/>
          <w:lang w:val="lt-LT"/>
        </w:rPr>
        <w:t xml:space="preserve">paštas: </w:t>
      </w:r>
      <w:hyperlink r:id="rId5" w:history="1">
        <w:r w:rsidRPr="004432AA">
          <w:rPr>
            <w:rStyle w:val="Hyperlink"/>
            <w:rFonts w:ascii="Calibri" w:eastAsia="Calibri" w:hAnsi="Calibri" w:cs="Times New Roman"/>
            <w:lang w:val="lt-LT"/>
          </w:rPr>
          <w:t>l.sebekiene@ambergrid.lt</w:t>
        </w:r>
      </w:hyperlink>
      <w:r w:rsidRPr="004432AA">
        <w:rPr>
          <w:rFonts w:eastAsia="Times New Roman" w:cs="Arial"/>
          <w:color w:val="000000"/>
          <w:lang w:val="lt-LT"/>
        </w:rPr>
        <w:t xml:space="preserve"> </w:t>
      </w:r>
    </w:p>
    <w:sectPr w:rsidR="007708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52"/>
    <w:rsid w:val="00094447"/>
    <w:rsid w:val="000C18C3"/>
    <w:rsid w:val="00152575"/>
    <w:rsid w:val="00282E00"/>
    <w:rsid w:val="00355A3D"/>
    <w:rsid w:val="00364FBD"/>
    <w:rsid w:val="003B6A24"/>
    <w:rsid w:val="00432EF9"/>
    <w:rsid w:val="00513F8D"/>
    <w:rsid w:val="0055457A"/>
    <w:rsid w:val="005D0297"/>
    <w:rsid w:val="006D1599"/>
    <w:rsid w:val="006F69DC"/>
    <w:rsid w:val="00770885"/>
    <w:rsid w:val="007860E1"/>
    <w:rsid w:val="007D2EBD"/>
    <w:rsid w:val="00817FF6"/>
    <w:rsid w:val="008D1597"/>
    <w:rsid w:val="008E7BD1"/>
    <w:rsid w:val="009A614C"/>
    <w:rsid w:val="00AA33E1"/>
    <w:rsid w:val="00AC7D52"/>
    <w:rsid w:val="00B43BA6"/>
    <w:rsid w:val="00B86700"/>
    <w:rsid w:val="00D51991"/>
    <w:rsid w:val="00D861B2"/>
    <w:rsid w:val="00D90206"/>
    <w:rsid w:val="00DA1EEC"/>
    <w:rsid w:val="00E40655"/>
    <w:rsid w:val="00E70A22"/>
    <w:rsid w:val="00E85D21"/>
    <w:rsid w:val="00EF6CAE"/>
    <w:rsid w:val="00F07DD0"/>
    <w:rsid w:val="00FB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638B"/>
  <w15:chartTrackingRefBased/>
  <w15:docId w15:val="{7A65EA34-0ADE-4CF1-9051-E70AB0A3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52"/>
    <w:pPr>
      <w:spacing w:after="200" w:line="276" w:lineRule="auto"/>
    </w:pPr>
    <w:rPr>
      <w:rFonts w:eastAsiaTheme="minorEastAsia"/>
      <w:kern w:val="0"/>
      <w:lang w:val="en-US" w:eastAsia="lt-L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7D52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7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sebekiene@ambergrid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5d43cbe-1d34-4aee-b177-a8008a220178}" enabled="1" method="Privileged" siteId="{e54289c6-b630-4215-acc5-57eec01212d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1215</Words>
  <Characters>693</Characters>
  <Application>Microsoft Office Word</Application>
  <DocSecurity>0</DocSecurity>
  <Lines>5</Lines>
  <Paragraphs>3</Paragraphs>
  <ScaleCrop>false</ScaleCrop>
  <Company>AB AmberGrid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Šebekienė</dc:creator>
  <cp:keywords/>
  <dc:description/>
  <cp:lastModifiedBy>Laura Šebekienė</cp:lastModifiedBy>
  <cp:revision>2</cp:revision>
  <dcterms:created xsi:type="dcterms:W3CDTF">2024-06-18T14:05:00Z</dcterms:created>
  <dcterms:modified xsi:type="dcterms:W3CDTF">2024-06-18T14:05:00Z</dcterms:modified>
</cp:coreProperties>
</file>