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90CD5" w14:textId="77777777" w:rsidR="00B32ED2" w:rsidRPr="00AA6F12" w:rsidRDefault="00B32ED2" w:rsidP="00B32ED2">
      <w:pPr>
        <w:pStyle w:val="Default"/>
        <w:ind w:left="3888" w:firstLine="1296"/>
        <w:rPr>
          <w:rFonts w:ascii="Times New Roman" w:hAnsi="Times New Roman" w:cs="Times New Roman"/>
        </w:rPr>
      </w:pPr>
      <w:bookmarkStart w:id="0" w:name="_Hlk2865656"/>
      <w:r w:rsidRPr="00AA6F12">
        <w:rPr>
          <w:rFonts w:ascii="Times New Roman" w:hAnsi="Times New Roman" w:cs="Times New Roman"/>
        </w:rPr>
        <w:t xml:space="preserve">Patvirtinta </w:t>
      </w:r>
    </w:p>
    <w:p w14:paraId="6A4E451B" w14:textId="3843887C" w:rsidR="00B32ED2" w:rsidRPr="00AA6F12" w:rsidRDefault="00B32ED2" w:rsidP="00B32ED2">
      <w:pPr>
        <w:pStyle w:val="Default"/>
        <w:ind w:left="3888" w:firstLine="1296"/>
        <w:rPr>
          <w:rFonts w:ascii="Times New Roman" w:hAnsi="Times New Roman" w:cs="Times New Roman"/>
        </w:rPr>
      </w:pPr>
      <w:r w:rsidRPr="00AA6F12">
        <w:rPr>
          <w:rFonts w:ascii="Times New Roman" w:hAnsi="Times New Roman" w:cs="Times New Roman"/>
        </w:rPr>
        <w:t>Banko valdybos 20</w:t>
      </w:r>
      <w:r w:rsidR="009E6790">
        <w:rPr>
          <w:rFonts w:ascii="Times New Roman" w:hAnsi="Times New Roman" w:cs="Times New Roman"/>
        </w:rPr>
        <w:t>2</w:t>
      </w:r>
      <w:r w:rsidR="003C11D1">
        <w:rPr>
          <w:rFonts w:ascii="Times New Roman" w:hAnsi="Times New Roman" w:cs="Times New Roman"/>
        </w:rPr>
        <w:t>1</w:t>
      </w:r>
      <w:r w:rsidRPr="009F5D30">
        <w:rPr>
          <w:rFonts w:ascii="Times New Roman" w:hAnsi="Times New Roman" w:cs="Times New Roman"/>
        </w:rPr>
        <w:t>-03-</w:t>
      </w:r>
      <w:r w:rsidR="009E6790" w:rsidRPr="009F5D30">
        <w:rPr>
          <w:rFonts w:ascii="Times New Roman" w:hAnsi="Times New Roman" w:cs="Times New Roman"/>
        </w:rPr>
        <w:t>1</w:t>
      </w:r>
      <w:r w:rsidR="00A60A3E" w:rsidRPr="009F5D30">
        <w:rPr>
          <w:rFonts w:ascii="Times New Roman" w:hAnsi="Times New Roman" w:cs="Times New Roman"/>
        </w:rPr>
        <w:t>8</w:t>
      </w:r>
      <w:r w:rsidRPr="00AA6F12">
        <w:rPr>
          <w:rFonts w:ascii="Times New Roman" w:hAnsi="Times New Roman" w:cs="Times New Roman"/>
        </w:rPr>
        <w:t xml:space="preserve"> </w:t>
      </w:r>
    </w:p>
    <w:p w14:paraId="57BE1511" w14:textId="07D6ABA2" w:rsidR="00B32ED2" w:rsidRPr="00AA6F12" w:rsidRDefault="00B32ED2" w:rsidP="00B32ED2">
      <w:pPr>
        <w:pStyle w:val="Default"/>
        <w:ind w:left="5184"/>
        <w:rPr>
          <w:rFonts w:ascii="Times New Roman" w:hAnsi="Times New Roman" w:cs="Times New Roman"/>
        </w:rPr>
      </w:pPr>
      <w:r w:rsidRPr="00AA6F12">
        <w:rPr>
          <w:rFonts w:ascii="Times New Roman" w:hAnsi="Times New Roman" w:cs="Times New Roman"/>
        </w:rPr>
        <w:t xml:space="preserve">posėdžio protokolu Nr. </w:t>
      </w:r>
      <w:r w:rsidR="009F5D30">
        <w:rPr>
          <w:rFonts w:ascii="Times New Roman" w:hAnsi="Times New Roman" w:cs="Times New Roman"/>
          <w:lang w:val="en-GB"/>
        </w:rPr>
        <w:t>01-19/21</w:t>
      </w:r>
    </w:p>
    <w:p w14:paraId="323B1B79" w14:textId="77777777" w:rsidR="00B32ED2" w:rsidRPr="00AA6F12" w:rsidRDefault="00B32ED2" w:rsidP="00B32ED2">
      <w:pPr>
        <w:pStyle w:val="Default"/>
        <w:rPr>
          <w:rFonts w:ascii="Times New Roman" w:hAnsi="Times New Roman" w:cs="Times New Roman"/>
          <w:b/>
          <w:bCs/>
        </w:rPr>
      </w:pPr>
    </w:p>
    <w:p w14:paraId="2099B2D2" w14:textId="77777777" w:rsidR="00B32ED2" w:rsidRPr="00AA6F12" w:rsidRDefault="00B32ED2" w:rsidP="00B32ED2">
      <w:pPr>
        <w:pStyle w:val="Default"/>
        <w:rPr>
          <w:rFonts w:ascii="Times New Roman" w:hAnsi="Times New Roman" w:cs="Times New Roman"/>
          <w:b/>
          <w:bCs/>
        </w:rPr>
      </w:pPr>
    </w:p>
    <w:p w14:paraId="0AA193EF" w14:textId="77777777" w:rsidR="009E6790" w:rsidRDefault="009E6790" w:rsidP="00B32ED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UAB</w:t>
      </w:r>
      <w:r w:rsidR="00B32ED2" w:rsidRPr="00AA6F12">
        <w:rPr>
          <w:rFonts w:ascii="Times New Roman" w:hAnsi="Times New Roman" w:cs="Times New Roman"/>
          <w:b/>
          <w:bCs/>
        </w:rPr>
        <w:t xml:space="preserve"> MEDICINOS BANKO VALDYBOS SIŪLOMI SPRENDIMŲ PROJEKTAI </w:t>
      </w:r>
    </w:p>
    <w:p w14:paraId="436DEF2A" w14:textId="5C81B2D5" w:rsidR="0073374E" w:rsidRPr="00AA6F12" w:rsidRDefault="009E6790" w:rsidP="00B32E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202</w:t>
      </w:r>
      <w:r w:rsidR="003C11D1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METŲ</w:t>
      </w:r>
      <w:r w:rsidR="00B32ED2" w:rsidRPr="00AA6F12">
        <w:rPr>
          <w:rFonts w:ascii="Times New Roman" w:hAnsi="Times New Roman" w:cs="Times New Roman"/>
          <w:b/>
          <w:bCs/>
        </w:rPr>
        <w:t xml:space="preserve"> EILINIO VISUOTINIO AKCININKŲ SUSIRINKIMO DARBOTVARKĖS KLAUSIMAIS</w:t>
      </w:r>
    </w:p>
    <w:bookmarkEnd w:id="0"/>
    <w:p w14:paraId="40452500" w14:textId="77777777" w:rsidR="00B32ED2" w:rsidRPr="00AA6F12" w:rsidRDefault="00B32ED2" w:rsidP="00B32ED2"/>
    <w:tbl>
      <w:tblPr>
        <w:tblW w:w="9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693"/>
        <w:gridCol w:w="6379"/>
      </w:tblGrid>
      <w:tr w:rsidR="00333D99" w:rsidRPr="00183DB8" w14:paraId="35FECD13" w14:textId="77777777" w:rsidTr="00925F6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ED75B" w14:textId="77777777" w:rsidR="00333D99" w:rsidRPr="00787F57" w:rsidRDefault="00333D99" w:rsidP="00925F67">
            <w:pPr>
              <w:pStyle w:val="Pagrindinistekstas"/>
              <w:spacing w:before="120" w:after="120"/>
              <w:rPr>
                <w:sz w:val="22"/>
                <w:szCs w:val="22"/>
              </w:rPr>
            </w:pPr>
            <w:r w:rsidRPr="00787F57">
              <w:rPr>
                <w:sz w:val="22"/>
                <w:szCs w:val="22"/>
              </w:rPr>
              <w:t>Eil. Nr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882EC" w14:textId="77777777" w:rsidR="00333D99" w:rsidRPr="00787F57" w:rsidRDefault="00333D99" w:rsidP="00925F67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87F5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Darbotvarkės klausimai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034870" w14:textId="77777777" w:rsidR="00333D99" w:rsidRPr="00787F57" w:rsidRDefault="00333D99" w:rsidP="00925F67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87F57">
              <w:rPr>
                <w:rFonts w:ascii="Times New Roman" w:hAnsi="Times New Roman"/>
                <w:b/>
                <w:iCs/>
                <w:sz w:val="22"/>
                <w:szCs w:val="22"/>
              </w:rPr>
              <w:t>Sprendimų projektai</w:t>
            </w:r>
          </w:p>
        </w:tc>
      </w:tr>
      <w:tr w:rsidR="00333D99" w:rsidRPr="00183DB8" w14:paraId="034F7ACF" w14:textId="77777777" w:rsidTr="00925F6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2A52" w14:textId="77777777" w:rsidR="00333D99" w:rsidRPr="00A60A3E" w:rsidRDefault="00333D99" w:rsidP="00925F67">
            <w:pPr>
              <w:pStyle w:val="Pagrindinistekstas"/>
              <w:spacing w:before="120" w:after="120"/>
              <w:rPr>
                <w:b w:val="0"/>
                <w:sz w:val="22"/>
                <w:szCs w:val="22"/>
              </w:rPr>
            </w:pPr>
            <w:r w:rsidRPr="00A60A3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4C27" w14:textId="6F9898B5" w:rsidR="00333D99" w:rsidRPr="00A60A3E" w:rsidRDefault="00A60A3E" w:rsidP="00A60A3E">
            <w:pPr>
              <w:pStyle w:val="Pagrindinistekstas3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60A3E">
              <w:rPr>
                <w:bCs/>
              </w:rPr>
              <w:t>Dėl UAB Medicinos banko 2020 m. metinio pranešimo</w:t>
            </w:r>
            <w:r>
              <w:rPr>
                <w:bCs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909275" w14:textId="5F5BFD9D" w:rsidR="00333D99" w:rsidRPr="003D37BE" w:rsidRDefault="00A60A3E" w:rsidP="00925F67">
            <w:pPr>
              <w:spacing w:before="120" w:after="120"/>
              <w:jc w:val="both"/>
              <w:rPr>
                <w:b/>
                <w:iCs/>
                <w:sz w:val="22"/>
                <w:szCs w:val="22"/>
              </w:rPr>
            </w:pPr>
            <w:r w:rsidRPr="003D37BE">
              <w:rPr>
                <w:bCs/>
              </w:rPr>
              <w:t>Patvirtinti UAB Medicinos banko 2020 m. metinį pranešimą (priedas Nr. 1).</w:t>
            </w:r>
          </w:p>
        </w:tc>
      </w:tr>
      <w:tr w:rsidR="00333D99" w:rsidRPr="00183DB8" w14:paraId="10CD4FDA" w14:textId="77777777" w:rsidTr="00925F67">
        <w:trPr>
          <w:trHeight w:val="82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704AF" w14:textId="77777777" w:rsidR="00333D99" w:rsidRPr="00787F57" w:rsidRDefault="00333D99" w:rsidP="00925F67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 w:rsidRPr="00787F57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551AD" w14:textId="77777777" w:rsidR="00A60A3E" w:rsidRPr="00A60A3E" w:rsidRDefault="00A60A3E" w:rsidP="00A60A3E">
            <w:pPr>
              <w:jc w:val="both"/>
              <w:rPr>
                <w:iCs/>
              </w:rPr>
            </w:pPr>
            <w:r w:rsidRPr="00A60A3E">
              <w:rPr>
                <w:iCs/>
              </w:rPr>
              <w:t>Dėl  UAB Medicinos banko auditoriaus išvadų.</w:t>
            </w:r>
          </w:p>
          <w:p w14:paraId="42EB6ADE" w14:textId="0A306A29" w:rsidR="00333D99" w:rsidRPr="00787F57" w:rsidRDefault="00333D99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78010E" w14:textId="2C8E04BF" w:rsidR="00333D99" w:rsidRPr="003D37BE" w:rsidRDefault="00A60A3E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  <w:r w:rsidRPr="003D37BE">
              <w:rPr>
                <w:bCs/>
              </w:rPr>
              <w:t xml:space="preserve">Patvirtinti, kad su audito, kurį atliko audito įmonė UAB „ROSK </w:t>
            </w:r>
            <w:proofErr w:type="spellStart"/>
            <w:r w:rsidRPr="003D37BE">
              <w:rPr>
                <w:bCs/>
              </w:rPr>
              <w:t>Consulting</w:t>
            </w:r>
            <w:proofErr w:type="spellEnd"/>
            <w:r w:rsidRPr="003D37BE">
              <w:rPr>
                <w:bCs/>
              </w:rPr>
              <w:t xml:space="preserve">“, ataskaita ir išvada (priedas Nr. 1) dėl </w:t>
            </w:r>
            <w:r w:rsidRPr="003D37BE">
              <w:t>atskirųjų ir konsoliduotųjų</w:t>
            </w:r>
            <w:r w:rsidRPr="003D37BE">
              <w:rPr>
                <w:bCs/>
              </w:rPr>
              <w:t xml:space="preserve"> UAB Medicinos banko 2020 metų finansinių ataskaitų susipažinta.</w:t>
            </w:r>
          </w:p>
        </w:tc>
      </w:tr>
      <w:tr w:rsidR="00333D99" w:rsidRPr="00183DB8" w14:paraId="69D39C60" w14:textId="77777777" w:rsidTr="00925F67">
        <w:trPr>
          <w:trHeight w:val="13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D28E6" w14:textId="77777777" w:rsidR="00333D99" w:rsidRPr="00A60A3E" w:rsidRDefault="00333D99" w:rsidP="00925F67">
            <w:pPr>
              <w:pStyle w:val="Pagrindinistekstas"/>
              <w:spacing w:before="120" w:after="120"/>
              <w:rPr>
                <w:b w:val="0"/>
                <w:sz w:val="22"/>
                <w:szCs w:val="22"/>
              </w:rPr>
            </w:pPr>
            <w:r w:rsidRPr="00A60A3E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8D649" w14:textId="77777777" w:rsidR="00A60A3E" w:rsidRPr="00A60A3E" w:rsidRDefault="00A60A3E" w:rsidP="00A60A3E">
            <w:pPr>
              <w:jc w:val="both"/>
            </w:pPr>
            <w:r w:rsidRPr="00A60A3E">
              <w:rPr>
                <w:bCs/>
              </w:rPr>
              <w:t>Dėl UAB Medicinos banko 2020 m. finansinių ataskaitų rinkinio tvirtinimo.</w:t>
            </w:r>
          </w:p>
          <w:p w14:paraId="6F96DD10" w14:textId="0228A61A" w:rsidR="00333D99" w:rsidRPr="00787F57" w:rsidRDefault="00333D99" w:rsidP="00925F67">
            <w:pPr>
              <w:spacing w:before="120" w:after="12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89A12E5" w14:textId="21B31244" w:rsidR="00333D99" w:rsidRPr="003D37BE" w:rsidRDefault="00A60A3E" w:rsidP="00925F67">
            <w:pPr>
              <w:spacing w:before="120" w:after="12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3D37BE">
              <w:rPr>
                <w:bCs/>
              </w:rPr>
              <w:t xml:space="preserve">Patvirtinti </w:t>
            </w:r>
            <w:r w:rsidRPr="003D37BE">
              <w:t>atskirų ir konsoliduotų</w:t>
            </w:r>
            <w:r w:rsidRPr="003D37BE">
              <w:rPr>
                <w:bCs/>
              </w:rPr>
              <w:t xml:space="preserve"> UAB Medicinos banko 2020 m. finansinių ataskaitų rinkinį (priedas Nr. 1).</w:t>
            </w:r>
          </w:p>
        </w:tc>
      </w:tr>
      <w:tr w:rsidR="00333D99" w:rsidRPr="00183DB8" w14:paraId="57507131" w14:textId="77777777" w:rsidTr="00925F67">
        <w:trPr>
          <w:trHeight w:val="8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31020" w14:textId="77777777" w:rsidR="00333D99" w:rsidRPr="00787F57" w:rsidRDefault="00333D99" w:rsidP="00925F67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 w:rsidRPr="00787F57">
              <w:rPr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7FCCA" w14:textId="77777777" w:rsidR="00A60A3E" w:rsidRPr="00A60A3E" w:rsidRDefault="00A60A3E" w:rsidP="00A60A3E">
            <w:pPr>
              <w:ind w:right="98"/>
              <w:jc w:val="both"/>
            </w:pPr>
            <w:r w:rsidRPr="00A60A3E">
              <w:rPr>
                <w:bCs/>
              </w:rPr>
              <w:t>Dėl UAB Medicinos banko 2020 m. pelno paskirstymo</w:t>
            </w:r>
            <w:r w:rsidRPr="00A60A3E">
              <w:t xml:space="preserve">. </w:t>
            </w:r>
          </w:p>
          <w:p w14:paraId="3A2E8221" w14:textId="32D068FA" w:rsidR="00333D99" w:rsidRPr="00787F57" w:rsidRDefault="00333D99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4C89D5" w14:textId="40164246" w:rsidR="00333D99" w:rsidRPr="003D37BE" w:rsidRDefault="00A60A3E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  <w:r w:rsidRPr="003D37BE">
              <w:rPr>
                <w:bCs/>
              </w:rPr>
              <w:t>Patvirtinti UAB Medicinos banko 2020 m. pelno paskirstymą (priedas Nr. 2).</w:t>
            </w:r>
          </w:p>
        </w:tc>
      </w:tr>
      <w:tr w:rsidR="00333D99" w:rsidRPr="00183DB8" w14:paraId="4DD8B12C" w14:textId="77777777" w:rsidTr="00925F67">
        <w:trPr>
          <w:trHeight w:val="8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4336" w14:textId="77777777" w:rsidR="00333D99" w:rsidRPr="00787F57" w:rsidRDefault="00333D99" w:rsidP="00925F67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 w:rsidRPr="00787F57">
              <w:rPr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6435D" w14:textId="616F629A" w:rsidR="00333D99" w:rsidRPr="00A60A3E" w:rsidRDefault="00A60A3E" w:rsidP="00925F67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60A3E">
              <w:rPr>
                <w:bCs/>
              </w:rPr>
              <w:t>Dėl pritarimo parinktai audito įmonei  atlikti UAB Medicinos banko 2021 m. finansinės atskaitomybės auditą ir apmokėjimo sąlygų.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530AF9" w14:textId="6CB47645" w:rsidR="00333D99" w:rsidRPr="003D37BE" w:rsidRDefault="00A60A3E" w:rsidP="00925F67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3D37BE">
              <w:t xml:space="preserve">Pritarti UAB „ROSK </w:t>
            </w:r>
            <w:proofErr w:type="spellStart"/>
            <w:r w:rsidRPr="003D37BE">
              <w:t>Consulting</w:t>
            </w:r>
            <w:proofErr w:type="spellEnd"/>
            <w:r w:rsidRPr="003D37BE">
              <w:t>“ parinkimui atlikti UAB Medicinos banko 20</w:t>
            </w:r>
            <w:r w:rsidRPr="003D37BE">
              <w:rPr>
                <w:lang w:val="en-US"/>
              </w:rPr>
              <w:t>21</w:t>
            </w:r>
            <w:r w:rsidRPr="003D37BE">
              <w:t xml:space="preserve"> m. metinių finansinių ataskaitų rinkinio auditą  ir konsoliduotų UAB Medicinos banko grupės 2021 m. metinių finansinių ataskaitų rinkinio auditą ir nustatyti</w:t>
            </w:r>
            <w:r w:rsidRPr="003D37BE">
              <w:rPr>
                <w:spacing w:val="-3"/>
              </w:rPr>
              <w:t xml:space="preserve">, kad atlyginimas audito įmonei neturi viršyti </w:t>
            </w:r>
            <w:r w:rsidRPr="003D37BE">
              <w:t>31 900 EUR (be PVM)</w:t>
            </w:r>
            <w:r w:rsidRPr="003D37BE">
              <w:rPr>
                <w:spacing w:val="-3"/>
              </w:rPr>
              <w:t>.</w:t>
            </w:r>
          </w:p>
        </w:tc>
      </w:tr>
    </w:tbl>
    <w:p w14:paraId="37A94153" w14:textId="77777777" w:rsidR="00B32ED2" w:rsidRPr="00AA6F12" w:rsidRDefault="00B32ED2" w:rsidP="00B32ED2"/>
    <w:p w14:paraId="3290737E" w14:textId="15124A2F" w:rsidR="00183DB8" w:rsidRDefault="00183DB8" w:rsidP="00B32ED2"/>
    <w:p w14:paraId="29C597C8" w14:textId="1DF5EC75" w:rsidR="00B32ED2" w:rsidRPr="00AA6F12" w:rsidRDefault="00B32ED2" w:rsidP="00B32ED2">
      <w:bookmarkStart w:id="1" w:name="_Hlk2866135"/>
      <w:r w:rsidRPr="00AA6F12">
        <w:t>Priedai:</w:t>
      </w:r>
      <w:r w:rsidR="00F00F2E" w:rsidRPr="00AA6F12">
        <w:t xml:space="preserve"> </w:t>
      </w:r>
    </w:p>
    <w:p w14:paraId="7E7CFECB" w14:textId="70280088" w:rsidR="009439E1" w:rsidRPr="003D37BE" w:rsidRDefault="009439E1" w:rsidP="009439E1">
      <w:pPr>
        <w:pStyle w:val="Sraopastraipa"/>
        <w:numPr>
          <w:ilvl w:val="0"/>
          <w:numId w:val="2"/>
        </w:numPr>
      </w:pPr>
      <w:r w:rsidRPr="00AA6F12">
        <w:t xml:space="preserve">Metinis </w:t>
      </w:r>
      <w:r w:rsidRPr="003D37BE">
        <w:t>pranešimas, audito įmonės ataskaita ir išvada, finansinės ataskaitos 20</w:t>
      </w:r>
      <w:r w:rsidR="00A60A3E" w:rsidRPr="003D37BE">
        <w:t>20</w:t>
      </w:r>
      <w:r w:rsidRPr="003D37BE">
        <w:t xml:space="preserve"> m. gruodžio 31 d. (</w:t>
      </w:r>
      <w:r w:rsidR="002A21FA" w:rsidRPr="003D37BE">
        <w:t>11</w:t>
      </w:r>
      <w:r w:rsidR="003D37BE" w:rsidRPr="003D37BE">
        <w:t>3</w:t>
      </w:r>
      <w:r w:rsidRPr="003D37BE">
        <w:t xml:space="preserve"> lapų)</w:t>
      </w:r>
    </w:p>
    <w:p w14:paraId="64D53E13" w14:textId="6B52EA28" w:rsidR="009439E1" w:rsidRPr="003D37BE" w:rsidRDefault="00A87691" w:rsidP="009439E1">
      <w:pPr>
        <w:pStyle w:val="Sraopastraipa"/>
        <w:numPr>
          <w:ilvl w:val="0"/>
          <w:numId w:val="2"/>
        </w:numPr>
      </w:pPr>
      <w:r w:rsidRPr="003D37BE">
        <w:t>20</w:t>
      </w:r>
      <w:r w:rsidR="00A60A3E" w:rsidRPr="003D37BE">
        <w:t>20</w:t>
      </w:r>
      <w:r w:rsidRPr="003D37BE">
        <w:t xml:space="preserve"> m. p</w:t>
      </w:r>
      <w:r w:rsidR="009439E1" w:rsidRPr="003D37BE">
        <w:t xml:space="preserve">elno </w:t>
      </w:r>
      <w:r w:rsidR="00100D3E" w:rsidRPr="003D37BE">
        <w:t>paskirstymo projektas (</w:t>
      </w:r>
      <w:r w:rsidR="002A21FA" w:rsidRPr="003D37BE">
        <w:t>1</w:t>
      </w:r>
      <w:r w:rsidR="00100D3E" w:rsidRPr="003D37BE">
        <w:t xml:space="preserve"> lap</w:t>
      </w:r>
      <w:r w:rsidR="002A21FA" w:rsidRPr="003D37BE">
        <w:t>as</w:t>
      </w:r>
      <w:r w:rsidR="00100D3E" w:rsidRPr="003D37BE">
        <w:t>).</w:t>
      </w:r>
      <w:bookmarkEnd w:id="1"/>
    </w:p>
    <w:p w14:paraId="1C5CA255" w14:textId="77777777" w:rsidR="00F00F2E" w:rsidRPr="00B32ED2" w:rsidRDefault="00F00F2E" w:rsidP="00F00F2E"/>
    <w:sectPr w:rsidR="00F00F2E" w:rsidRPr="00B32ED2" w:rsidSect="009E679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6BD6"/>
    <w:multiLevelType w:val="hybridMultilevel"/>
    <w:tmpl w:val="49DAA2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92FEA"/>
    <w:multiLevelType w:val="hybridMultilevel"/>
    <w:tmpl w:val="786438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2831"/>
    <w:multiLevelType w:val="hybridMultilevel"/>
    <w:tmpl w:val="6F74451C"/>
    <w:lvl w:ilvl="0" w:tplc="02B67E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94"/>
    <w:rsid w:val="00044D96"/>
    <w:rsid w:val="00093F0F"/>
    <w:rsid w:val="00100D3E"/>
    <w:rsid w:val="00183DB8"/>
    <w:rsid w:val="00215C05"/>
    <w:rsid w:val="002A21FA"/>
    <w:rsid w:val="002F0A4C"/>
    <w:rsid w:val="00333D99"/>
    <w:rsid w:val="003C11D1"/>
    <w:rsid w:val="003D37BE"/>
    <w:rsid w:val="0057062C"/>
    <w:rsid w:val="005A055A"/>
    <w:rsid w:val="006B0A35"/>
    <w:rsid w:val="0073374E"/>
    <w:rsid w:val="007A2D41"/>
    <w:rsid w:val="009439E1"/>
    <w:rsid w:val="0099007F"/>
    <w:rsid w:val="009E6790"/>
    <w:rsid w:val="009F5D30"/>
    <w:rsid w:val="00A60A3E"/>
    <w:rsid w:val="00A765CD"/>
    <w:rsid w:val="00A87691"/>
    <w:rsid w:val="00AA6F12"/>
    <w:rsid w:val="00AC025A"/>
    <w:rsid w:val="00B32ED2"/>
    <w:rsid w:val="00BD7B49"/>
    <w:rsid w:val="00C33840"/>
    <w:rsid w:val="00C67B0A"/>
    <w:rsid w:val="00CA36A3"/>
    <w:rsid w:val="00D64394"/>
    <w:rsid w:val="00DA2624"/>
    <w:rsid w:val="00E1118A"/>
    <w:rsid w:val="00F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58D7"/>
  <w15:chartTrackingRefBased/>
  <w15:docId w15:val="{D5C9A97C-3D65-44C1-A41A-9D05C3EA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2D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3">
    <w:name w:val="heading 3"/>
    <w:basedOn w:val="prastasis"/>
    <w:link w:val="Antrat3Diagrama"/>
    <w:uiPriority w:val="9"/>
    <w:qFormat/>
    <w:rsid w:val="0073374E"/>
    <w:pPr>
      <w:spacing w:before="100" w:beforeAutospacing="1" w:after="100" w:afterAutospacing="1"/>
      <w:outlineLvl w:val="2"/>
    </w:pPr>
    <w:rPr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7A2D41"/>
    <w:pPr>
      <w:jc w:val="center"/>
    </w:pPr>
    <w:rPr>
      <w:b/>
      <w:iCs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A2D41"/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Pagrindinistekstas3">
    <w:name w:val="Body Text 3"/>
    <w:basedOn w:val="prastasis"/>
    <w:link w:val="Pagrindinistekstas3Diagrama"/>
    <w:semiHidden/>
    <w:unhideWhenUsed/>
    <w:rsid w:val="007A2D41"/>
    <w:pPr>
      <w:jc w:val="both"/>
    </w:pPr>
    <w:rPr>
      <w:rFonts w:ascii="TimesLT" w:hAnsi="TimesLT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7A2D41"/>
    <w:rPr>
      <w:rFonts w:ascii="TimesLT" w:eastAsia="Times New Roman" w:hAnsi="TimesLT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73374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3374E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rsid w:val="00B32E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raopastraipa">
    <w:name w:val="List Paragraph"/>
    <w:basedOn w:val="prastasis"/>
    <w:link w:val="SraopastraipaDiagrama"/>
    <w:qFormat/>
    <w:rsid w:val="00F00F2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C025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C025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C025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C025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C02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025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025A"/>
    <w:rPr>
      <w:rFonts w:ascii="Segoe UI" w:eastAsia="Times New Roman" w:hAnsi="Segoe UI" w:cs="Segoe UI"/>
      <w:sz w:val="18"/>
      <w:szCs w:val="18"/>
    </w:rPr>
  </w:style>
  <w:style w:type="character" w:customStyle="1" w:styleId="SraopastraipaDiagrama">
    <w:name w:val="Sąrašo pastraipa Diagrama"/>
    <w:link w:val="Sraopastraipa"/>
    <w:locked/>
    <w:rsid w:val="00A60A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EB52-23C7-4638-9282-A96B66DB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Laučius</dc:creator>
  <cp:keywords/>
  <dc:description/>
  <cp:lastModifiedBy>Povilas Valiukas</cp:lastModifiedBy>
  <cp:revision>17</cp:revision>
  <dcterms:created xsi:type="dcterms:W3CDTF">2019-03-07T12:06:00Z</dcterms:created>
  <dcterms:modified xsi:type="dcterms:W3CDTF">2021-03-18T13:10:00Z</dcterms:modified>
</cp:coreProperties>
</file>