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104E7" w14:textId="7D3E966B" w:rsidR="00207407" w:rsidRDefault="00207407" w:rsidP="00207407">
      <w:pPr>
        <w:pStyle w:val="Heading1"/>
        <w:shd w:val="clear" w:color="auto" w:fill="FFFFFF"/>
        <w:rPr>
          <w:rFonts w:ascii="Open Sans" w:hAnsi="Open Sans" w:cs="Open Sans"/>
          <w:b w:val="0"/>
          <w:bCs w:val="0"/>
          <w:color w:val="0B79AC"/>
          <w:sz w:val="33"/>
          <w:szCs w:val="33"/>
        </w:rPr>
      </w:pPr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>202</w:t>
      </w:r>
      <w:r w:rsidR="004B3F04">
        <w:rPr>
          <w:rFonts w:ascii="Open Sans" w:hAnsi="Open Sans" w:cs="Open Sans"/>
          <w:b w:val="0"/>
          <w:bCs w:val="0"/>
          <w:color w:val="0B79AC"/>
          <w:sz w:val="33"/>
          <w:szCs w:val="33"/>
        </w:rPr>
        <w:t>5</w:t>
      </w:r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 xml:space="preserve">: </w:t>
      </w:r>
      <w:proofErr w:type="spellStart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>Procedure</w:t>
      </w:r>
      <w:proofErr w:type="spellEnd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>for</w:t>
      </w:r>
      <w:proofErr w:type="spellEnd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>inquiring</w:t>
      </w:r>
      <w:proofErr w:type="spellEnd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>the</w:t>
      </w:r>
      <w:proofErr w:type="spellEnd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 xml:space="preserve"> Management </w:t>
      </w:r>
      <w:proofErr w:type="spellStart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>Board</w:t>
      </w:r>
      <w:proofErr w:type="spellEnd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>about</w:t>
      </w:r>
      <w:proofErr w:type="spellEnd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 xml:space="preserve"> AS Tallinna </w:t>
      </w:r>
      <w:proofErr w:type="spellStart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>Vesi’s</w:t>
      </w:r>
      <w:proofErr w:type="spellEnd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B79AC"/>
          <w:sz w:val="33"/>
          <w:szCs w:val="33"/>
        </w:rPr>
        <w:t>activities</w:t>
      </w:r>
      <w:proofErr w:type="spellEnd"/>
    </w:p>
    <w:p w14:paraId="68C5D6C6" w14:textId="4782CA55" w:rsidR="00207407" w:rsidRDefault="00207407" w:rsidP="00207407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82828"/>
          <w:sz w:val="21"/>
          <w:szCs w:val="21"/>
        </w:rPr>
      </w:pPr>
      <w:proofErr w:type="spellStart"/>
      <w:r>
        <w:rPr>
          <w:rFonts w:ascii="Open Sans" w:hAnsi="Open Sans" w:cs="Open Sans"/>
          <w:color w:val="282828"/>
          <w:sz w:val="21"/>
          <w:szCs w:val="21"/>
        </w:rPr>
        <w:t>Shareholders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may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ask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Company’s Management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Board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for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information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by e-mail (</w:t>
      </w:r>
      <w:hyperlink r:id="rId7" w:history="1">
        <w:r>
          <w:rPr>
            <w:rStyle w:val="Hyperlink"/>
            <w:rFonts w:ascii="Open Sans" w:hAnsi="Open Sans" w:cs="Open Sans"/>
            <w:color w:val="0B79AC"/>
            <w:sz w:val="21"/>
            <w:szCs w:val="21"/>
          </w:rPr>
          <w:t>tvesi@tvesi.ee</w:t>
        </w:r>
      </w:hyperlink>
      <w:r>
        <w:rPr>
          <w:rFonts w:ascii="Open Sans" w:hAnsi="Open Sans" w:cs="Open Sans"/>
          <w:color w:val="282828"/>
          <w:sz w:val="21"/>
          <w:szCs w:val="21"/>
        </w:rPr>
        <w:t xml:space="preserve">),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sending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their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questions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no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later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than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23:59 on </w:t>
      </w:r>
      <w:r w:rsidR="004B3F04">
        <w:rPr>
          <w:rFonts w:ascii="Open Sans" w:hAnsi="Open Sans" w:cs="Open Sans"/>
          <w:color w:val="282828"/>
          <w:sz w:val="21"/>
          <w:szCs w:val="21"/>
        </w:rPr>
        <w:t>10</w:t>
      </w:r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 w:rsidR="004B3F04">
        <w:rPr>
          <w:rFonts w:ascii="Open Sans" w:hAnsi="Open Sans" w:cs="Open Sans"/>
          <w:color w:val="282828"/>
          <w:sz w:val="21"/>
          <w:szCs w:val="21"/>
        </w:rPr>
        <w:t>January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202</w:t>
      </w:r>
      <w:r w:rsidR="004B3F04">
        <w:rPr>
          <w:rFonts w:ascii="Open Sans" w:hAnsi="Open Sans" w:cs="Open Sans"/>
          <w:color w:val="282828"/>
          <w:sz w:val="21"/>
          <w:szCs w:val="21"/>
        </w:rPr>
        <w:t>5</w:t>
      </w:r>
      <w:r>
        <w:rPr>
          <w:rFonts w:ascii="Open Sans" w:hAnsi="Open Sans" w:cs="Open Sans"/>
          <w:color w:val="282828"/>
          <w:sz w:val="21"/>
          <w:szCs w:val="21"/>
        </w:rPr>
        <w:t>.</w:t>
      </w:r>
    </w:p>
    <w:p w14:paraId="08CD675D" w14:textId="764C7281" w:rsidR="00207407" w:rsidRDefault="00207407" w:rsidP="00207407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82828"/>
          <w:sz w:val="21"/>
          <w:szCs w:val="21"/>
        </w:rPr>
      </w:pPr>
      <w:proofErr w:type="spellStart"/>
      <w:r>
        <w:rPr>
          <w:rFonts w:ascii="Open Sans" w:hAnsi="Open Sans" w:cs="Open Sans"/>
          <w:color w:val="282828"/>
          <w:sz w:val="21"/>
          <w:szCs w:val="21"/>
        </w:rPr>
        <w:t>Please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submit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> 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questions</w:t>
      </w:r>
      <w:proofErr w:type="spellEnd"/>
      <w:r>
        <w:rPr>
          <w:rStyle w:val="Strong"/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regarding</w:t>
      </w:r>
      <w:proofErr w:type="spellEnd"/>
      <w:r>
        <w:rPr>
          <w:rStyle w:val="Strong"/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Style w:val="Strong"/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resolutions</w:t>
      </w:r>
      <w:proofErr w:type="spellEnd"/>
      <w:r>
        <w:rPr>
          <w:rStyle w:val="Strong"/>
          <w:rFonts w:ascii="Open Sans" w:hAnsi="Open Sans" w:cs="Open Sans"/>
          <w:color w:val="282828"/>
          <w:sz w:val="21"/>
          <w:szCs w:val="21"/>
        </w:rPr>
        <w:t xml:space="preserve"> of 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shareholders</w:t>
      </w:r>
      <w:proofErr w:type="spellEnd"/>
      <w:r>
        <w:rPr>
          <w:rStyle w:val="Strong"/>
          <w:rFonts w:ascii="Open Sans" w:hAnsi="Open Sans" w:cs="Open Sans"/>
          <w:color w:val="282828"/>
          <w:sz w:val="21"/>
          <w:szCs w:val="21"/>
        </w:rPr>
        <w:t xml:space="preserve">, 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Style w:val="Strong"/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appointment</w:t>
      </w:r>
      <w:proofErr w:type="spellEnd"/>
      <w:r>
        <w:rPr>
          <w:rStyle w:val="Strong"/>
          <w:rFonts w:ascii="Open Sans" w:hAnsi="Open Sans" w:cs="Open Sans"/>
          <w:color w:val="282828"/>
          <w:sz w:val="21"/>
          <w:szCs w:val="21"/>
        </w:rPr>
        <w:t xml:space="preserve"> of a 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representative</w:t>
      </w:r>
      <w:proofErr w:type="spellEnd"/>
      <w:r>
        <w:rPr>
          <w:rStyle w:val="Strong"/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or</w:t>
      </w:r>
      <w:proofErr w:type="spellEnd"/>
      <w:r>
        <w:rPr>
          <w:rStyle w:val="Strong"/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82828"/>
          <w:sz w:val="21"/>
          <w:szCs w:val="21"/>
        </w:rPr>
        <w:t>voting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> 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to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Melika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Kiilmaaa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, General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Counsel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of AS Tallinna Vesi (e-mail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address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>: </w:t>
      </w:r>
      <w:hyperlink r:id="rId8" w:history="1">
        <w:r w:rsidRPr="00990E3D">
          <w:rPr>
            <w:rStyle w:val="Hyperlink"/>
            <w:rFonts w:ascii="Open Sans" w:hAnsi="Open Sans" w:cs="Open Sans"/>
            <w:sz w:val="21"/>
            <w:szCs w:val="21"/>
          </w:rPr>
          <w:t>melika.kiilmaa@tvesi.ee</w:t>
        </w:r>
      </w:hyperlink>
      <w:r>
        <w:rPr>
          <w:rFonts w:ascii="Open Sans" w:hAnsi="Open Sans" w:cs="Open Sans"/>
          <w:color w:val="282828"/>
          <w:sz w:val="21"/>
          <w:szCs w:val="21"/>
        </w:rPr>
        <w:t xml:space="preserve">) no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later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than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23:59 on </w:t>
      </w:r>
      <w:r w:rsidR="004B3F04">
        <w:rPr>
          <w:rFonts w:ascii="Open Sans" w:hAnsi="Open Sans" w:cs="Open Sans"/>
          <w:color w:val="282828"/>
          <w:sz w:val="21"/>
          <w:szCs w:val="21"/>
        </w:rPr>
        <w:t>10</w:t>
      </w:r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 w:rsidR="004B3F04">
        <w:rPr>
          <w:rFonts w:ascii="Open Sans" w:hAnsi="Open Sans" w:cs="Open Sans"/>
          <w:color w:val="282828"/>
          <w:sz w:val="21"/>
          <w:szCs w:val="21"/>
        </w:rPr>
        <w:t>January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202</w:t>
      </w:r>
      <w:r w:rsidR="004B3F04">
        <w:rPr>
          <w:rFonts w:ascii="Open Sans" w:hAnsi="Open Sans" w:cs="Open Sans"/>
          <w:color w:val="282828"/>
          <w:sz w:val="21"/>
          <w:szCs w:val="21"/>
        </w:rPr>
        <w:t>5</w:t>
      </w:r>
      <w:r>
        <w:rPr>
          <w:rFonts w:ascii="Open Sans" w:hAnsi="Open Sans" w:cs="Open Sans"/>
          <w:color w:val="282828"/>
          <w:sz w:val="21"/>
          <w:szCs w:val="21"/>
        </w:rPr>
        <w:t>.</w:t>
      </w:r>
    </w:p>
    <w:p w14:paraId="4B0310CF" w14:textId="77777777" w:rsidR="00207407" w:rsidRDefault="00207407" w:rsidP="00207407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82828"/>
          <w:sz w:val="21"/>
          <w:szCs w:val="21"/>
        </w:rPr>
      </w:pPr>
      <w:r>
        <w:rPr>
          <w:rFonts w:ascii="Open Sans" w:hAnsi="Open Sans" w:cs="Open Sans"/>
          <w:color w:val="282828"/>
          <w:sz w:val="21"/>
          <w:szCs w:val="21"/>
        </w:rPr>
        <w:t xml:space="preserve">The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questions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and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answers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be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given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will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be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published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on AS Tallinna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Vesi’s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website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>.</w:t>
      </w:r>
    </w:p>
    <w:p w14:paraId="4FA8AD9D" w14:textId="77777777" w:rsidR="00207407" w:rsidRDefault="00207407" w:rsidP="00207407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82828"/>
          <w:sz w:val="21"/>
          <w:szCs w:val="21"/>
        </w:rPr>
      </w:pPr>
      <w:r>
        <w:rPr>
          <w:rFonts w:ascii="Open Sans" w:hAnsi="Open Sans" w:cs="Open Sans"/>
          <w:color w:val="282828"/>
          <w:sz w:val="21"/>
          <w:szCs w:val="21"/>
        </w:rPr>
        <w:t xml:space="preserve">Management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Board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may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refuse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to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give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information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if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it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may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cause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significant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damage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to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interests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of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Company.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If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Management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Board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refuses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to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give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information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shareholder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has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right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to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file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within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two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weeks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after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adoption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of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resolutions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by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shareholders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, a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petition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to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a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court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by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way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of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proceedings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on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petition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in order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to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obligate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the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Management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Board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to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give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282828"/>
          <w:sz w:val="21"/>
          <w:szCs w:val="21"/>
        </w:rPr>
        <w:t>information</w:t>
      </w:r>
      <w:proofErr w:type="spellEnd"/>
      <w:r>
        <w:rPr>
          <w:rFonts w:ascii="Open Sans" w:hAnsi="Open Sans" w:cs="Open Sans"/>
          <w:color w:val="282828"/>
          <w:sz w:val="21"/>
          <w:szCs w:val="21"/>
        </w:rPr>
        <w:t>.</w:t>
      </w:r>
    </w:p>
    <w:p w14:paraId="6FBC27EF" w14:textId="77777777" w:rsidR="00E16832" w:rsidRDefault="00E16832"/>
    <w:sectPr w:rsidR="00E1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07"/>
    <w:rsid w:val="00200BE0"/>
    <w:rsid w:val="00207407"/>
    <w:rsid w:val="004844A4"/>
    <w:rsid w:val="004B3F04"/>
    <w:rsid w:val="00BA53ED"/>
    <w:rsid w:val="00DB7A5E"/>
    <w:rsid w:val="00DE3851"/>
    <w:rsid w:val="00E1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2A07"/>
  <w15:chartTrackingRefBased/>
  <w15:docId w15:val="{0DB348C6-1BCB-4292-92A7-40EBED9E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7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07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20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2074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074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0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ka.kiilmaa@tvesi.e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vesi@tvesi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Props1.xml><?xml version="1.0" encoding="utf-8"?>
<ds:datastoreItem xmlns:ds="http://schemas.openxmlformats.org/officeDocument/2006/customXml" ds:itemID="{C2859BAE-1A9E-43B8-8B6B-93ED806DD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11590-9476-4AED-BA67-1050AFAF3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0A3BC-1316-4A28-AD8E-3E0FB28B9B3D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 Kiilmaa</dc:creator>
  <cp:keywords/>
  <dc:description/>
  <cp:lastModifiedBy>Kristiina Tamberg</cp:lastModifiedBy>
  <cp:revision>3</cp:revision>
  <dcterms:created xsi:type="dcterms:W3CDTF">2024-12-18T12:50:00Z</dcterms:created>
  <dcterms:modified xsi:type="dcterms:W3CDTF">2024-12-18T12:50:00Z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