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FB705" w14:textId="0E47903E" w:rsidR="003A0A2E" w:rsidRPr="0064717A" w:rsidRDefault="00185345">
      <w:pPr>
        <w:rPr>
          <w:sz w:val="32"/>
          <w:szCs w:val="32"/>
        </w:rPr>
      </w:pPr>
      <w:r w:rsidRPr="00185345">
        <w:rPr>
          <w:rFonts w:ascii="Arial" w:eastAsia="Times New Roman" w:hAnsi="Arial" w:cs="Arial"/>
          <w:color w:val="000000"/>
        </w:rPr>
        <w:t>From left to right: JaeJoong Kim, Sales Director of YCAM, Fenna van Zanten, Director M&amp;A and member of IMCD Group Executive Committee, Munkyum Kim, CEO of YCAM, Dongjoon Lee, Managing Director of IMCD Korea, Peter Shin, Finance Director of IMCD Korea</w:t>
      </w:r>
    </w:p>
    <w:sectPr w:rsidR="003A0A2E" w:rsidRPr="00647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5E"/>
    <w:rsid w:val="000F7C3C"/>
    <w:rsid w:val="00113191"/>
    <w:rsid w:val="00185345"/>
    <w:rsid w:val="003320F1"/>
    <w:rsid w:val="00364161"/>
    <w:rsid w:val="003A0A2E"/>
    <w:rsid w:val="00556D31"/>
    <w:rsid w:val="0064717A"/>
    <w:rsid w:val="0071183C"/>
    <w:rsid w:val="00D1637C"/>
    <w:rsid w:val="00E11FAF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B2AB"/>
  <w15:chartTrackingRefBased/>
  <w15:docId w15:val="{EB96B325-411B-467F-AC39-74338E30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7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1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1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1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1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1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1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1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1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1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1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1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15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15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15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15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15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15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15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3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315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1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315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C315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315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C315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3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15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C3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IMCD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Werle</dc:creator>
  <cp:keywords/>
  <dc:description/>
  <cp:lastModifiedBy>Muriel Werle</cp:lastModifiedBy>
  <cp:revision>5</cp:revision>
  <dcterms:created xsi:type="dcterms:W3CDTF">2024-12-17T12:07:00Z</dcterms:created>
  <dcterms:modified xsi:type="dcterms:W3CDTF">2024-12-17T14:03:00Z</dcterms:modified>
</cp:coreProperties>
</file>