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3019" w14:textId="16FD76A0" w:rsidR="0009094B" w:rsidRPr="009C4F0D" w:rsidRDefault="0009094B" w:rsidP="0009094B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Arial" w:hAnsi="Arial" w:cs="Arial"/>
          <w:b/>
          <w:bCs/>
          <w:lang w:val="lv-LV"/>
        </w:rPr>
      </w:pPr>
      <w:r w:rsidRPr="009C4F0D">
        <w:rPr>
          <w:rFonts w:ascii="Arial" w:hAnsi="Arial" w:cs="Arial"/>
          <w:b/>
          <w:bCs/>
          <w:lang w:val="lv-LV"/>
        </w:rPr>
        <w:t>Darba kārtība:</w:t>
      </w:r>
    </w:p>
    <w:p w14:paraId="1FE5CC82" w14:textId="74128519" w:rsidR="001802AE" w:rsidRPr="00707DC2" w:rsidRDefault="00683436" w:rsidP="00707DC2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lv-LV" w:eastAsia="en-GB"/>
        </w:rPr>
      </w:pPr>
      <w:r w:rsidRPr="00683436">
        <w:rPr>
          <w:rFonts w:ascii="Arial" w:eastAsia="Times New Roman" w:hAnsi="Arial" w:cs="Arial"/>
          <w:color w:val="000000"/>
          <w:lang w:val="lv-LV" w:eastAsia="en-GB"/>
        </w:rPr>
        <w:t xml:space="preserve">Uzrādītāja akciju konversija </w:t>
      </w:r>
      <w:r w:rsidR="007823C2">
        <w:rPr>
          <w:rFonts w:ascii="Arial" w:eastAsia="Times New Roman" w:hAnsi="Arial" w:cs="Arial"/>
          <w:color w:val="000000"/>
          <w:lang w:val="lv-LV" w:eastAsia="en-GB"/>
        </w:rPr>
        <w:t>par</w:t>
      </w:r>
      <w:r w:rsidRPr="00683436">
        <w:rPr>
          <w:rFonts w:ascii="Arial" w:eastAsia="Times New Roman" w:hAnsi="Arial" w:cs="Arial"/>
          <w:color w:val="000000"/>
          <w:lang w:val="lv-LV" w:eastAsia="en-GB"/>
        </w:rPr>
        <w:t xml:space="preserve"> vārda akcijām</w:t>
      </w:r>
      <w:r w:rsidR="00707DC2">
        <w:rPr>
          <w:rFonts w:ascii="Arial" w:eastAsia="Times New Roman" w:hAnsi="Arial" w:cs="Arial"/>
          <w:color w:val="000000"/>
          <w:lang w:val="lv-LV" w:eastAsia="en-GB"/>
        </w:rPr>
        <w:t>, ar to saistītie a</w:t>
      </w:r>
      <w:r w:rsidR="001802AE" w:rsidRPr="00707DC2">
        <w:rPr>
          <w:rFonts w:ascii="Arial" w:eastAsia="Times New Roman" w:hAnsi="Arial" w:cs="Arial"/>
          <w:color w:val="000000"/>
          <w:lang w:val="lv-LV" w:eastAsia="en-GB"/>
        </w:rPr>
        <w:t>kciju sabiedrības “Olainfarm” statūtu grozījumi.</w:t>
      </w:r>
    </w:p>
    <w:p w14:paraId="14127039" w14:textId="6AEF262A" w:rsidR="0009094B" w:rsidRDefault="0009094B" w:rsidP="0009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val="lv-LV" w:eastAsia="en-GB"/>
        </w:rPr>
      </w:pPr>
      <w:r w:rsidRPr="00683436">
        <w:rPr>
          <w:rFonts w:ascii="Arial" w:eastAsia="Times New Roman" w:hAnsi="Arial" w:cs="Arial"/>
          <w:b/>
          <w:bCs/>
          <w:i/>
          <w:iCs/>
          <w:color w:val="000000"/>
          <w:lang w:val="lv-LV" w:eastAsia="en-GB"/>
        </w:rPr>
        <w:t>Lēmumu projekti:</w:t>
      </w:r>
    </w:p>
    <w:p w14:paraId="6D9F6990" w14:textId="0C48C537" w:rsidR="00F2665B" w:rsidRPr="00D26AF2" w:rsidRDefault="00F2665B" w:rsidP="0009094B">
      <w:pPr>
        <w:pStyle w:val="ListParagraph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lang w:val="lv-LV" w:eastAsia="en-GB"/>
        </w:rPr>
      </w:pPr>
      <w:r w:rsidRPr="000A7AB6">
        <w:rPr>
          <w:rFonts w:ascii="Arial" w:eastAsia="Times New Roman" w:hAnsi="Arial" w:cs="Arial"/>
          <w:color w:val="000000"/>
          <w:lang w:val="lv-LV" w:eastAsia="en-GB"/>
        </w:rPr>
        <w:t xml:space="preserve">Konvertēt </w:t>
      </w:r>
      <w:r w:rsidR="000A7AB6">
        <w:rPr>
          <w:rFonts w:ascii="Arial" w:eastAsia="Times New Roman" w:hAnsi="Arial" w:cs="Arial"/>
          <w:color w:val="000000"/>
          <w:lang w:val="lv-LV" w:eastAsia="en-GB"/>
        </w:rPr>
        <w:t xml:space="preserve">akciju sabiedrības “Olainfarm” </w:t>
      </w:r>
      <w:r w:rsidRPr="000A7AB6">
        <w:rPr>
          <w:rFonts w:ascii="Arial" w:eastAsia="Times New Roman" w:hAnsi="Arial" w:cs="Arial"/>
          <w:color w:val="000000"/>
          <w:lang w:val="lv-LV" w:eastAsia="en-GB"/>
        </w:rPr>
        <w:t>14 085 078 uzrādītāja akcijas ar katras akcijas nominālvērtību</w:t>
      </w:r>
      <w:r w:rsidR="00707DC2">
        <w:rPr>
          <w:rFonts w:ascii="Arial" w:eastAsia="Times New Roman" w:hAnsi="Arial" w:cs="Arial"/>
          <w:color w:val="000000"/>
          <w:lang w:val="lv-LV" w:eastAsia="en-GB"/>
        </w:rPr>
        <w:t xml:space="preserve"> </w:t>
      </w:r>
      <w:r w:rsidRPr="000A7AB6">
        <w:rPr>
          <w:rFonts w:ascii="Arial" w:eastAsia="Times New Roman" w:hAnsi="Arial" w:cs="Arial"/>
          <w:color w:val="000000"/>
          <w:lang w:val="lv-LV" w:eastAsia="en-GB"/>
        </w:rPr>
        <w:t>1.40</w:t>
      </w:r>
      <w:r w:rsidR="00707DC2">
        <w:rPr>
          <w:rFonts w:ascii="Arial" w:eastAsia="Times New Roman" w:hAnsi="Arial" w:cs="Arial"/>
          <w:color w:val="000000"/>
          <w:lang w:val="lv-LV" w:eastAsia="en-GB"/>
        </w:rPr>
        <w:t> EUR</w:t>
      </w:r>
      <w:r w:rsidRPr="000A7AB6">
        <w:rPr>
          <w:rFonts w:ascii="Arial" w:eastAsia="Times New Roman" w:hAnsi="Arial" w:cs="Arial"/>
          <w:color w:val="000000"/>
          <w:lang w:val="lv-LV" w:eastAsia="en-GB"/>
        </w:rPr>
        <w:t>, kas dod vienādas tiesības uz dividenžu saņemšanu, likvidācijas kvotas saņemšanu un balsstiesīb</w:t>
      </w:r>
      <w:r w:rsidR="000A7AB6" w:rsidRPr="000A7AB6">
        <w:rPr>
          <w:rFonts w:ascii="Arial" w:eastAsia="Times New Roman" w:hAnsi="Arial" w:cs="Arial"/>
          <w:color w:val="000000"/>
          <w:lang w:val="lv-LV" w:eastAsia="en-GB"/>
        </w:rPr>
        <w:t>as</w:t>
      </w:r>
      <w:r w:rsidRPr="000A7AB6">
        <w:rPr>
          <w:rFonts w:ascii="Arial" w:eastAsia="Times New Roman" w:hAnsi="Arial" w:cs="Arial"/>
          <w:color w:val="000000"/>
          <w:lang w:val="lv-LV" w:eastAsia="en-GB"/>
        </w:rPr>
        <w:t xml:space="preserve"> akcionāru sapulcē, </w:t>
      </w:r>
      <w:r w:rsidR="00913051">
        <w:rPr>
          <w:rFonts w:ascii="Arial" w:eastAsia="Times New Roman" w:hAnsi="Arial" w:cs="Arial"/>
          <w:color w:val="000000"/>
          <w:lang w:val="lv-LV" w:eastAsia="en-GB"/>
        </w:rPr>
        <w:t>uz</w:t>
      </w:r>
      <w:r w:rsidRPr="000A7AB6">
        <w:rPr>
          <w:rFonts w:ascii="Arial" w:eastAsia="Times New Roman" w:hAnsi="Arial" w:cs="Arial"/>
          <w:color w:val="000000"/>
          <w:lang w:val="lv-LV" w:eastAsia="en-GB"/>
        </w:rPr>
        <w:t xml:space="preserve"> </w:t>
      </w:r>
      <w:r w:rsidR="000A7AB6" w:rsidRPr="000A7AB6">
        <w:rPr>
          <w:rFonts w:ascii="Arial" w:eastAsia="Times New Roman" w:hAnsi="Arial" w:cs="Arial"/>
          <w:color w:val="000000"/>
          <w:lang w:val="lv-LV" w:eastAsia="en-GB"/>
        </w:rPr>
        <w:t xml:space="preserve">14 085 078 </w:t>
      </w:r>
      <w:r w:rsidRPr="000A7AB6">
        <w:rPr>
          <w:rFonts w:ascii="Arial" w:eastAsia="Times New Roman" w:hAnsi="Arial" w:cs="Arial"/>
          <w:color w:val="000000"/>
          <w:lang w:val="lv-LV" w:eastAsia="en-GB"/>
        </w:rPr>
        <w:t xml:space="preserve">dematerializētām </w:t>
      </w:r>
      <w:r w:rsidR="000A7AB6" w:rsidRPr="000A7AB6">
        <w:rPr>
          <w:rFonts w:ascii="Arial" w:eastAsia="Times New Roman" w:hAnsi="Arial" w:cs="Arial"/>
          <w:color w:val="000000"/>
          <w:lang w:val="lv-LV" w:eastAsia="en-GB"/>
        </w:rPr>
        <w:t>vārda</w:t>
      </w:r>
      <w:r w:rsidRPr="000A7AB6">
        <w:rPr>
          <w:rFonts w:ascii="Arial" w:eastAsia="Times New Roman" w:hAnsi="Arial" w:cs="Arial"/>
          <w:color w:val="000000"/>
          <w:lang w:val="lv-LV" w:eastAsia="en-GB"/>
        </w:rPr>
        <w:t xml:space="preserve"> akcijām ar katras akcijas nominālvērtību</w:t>
      </w:r>
      <w:r w:rsidR="00707DC2">
        <w:rPr>
          <w:rFonts w:ascii="Arial" w:eastAsia="Times New Roman" w:hAnsi="Arial" w:cs="Arial"/>
          <w:color w:val="000000"/>
          <w:lang w:val="lv-LV" w:eastAsia="en-GB"/>
        </w:rPr>
        <w:t xml:space="preserve"> </w:t>
      </w:r>
      <w:r w:rsidRPr="000A7AB6">
        <w:rPr>
          <w:rFonts w:ascii="Arial" w:eastAsia="Times New Roman" w:hAnsi="Arial" w:cs="Arial"/>
          <w:color w:val="000000"/>
          <w:lang w:val="lv-LV" w:eastAsia="en-GB"/>
        </w:rPr>
        <w:t>1.40</w:t>
      </w:r>
      <w:r w:rsidR="00707DC2">
        <w:rPr>
          <w:rFonts w:ascii="Arial" w:eastAsia="Times New Roman" w:hAnsi="Arial" w:cs="Arial"/>
          <w:color w:val="000000"/>
          <w:lang w:val="lv-LV" w:eastAsia="en-GB"/>
        </w:rPr>
        <w:t> EUR</w:t>
      </w:r>
      <w:r w:rsidRPr="000A7AB6">
        <w:rPr>
          <w:rFonts w:ascii="Arial" w:eastAsia="Times New Roman" w:hAnsi="Arial" w:cs="Arial"/>
          <w:color w:val="000000"/>
          <w:lang w:val="lv-LV" w:eastAsia="en-GB"/>
        </w:rPr>
        <w:t>, kas dod vienādas tiesības uz dividenžu saņemšanu, likvidācijas kvotas saņemšanu un balsstiesīb</w:t>
      </w:r>
      <w:r w:rsidR="000A7AB6" w:rsidRPr="000A7AB6">
        <w:rPr>
          <w:rFonts w:ascii="Arial" w:eastAsia="Times New Roman" w:hAnsi="Arial" w:cs="Arial"/>
          <w:color w:val="000000"/>
          <w:lang w:val="lv-LV" w:eastAsia="en-GB"/>
        </w:rPr>
        <w:t>as</w:t>
      </w:r>
      <w:r w:rsidRPr="000A7AB6">
        <w:rPr>
          <w:rFonts w:ascii="Arial" w:eastAsia="Times New Roman" w:hAnsi="Arial" w:cs="Arial"/>
          <w:color w:val="000000"/>
          <w:lang w:val="lv-LV" w:eastAsia="en-GB"/>
        </w:rPr>
        <w:t xml:space="preserve"> akcionāru sapulcē.</w:t>
      </w:r>
    </w:p>
    <w:p w14:paraId="5EC291F7" w14:textId="77777777" w:rsidR="00D26AF2" w:rsidRPr="000B2E8C" w:rsidRDefault="00D26AF2" w:rsidP="00D26AF2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bCs/>
          <w:i/>
          <w:iCs/>
          <w:color w:val="000000"/>
          <w:lang w:val="lv-LV" w:eastAsia="en-GB"/>
        </w:rPr>
      </w:pPr>
    </w:p>
    <w:p w14:paraId="7C20D088" w14:textId="485848FA" w:rsidR="000B2E8C" w:rsidRPr="00D26AF2" w:rsidRDefault="000B2E8C" w:rsidP="0009094B">
      <w:pPr>
        <w:pStyle w:val="ListParagraph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lv-LV" w:eastAsia="en-GB"/>
        </w:rPr>
      </w:pPr>
      <w:r w:rsidRPr="00D26AF2">
        <w:rPr>
          <w:rFonts w:ascii="Arial" w:eastAsia="Times New Roman" w:hAnsi="Arial" w:cs="Arial"/>
          <w:color w:val="000000"/>
          <w:lang w:val="lv-LV" w:eastAsia="en-GB"/>
        </w:rPr>
        <w:t xml:space="preserve">Noteikt, ka lēmums par akciju sabiedrības „Olainfarm” akciju konversiju un </w:t>
      </w:r>
      <w:r w:rsidR="00E0587D">
        <w:rPr>
          <w:rFonts w:ascii="Arial" w:eastAsia="Times New Roman" w:hAnsi="Arial" w:cs="Arial"/>
          <w:color w:val="000000"/>
          <w:lang w:val="lv-LV" w:eastAsia="en-GB"/>
        </w:rPr>
        <w:t>veida</w:t>
      </w:r>
      <w:r w:rsidRPr="00D26AF2">
        <w:rPr>
          <w:rFonts w:ascii="Arial" w:eastAsia="Times New Roman" w:hAnsi="Arial" w:cs="Arial"/>
          <w:color w:val="000000"/>
          <w:lang w:val="lv-LV" w:eastAsia="en-GB"/>
        </w:rPr>
        <w:t xml:space="preserve"> maiņu</w:t>
      </w:r>
      <w:r w:rsidR="00D26AF2">
        <w:rPr>
          <w:rFonts w:ascii="Arial" w:eastAsia="Times New Roman" w:hAnsi="Arial" w:cs="Arial"/>
          <w:color w:val="000000"/>
          <w:lang w:val="lv-LV" w:eastAsia="en-GB"/>
        </w:rPr>
        <w:t xml:space="preserve"> </w:t>
      </w:r>
      <w:r w:rsidRPr="00D26AF2">
        <w:rPr>
          <w:rFonts w:ascii="Arial" w:eastAsia="Times New Roman" w:hAnsi="Arial" w:cs="Arial"/>
          <w:color w:val="000000"/>
          <w:lang w:val="lv-LV" w:eastAsia="en-GB"/>
        </w:rPr>
        <w:t xml:space="preserve">stājas spēkā 2022. gada </w:t>
      </w:r>
      <w:r w:rsidR="0073254B">
        <w:rPr>
          <w:rFonts w:ascii="Arial" w:eastAsia="Times New Roman" w:hAnsi="Arial" w:cs="Arial"/>
          <w:color w:val="000000"/>
          <w:lang w:val="lv-LV" w:eastAsia="en-GB"/>
        </w:rPr>
        <w:t>24</w:t>
      </w:r>
      <w:r w:rsidRPr="00D26AF2">
        <w:rPr>
          <w:rFonts w:ascii="Arial" w:eastAsia="Times New Roman" w:hAnsi="Arial" w:cs="Arial"/>
          <w:color w:val="000000"/>
          <w:lang w:val="lv-LV" w:eastAsia="en-GB"/>
        </w:rPr>
        <w:t>. februārī</w:t>
      </w:r>
      <w:r w:rsidRPr="00D26AF2">
        <w:rPr>
          <w:rFonts w:eastAsia="Times New Roman"/>
          <w:color w:val="000000"/>
          <w:lang w:val="lv-LV" w:eastAsia="en-GB"/>
        </w:rPr>
        <w:t>.</w:t>
      </w:r>
    </w:p>
    <w:p w14:paraId="296AFD14" w14:textId="77777777" w:rsidR="000A7AB6" w:rsidRPr="000A7AB6" w:rsidRDefault="000A7AB6" w:rsidP="000A7AB6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bCs/>
          <w:i/>
          <w:iCs/>
          <w:color w:val="000000"/>
          <w:lang w:val="lv-LV" w:eastAsia="en-GB"/>
        </w:rPr>
      </w:pPr>
    </w:p>
    <w:p w14:paraId="2267E3FF" w14:textId="0F7735E0" w:rsidR="0009094B" w:rsidRPr="00864F2C" w:rsidRDefault="0009094B" w:rsidP="00864F2C">
      <w:pPr>
        <w:pStyle w:val="ListParagraph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lv-LV" w:eastAsia="en-GB"/>
        </w:rPr>
      </w:pPr>
      <w:r w:rsidRPr="00864F2C">
        <w:rPr>
          <w:rFonts w:ascii="Arial" w:eastAsia="Times New Roman" w:hAnsi="Arial" w:cs="Arial"/>
          <w:color w:val="000000"/>
          <w:lang w:val="lv-LV" w:eastAsia="en-GB"/>
        </w:rPr>
        <w:t>Grozīt Statūtu 3.2.punktu, izsakot to jaunā redakcijā:</w:t>
      </w:r>
    </w:p>
    <w:p w14:paraId="06A26457" w14:textId="15FABFF2" w:rsidR="0009094B" w:rsidRPr="00295A5C" w:rsidRDefault="0009094B" w:rsidP="0009094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lv-LV" w:eastAsia="en-GB"/>
        </w:rPr>
      </w:pPr>
      <w:r w:rsidRPr="00295A5C">
        <w:rPr>
          <w:rFonts w:ascii="Arial" w:eastAsia="Times New Roman" w:hAnsi="Arial" w:cs="Arial"/>
          <w:lang w:val="lv-LV" w:eastAsia="en-GB"/>
        </w:rPr>
        <w:t>“</w:t>
      </w:r>
      <w:r w:rsidR="000E299B" w:rsidRPr="00295A5C">
        <w:rPr>
          <w:rFonts w:ascii="Arial" w:eastAsia="Times New Roman" w:hAnsi="Arial" w:cs="Arial"/>
          <w:i/>
          <w:iCs/>
          <w:lang w:val="lv-LV" w:eastAsia="en-GB"/>
        </w:rPr>
        <w:t xml:space="preserve">Visas Sabiedrības akcijas ir vārda akcijas. </w:t>
      </w:r>
      <w:r w:rsidR="000E299B" w:rsidRPr="00295A5C">
        <w:rPr>
          <w:rFonts w:ascii="Arial" w:hAnsi="Arial" w:cs="Arial"/>
          <w:i/>
          <w:iCs/>
          <w:shd w:val="clear" w:color="auto" w:fill="FFFFFF"/>
          <w:lang w:val="lv-LV"/>
        </w:rPr>
        <w:t>Vārda akciju un to turētāju uzskaitei valde nodrošina akcionāru reģistra vešanu</w:t>
      </w:r>
      <w:r w:rsidR="000E299B" w:rsidRPr="00295A5C">
        <w:rPr>
          <w:rFonts w:ascii="Arial" w:hAnsi="Arial" w:cs="Arial"/>
          <w:shd w:val="clear" w:color="auto" w:fill="FFFFFF"/>
          <w:lang w:val="lv-LV"/>
        </w:rPr>
        <w:t>.</w:t>
      </w:r>
      <w:r w:rsidRPr="00295A5C">
        <w:rPr>
          <w:rFonts w:ascii="Arial" w:eastAsia="Times New Roman" w:hAnsi="Arial" w:cs="Arial"/>
          <w:lang w:val="lv-LV" w:eastAsia="en-GB"/>
        </w:rPr>
        <w:t>”</w:t>
      </w:r>
    </w:p>
    <w:p w14:paraId="31E29EB0" w14:textId="2DFFEC12" w:rsidR="000E299B" w:rsidRDefault="00F87883" w:rsidP="00D26AF2">
      <w:pPr>
        <w:pStyle w:val="ListParagraph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lv-LV" w:eastAsia="en-GB"/>
        </w:rPr>
      </w:pPr>
      <w:r w:rsidRPr="00D26AF2">
        <w:rPr>
          <w:rFonts w:ascii="Arial" w:eastAsia="Times New Roman" w:hAnsi="Arial" w:cs="Arial"/>
          <w:color w:val="000000"/>
          <w:lang w:val="lv-LV" w:eastAsia="en-GB"/>
        </w:rPr>
        <w:t>A</w:t>
      </w:r>
      <w:r w:rsidR="000E299B" w:rsidRPr="00D26AF2">
        <w:rPr>
          <w:rFonts w:ascii="Arial" w:eastAsia="Times New Roman" w:hAnsi="Arial" w:cs="Arial"/>
          <w:color w:val="000000"/>
          <w:lang w:val="lv-LV" w:eastAsia="en-GB"/>
        </w:rPr>
        <w:t>pstiprināt akciju sabiedrības “</w:t>
      </w:r>
      <w:r w:rsidRPr="00D26AF2">
        <w:rPr>
          <w:rFonts w:ascii="Arial" w:eastAsia="Times New Roman" w:hAnsi="Arial" w:cs="Arial"/>
          <w:color w:val="000000"/>
          <w:lang w:val="lv-LV" w:eastAsia="en-GB"/>
        </w:rPr>
        <w:t>Olainfarm</w:t>
      </w:r>
      <w:r w:rsidR="000E299B" w:rsidRPr="00D26AF2">
        <w:rPr>
          <w:rFonts w:ascii="Arial" w:eastAsia="Times New Roman" w:hAnsi="Arial" w:cs="Arial"/>
          <w:color w:val="000000"/>
          <w:lang w:val="lv-LV" w:eastAsia="en-GB"/>
        </w:rPr>
        <w:t>” statūtu grozījumu tekstu un pilnu statūtu tekstu jaunajā redakcijā.</w:t>
      </w:r>
    </w:p>
    <w:p w14:paraId="4E104C46" w14:textId="77777777" w:rsidR="00D26AF2" w:rsidRPr="00D26AF2" w:rsidRDefault="00D26AF2" w:rsidP="00D26AF2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lang w:val="lv-LV" w:eastAsia="en-GB"/>
        </w:rPr>
      </w:pPr>
    </w:p>
    <w:p w14:paraId="71B98059" w14:textId="72F29857" w:rsidR="00D26AF2" w:rsidRDefault="000B2E8C" w:rsidP="00D26AF2">
      <w:pPr>
        <w:pStyle w:val="ListParagraph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lv-LV" w:eastAsia="en-GB"/>
        </w:rPr>
      </w:pPr>
      <w:r w:rsidRPr="00D26AF2">
        <w:rPr>
          <w:rFonts w:ascii="Arial" w:eastAsia="Times New Roman" w:hAnsi="Arial" w:cs="Arial"/>
          <w:color w:val="000000"/>
          <w:lang w:val="lv-LV" w:eastAsia="en-GB"/>
        </w:rPr>
        <w:t xml:space="preserve">Noteikt, ka </w:t>
      </w:r>
      <w:r w:rsidR="00C40BCA">
        <w:rPr>
          <w:rFonts w:ascii="Arial" w:eastAsia="Times New Roman" w:hAnsi="Arial" w:cs="Arial"/>
          <w:color w:val="000000"/>
          <w:lang w:val="lv-LV" w:eastAsia="en-GB"/>
        </w:rPr>
        <w:t>iepriekš</w:t>
      </w:r>
      <w:r w:rsidRPr="00D26AF2">
        <w:rPr>
          <w:rFonts w:ascii="Arial" w:eastAsia="Times New Roman" w:hAnsi="Arial" w:cs="Arial"/>
          <w:color w:val="000000"/>
          <w:lang w:val="lv-LV" w:eastAsia="en-GB"/>
        </w:rPr>
        <w:t>minētie akciju sabiedrības „Olainfarm” statūt</w:t>
      </w:r>
      <w:r w:rsidR="007823C2">
        <w:rPr>
          <w:rFonts w:ascii="Arial" w:eastAsia="Times New Roman" w:hAnsi="Arial" w:cs="Arial"/>
          <w:color w:val="000000"/>
          <w:lang w:val="lv-LV" w:eastAsia="en-GB"/>
        </w:rPr>
        <w:t>u</w:t>
      </w:r>
      <w:r w:rsidRPr="00D26AF2">
        <w:rPr>
          <w:rFonts w:ascii="Arial" w:eastAsia="Times New Roman" w:hAnsi="Arial" w:cs="Arial"/>
          <w:color w:val="000000"/>
          <w:lang w:val="lv-LV" w:eastAsia="en-GB"/>
        </w:rPr>
        <w:t xml:space="preserve"> grozījumi stājas</w:t>
      </w:r>
      <w:r w:rsidR="00D26AF2">
        <w:rPr>
          <w:rFonts w:ascii="Arial" w:eastAsia="Times New Roman" w:hAnsi="Arial" w:cs="Arial"/>
          <w:color w:val="000000"/>
          <w:lang w:val="lv-LV" w:eastAsia="en-GB"/>
        </w:rPr>
        <w:t xml:space="preserve"> </w:t>
      </w:r>
      <w:r w:rsidRPr="00D26AF2">
        <w:rPr>
          <w:rFonts w:ascii="Arial" w:eastAsia="Times New Roman" w:hAnsi="Arial" w:cs="Arial"/>
          <w:color w:val="000000"/>
          <w:lang w:val="lv-LV" w:eastAsia="en-GB"/>
        </w:rPr>
        <w:t xml:space="preserve">spēkā 2022. gada </w:t>
      </w:r>
      <w:r w:rsidR="0073254B">
        <w:rPr>
          <w:rFonts w:ascii="Arial" w:eastAsia="Times New Roman" w:hAnsi="Arial" w:cs="Arial"/>
          <w:color w:val="000000"/>
          <w:lang w:val="lv-LV" w:eastAsia="en-GB"/>
        </w:rPr>
        <w:t>24</w:t>
      </w:r>
      <w:r w:rsidRPr="00D26AF2">
        <w:rPr>
          <w:rFonts w:ascii="Arial" w:eastAsia="Times New Roman" w:hAnsi="Arial" w:cs="Arial"/>
          <w:color w:val="000000"/>
          <w:lang w:val="lv-LV" w:eastAsia="en-GB"/>
        </w:rPr>
        <w:t>. februārī.</w:t>
      </w:r>
    </w:p>
    <w:p w14:paraId="19D07620" w14:textId="77777777" w:rsidR="00D26AF2" w:rsidRPr="00D26AF2" w:rsidRDefault="00D26AF2" w:rsidP="00D26AF2">
      <w:pPr>
        <w:pStyle w:val="ListParagraph"/>
        <w:rPr>
          <w:rFonts w:ascii="Arial" w:eastAsia="Times New Roman" w:hAnsi="Arial" w:cs="Arial"/>
          <w:color w:val="000000"/>
          <w:lang w:val="lv-LV" w:eastAsia="en-GB"/>
        </w:rPr>
      </w:pPr>
    </w:p>
    <w:p w14:paraId="468047EC" w14:textId="3D98E7C3" w:rsidR="008F1B72" w:rsidRPr="00D26AF2" w:rsidRDefault="00707DC2" w:rsidP="00D26AF2">
      <w:pPr>
        <w:pStyle w:val="ListParagraph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val="lv-LV" w:eastAsia="en-GB"/>
        </w:rPr>
      </w:pPr>
      <w:r w:rsidRPr="00D26AF2">
        <w:rPr>
          <w:rFonts w:ascii="Arial" w:eastAsia="Times New Roman" w:hAnsi="Arial" w:cs="Arial"/>
          <w:color w:val="000000"/>
          <w:lang w:val="lv-LV" w:eastAsia="en-GB"/>
        </w:rPr>
        <w:t>Uzdot akciju sabiedrības “Olainfarm” valdei</w:t>
      </w:r>
      <w:r w:rsidR="00913051" w:rsidRPr="00D26AF2">
        <w:rPr>
          <w:rFonts w:ascii="Arial" w:eastAsia="Times New Roman" w:hAnsi="Arial" w:cs="Arial"/>
          <w:color w:val="000000"/>
          <w:lang w:val="lv-LV" w:eastAsia="en-GB"/>
        </w:rPr>
        <w:t xml:space="preserve"> veikt nepieciešamās darbības akciju uzskaite</w:t>
      </w:r>
      <w:r w:rsidR="00D26AF2">
        <w:rPr>
          <w:rFonts w:ascii="Arial" w:eastAsia="Times New Roman" w:hAnsi="Arial" w:cs="Arial"/>
          <w:color w:val="000000"/>
          <w:lang w:val="lv-LV" w:eastAsia="en-GB"/>
        </w:rPr>
        <w:t xml:space="preserve">s </w:t>
      </w:r>
      <w:r w:rsidR="00913051" w:rsidRPr="00D26AF2">
        <w:rPr>
          <w:rFonts w:ascii="Arial" w:eastAsia="Times New Roman" w:hAnsi="Arial" w:cs="Arial"/>
          <w:color w:val="000000"/>
          <w:lang w:val="lv-LV" w:eastAsia="en-GB"/>
        </w:rPr>
        <w:t>pārņemšanai no Nasdaq CSD SE, izveidot un vest akcionāru</w:t>
      </w:r>
      <w:r w:rsidR="00D26AF2">
        <w:rPr>
          <w:rFonts w:ascii="Arial" w:eastAsia="Times New Roman" w:hAnsi="Arial" w:cs="Arial"/>
          <w:color w:val="000000"/>
          <w:lang w:val="lv-LV" w:eastAsia="en-GB"/>
        </w:rPr>
        <w:t xml:space="preserve"> </w:t>
      </w:r>
      <w:r w:rsidR="00913051" w:rsidRPr="00D26AF2">
        <w:rPr>
          <w:rFonts w:ascii="Arial" w:eastAsia="Times New Roman" w:hAnsi="Arial" w:cs="Arial"/>
          <w:color w:val="000000"/>
          <w:lang w:val="lv-LV" w:eastAsia="en-GB"/>
        </w:rPr>
        <w:t>reģistru</w:t>
      </w:r>
      <w:r w:rsidR="00D26AF2">
        <w:rPr>
          <w:rFonts w:ascii="Arial" w:eastAsia="Times New Roman" w:hAnsi="Arial" w:cs="Arial"/>
          <w:color w:val="000000"/>
          <w:lang w:val="lv-LV" w:eastAsia="en-GB"/>
        </w:rPr>
        <w:t xml:space="preserve"> </w:t>
      </w:r>
      <w:r w:rsidR="00913051" w:rsidRPr="00D26AF2">
        <w:rPr>
          <w:rFonts w:ascii="Arial" w:eastAsia="Times New Roman" w:hAnsi="Arial" w:cs="Arial"/>
          <w:color w:val="000000"/>
          <w:lang w:val="lv-LV" w:eastAsia="en-GB"/>
        </w:rPr>
        <w:t>vārda</w:t>
      </w:r>
      <w:r w:rsidR="00D26AF2">
        <w:rPr>
          <w:rFonts w:ascii="Arial" w:eastAsia="Times New Roman" w:hAnsi="Arial" w:cs="Arial"/>
          <w:color w:val="000000"/>
          <w:lang w:val="lv-LV" w:eastAsia="en-GB"/>
        </w:rPr>
        <w:t xml:space="preserve"> </w:t>
      </w:r>
      <w:r w:rsidR="00913051" w:rsidRPr="00D26AF2">
        <w:rPr>
          <w:rFonts w:ascii="Arial" w:eastAsia="Times New Roman" w:hAnsi="Arial" w:cs="Arial"/>
          <w:color w:val="000000"/>
          <w:lang w:val="lv-LV" w:eastAsia="en-GB"/>
        </w:rPr>
        <w:t>akciju</w:t>
      </w:r>
      <w:r w:rsidR="00D26AF2">
        <w:rPr>
          <w:rFonts w:ascii="Arial" w:eastAsia="Times New Roman" w:hAnsi="Arial" w:cs="Arial"/>
          <w:color w:val="000000"/>
          <w:lang w:val="lv-LV" w:eastAsia="en-GB"/>
        </w:rPr>
        <w:t xml:space="preserve"> </w:t>
      </w:r>
      <w:r w:rsidR="00913051" w:rsidRPr="00D26AF2">
        <w:rPr>
          <w:rFonts w:ascii="Arial" w:eastAsia="Times New Roman" w:hAnsi="Arial" w:cs="Arial"/>
          <w:color w:val="000000"/>
          <w:lang w:val="lv-LV" w:eastAsia="en-GB"/>
        </w:rPr>
        <w:t>un</w:t>
      </w:r>
      <w:r w:rsidR="00D26AF2">
        <w:rPr>
          <w:rFonts w:ascii="Arial" w:eastAsia="Times New Roman" w:hAnsi="Arial" w:cs="Arial"/>
          <w:color w:val="000000"/>
          <w:lang w:val="lv-LV" w:eastAsia="en-GB"/>
        </w:rPr>
        <w:t xml:space="preserve"> </w:t>
      </w:r>
      <w:r w:rsidR="00913051" w:rsidRPr="00D26AF2">
        <w:rPr>
          <w:rFonts w:ascii="Arial" w:eastAsia="Times New Roman" w:hAnsi="Arial" w:cs="Arial"/>
          <w:color w:val="000000"/>
          <w:lang w:val="lv-LV" w:eastAsia="en-GB"/>
        </w:rPr>
        <w:t>to</w:t>
      </w:r>
      <w:r w:rsidR="00D26AF2">
        <w:rPr>
          <w:rFonts w:ascii="Arial" w:eastAsia="Times New Roman" w:hAnsi="Arial" w:cs="Arial"/>
          <w:color w:val="000000"/>
          <w:lang w:val="lv-LV" w:eastAsia="en-GB"/>
        </w:rPr>
        <w:t xml:space="preserve"> </w:t>
      </w:r>
      <w:r w:rsidR="00913051" w:rsidRPr="00D26AF2">
        <w:rPr>
          <w:rFonts w:ascii="Arial" w:eastAsia="Times New Roman" w:hAnsi="Arial" w:cs="Arial"/>
          <w:color w:val="000000"/>
          <w:lang w:val="lv-LV" w:eastAsia="en-GB"/>
        </w:rPr>
        <w:t xml:space="preserve">turētāju </w:t>
      </w:r>
      <w:r w:rsidR="00913051" w:rsidRPr="00D26AF2">
        <w:rPr>
          <w:rFonts w:ascii="Arial" w:eastAsia="Times New Roman" w:hAnsi="Arial" w:cs="Arial"/>
          <w:color w:val="000000"/>
          <w:lang w:val="lv-LV" w:eastAsia="en-GB"/>
        </w:rPr>
        <w:br/>
        <w:t>uzskaite</w:t>
      </w:r>
      <w:r w:rsidR="00D26AF2">
        <w:rPr>
          <w:rFonts w:ascii="Arial" w:eastAsia="Times New Roman" w:hAnsi="Arial" w:cs="Arial"/>
          <w:color w:val="000000"/>
          <w:lang w:val="lv-LV" w:eastAsia="en-GB"/>
        </w:rPr>
        <w:t>i.</w:t>
      </w:r>
    </w:p>
    <w:p w14:paraId="1208D9F6" w14:textId="77777777" w:rsidR="008F1B72" w:rsidRPr="00683436" w:rsidRDefault="008F1B72">
      <w:pPr>
        <w:rPr>
          <w:lang w:val="lv-LV"/>
        </w:rPr>
      </w:pPr>
    </w:p>
    <w:sectPr w:rsidR="008F1B72" w:rsidRPr="006834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E22BC"/>
    <w:multiLevelType w:val="multilevel"/>
    <w:tmpl w:val="EFD20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4015462"/>
    <w:multiLevelType w:val="hybridMultilevel"/>
    <w:tmpl w:val="6C8A5818"/>
    <w:lvl w:ilvl="0" w:tplc="EFDEA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62C7"/>
    <w:multiLevelType w:val="multilevel"/>
    <w:tmpl w:val="36D86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8831F0"/>
    <w:multiLevelType w:val="multilevel"/>
    <w:tmpl w:val="1D02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8A42EE"/>
    <w:multiLevelType w:val="hybridMultilevel"/>
    <w:tmpl w:val="62F6E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9769D"/>
    <w:multiLevelType w:val="multilevel"/>
    <w:tmpl w:val="808A9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E3CB0"/>
    <w:multiLevelType w:val="multilevel"/>
    <w:tmpl w:val="362ED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B7F3F7E"/>
    <w:multiLevelType w:val="hybridMultilevel"/>
    <w:tmpl w:val="2D2A04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2"/>
    </w:lvlOverride>
  </w:num>
  <w:num w:numId="2">
    <w:abstractNumId w:val="5"/>
    <w:lvlOverride w:ilvl="0">
      <w:startOverride w:val="2"/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4B"/>
    <w:rsid w:val="0009094B"/>
    <w:rsid w:val="000A7AB6"/>
    <w:rsid w:val="000B2E8C"/>
    <w:rsid w:val="000E299B"/>
    <w:rsid w:val="001802AE"/>
    <w:rsid w:val="00295A5C"/>
    <w:rsid w:val="005608BD"/>
    <w:rsid w:val="00631A61"/>
    <w:rsid w:val="00683436"/>
    <w:rsid w:val="00707DC2"/>
    <w:rsid w:val="0073254B"/>
    <w:rsid w:val="007805FF"/>
    <w:rsid w:val="007823C2"/>
    <w:rsid w:val="00864F2C"/>
    <w:rsid w:val="008F1B72"/>
    <w:rsid w:val="00913051"/>
    <w:rsid w:val="00974110"/>
    <w:rsid w:val="009931BF"/>
    <w:rsid w:val="009C4F0D"/>
    <w:rsid w:val="00C40BCA"/>
    <w:rsid w:val="00D26AF2"/>
    <w:rsid w:val="00E0587D"/>
    <w:rsid w:val="00F2665B"/>
    <w:rsid w:val="00F8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CDE22"/>
  <w15:chartTrackingRefBased/>
  <w15:docId w15:val="{14F6B380-C0C8-4D45-8B16-7130BD7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4B"/>
    <w:pPr>
      <w:ind w:left="720"/>
      <w:contextualSpacing/>
    </w:pPr>
  </w:style>
  <w:style w:type="paragraph" w:styleId="Revision">
    <w:name w:val="Revision"/>
    <w:hidden/>
    <w:uiPriority w:val="99"/>
    <w:semiHidden/>
    <w:rsid w:val="00913051"/>
    <w:pPr>
      <w:spacing w:after="0" w:line="240" w:lineRule="auto"/>
    </w:pPr>
  </w:style>
  <w:style w:type="character" w:customStyle="1" w:styleId="markedcontent">
    <w:name w:val="markedcontent"/>
    <w:basedOn w:val="DefaultParagraphFont"/>
    <w:rsid w:val="00913051"/>
  </w:style>
  <w:style w:type="character" w:styleId="CommentReference">
    <w:name w:val="annotation reference"/>
    <w:basedOn w:val="DefaultParagraphFont"/>
    <w:uiPriority w:val="99"/>
    <w:semiHidden/>
    <w:unhideWhenUsed/>
    <w:rsid w:val="005608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8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8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8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dcterms:created xsi:type="dcterms:W3CDTF">2021-11-30T17:39:00Z</dcterms:created>
  <dcterms:modified xsi:type="dcterms:W3CDTF">2021-12-01T12:42:00Z</dcterms:modified>
</cp:coreProperties>
</file>