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810" w:type="dxa"/>
        <w:tblInd w:w="-2155" w:type="dxa"/>
        <w:tblLayout w:type="fixed"/>
        <w:tblCellMar>
          <w:left w:w="0" w:type="dxa"/>
          <w:right w:w="0" w:type="dxa"/>
        </w:tblCellMar>
        <w:tblLook w:val="04A0" w:firstRow="1" w:lastRow="0" w:firstColumn="1" w:lastColumn="0" w:noHBand="0" w:noVBand="1"/>
      </w:tblPr>
      <w:tblGrid>
        <w:gridCol w:w="1987"/>
        <w:gridCol w:w="170"/>
        <w:gridCol w:w="4653"/>
      </w:tblGrid>
      <w:tr w:rsidR="00216F99" w:rsidRPr="00605A6E" w14:paraId="08613163" w14:textId="77777777" w:rsidTr="00216F99">
        <w:trPr>
          <w:cantSplit/>
          <w:trHeight w:hRule="exact" w:val="284"/>
        </w:trPr>
        <w:tc>
          <w:tcPr>
            <w:tcW w:w="1985" w:type="dxa"/>
            <w:vAlign w:val="center"/>
            <w:hideMark/>
          </w:tcPr>
          <w:p w14:paraId="6AE19D7A" w14:textId="22E91718" w:rsidR="00216F99" w:rsidRPr="00605A6E" w:rsidRDefault="00216F99">
            <w:pPr>
              <w:tabs>
                <w:tab w:val="left" w:pos="2592"/>
              </w:tabs>
              <w:spacing w:line="180" w:lineRule="atLeast"/>
              <w:jc w:val="right"/>
              <w:rPr>
                <w:b/>
                <w:bCs/>
                <w:sz w:val="12"/>
                <w:szCs w:val="12"/>
              </w:rPr>
            </w:pPr>
            <w:bookmarkStart w:id="0" w:name="bmDateTitle"/>
            <w:r w:rsidRPr="00605A6E">
              <w:rPr>
                <w:b/>
                <w:bCs/>
                <w:sz w:val="14"/>
                <w:szCs w:val="14"/>
              </w:rPr>
              <w:t>DATE</w:t>
            </w:r>
            <w:bookmarkEnd w:id="0"/>
          </w:p>
        </w:tc>
        <w:tc>
          <w:tcPr>
            <w:tcW w:w="170" w:type="dxa"/>
          </w:tcPr>
          <w:p w14:paraId="6C6352CC" w14:textId="77777777" w:rsidR="00216F99" w:rsidRPr="00605A6E" w:rsidRDefault="00216F99">
            <w:pPr>
              <w:jc w:val="right"/>
              <w:rPr>
                <w:color w:val="C3C3C3"/>
              </w:rPr>
            </w:pPr>
          </w:p>
        </w:tc>
        <w:tc>
          <w:tcPr>
            <w:tcW w:w="4649" w:type="dxa"/>
            <w:hideMark/>
          </w:tcPr>
          <w:p w14:paraId="396C3CB1" w14:textId="55041F08" w:rsidR="00216F99" w:rsidRPr="00605A6E" w:rsidRDefault="007A03DE">
            <w:bookmarkStart w:id="1" w:name="bmDate"/>
            <w:r>
              <w:t xml:space="preserve"> </w:t>
            </w:r>
            <w:bookmarkEnd w:id="1"/>
            <w:r w:rsidR="00D33073">
              <w:t>November 29</w:t>
            </w:r>
            <w:r w:rsidR="00D33073" w:rsidRPr="00D33073">
              <w:rPr>
                <w:vertAlign w:val="superscript"/>
              </w:rPr>
              <w:t>th</w:t>
            </w:r>
            <w:r w:rsidR="00D33073">
              <w:t xml:space="preserve"> 2023</w:t>
            </w:r>
          </w:p>
        </w:tc>
      </w:tr>
      <w:tr w:rsidR="00216F99" w:rsidRPr="00605A6E" w14:paraId="56E6B811" w14:textId="77777777" w:rsidTr="00216F99">
        <w:trPr>
          <w:cantSplit/>
          <w:trHeight w:hRule="exact" w:val="287"/>
        </w:trPr>
        <w:tc>
          <w:tcPr>
            <w:tcW w:w="1985" w:type="dxa"/>
            <w:vAlign w:val="center"/>
          </w:tcPr>
          <w:p w14:paraId="13B069B3" w14:textId="77777777" w:rsidR="00216F99" w:rsidRPr="00605A6E" w:rsidRDefault="00216F99">
            <w:pPr>
              <w:tabs>
                <w:tab w:val="left" w:pos="2592"/>
              </w:tabs>
              <w:spacing w:line="180" w:lineRule="atLeast"/>
              <w:jc w:val="right"/>
              <w:rPr>
                <w:b/>
                <w:bCs/>
                <w:sz w:val="14"/>
                <w:szCs w:val="14"/>
              </w:rPr>
            </w:pPr>
          </w:p>
        </w:tc>
        <w:tc>
          <w:tcPr>
            <w:tcW w:w="170" w:type="dxa"/>
          </w:tcPr>
          <w:p w14:paraId="71D3BD7C" w14:textId="77777777" w:rsidR="00216F99" w:rsidRPr="00605A6E" w:rsidRDefault="00216F99">
            <w:pPr>
              <w:jc w:val="right"/>
              <w:rPr>
                <w:color w:val="C3C3C3"/>
              </w:rPr>
            </w:pPr>
          </w:p>
        </w:tc>
        <w:tc>
          <w:tcPr>
            <w:tcW w:w="4649" w:type="dxa"/>
          </w:tcPr>
          <w:p w14:paraId="6319267F" w14:textId="77777777" w:rsidR="00216F99" w:rsidRPr="00605A6E" w:rsidRDefault="00216F99"/>
        </w:tc>
      </w:tr>
    </w:tbl>
    <w:p w14:paraId="6C304D86" w14:textId="6327A77E" w:rsidR="00280B17" w:rsidRDefault="00D33073" w:rsidP="008E23E7">
      <w:pPr>
        <w:tabs>
          <w:tab w:val="left" w:pos="522"/>
        </w:tabs>
        <w:rPr>
          <w:b/>
          <w:color w:val="C3C3C3"/>
          <w:sz w:val="19"/>
          <w:szCs w:val="19"/>
        </w:rPr>
      </w:pPr>
      <w:r>
        <w:rPr>
          <w:noProof/>
        </w:rPr>
        <mc:AlternateContent>
          <mc:Choice Requires="wps">
            <w:drawing>
              <wp:anchor distT="0" distB="0" distL="0" distR="0" simplePos="0" relativeHeight="251659264" behindDoc="0" locked="0" layoutInCell="0" allowOverlap="1" wp14:anchorId="0DFFFF36" wp14:editId="03517A53">
                <wp:simplePos x="0" y="0"/>
                <wp:positionH relativeFrom="margin">
                  <wp:align>right</wp:align>
                </wp:positionH>
                <wp:positionV relativeFrom="page">
                  <wp:posOffset>940023</wp:posOffset>
                </wp:positionV>
                <wp:extent cx="1862455" cy="1101090"/>
                <wp:effectExtent l="0" t="0" r="4445" b="635"/>
                <wp:wrapSquare wrapText="bothSides"/>
                <wp:docPr id="5" name="Text Box 5"/>
                <wp:cNvGraphicFramePr/>
                <a:graphic xmlns:a="http://schemas.openxmlformats.org/drawingml/2006/main">
                  <a:graphicData uri="http://schemas.microsoft.com/office/word/2010/wordprocessingShape">
                    <wps:wsp>
                      <wps:cNvSpPr txBox="1"/>
                      <wps:spPr>
                        <a:xfrm>
                          <a:off x="0" y="0"/>
                          <a:ext cx="1862455" cy="11010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BED6C2" w14:textId="77777777" w:rsidR="00D33073" w:rsidRDefault="00D33073" w:rsidP="00D33073">
                            <w:pPr>
                              <w:pStyle w:val="Colofon"/>
                              <w:tabs>
                                <w:tab w:val="left" w:pos="200"/>
                              </w:tabs>
                              <w:rPr>
                                <w:b/>
                                <w:spacing w:val="20"/>
                              </w:rPr>
                            </w:pPr>
                            <w:r>
                              <w:rPr>
                                <w:b/>
                                <w:spacing w:val="20"/>
                              </w:rPr>
                              <w:t>INDUSTRY RELEASE</w:t>
                            </w:r>
                          </w:p>
                          <w:p w14:paraId="6E4185A3" w14:textId="77777777" w:rsidR="00D33073" w:rsidRDefault="00D33073" w:rsidP="00D33073">
                            <w:pPr>
                              <w:pStyle w:val="Colofon"/>
                              <w:tabs>
                                <w:tab w:val="left" w:pos="200"/>
                              </w:tabs>
                              <w:rPr>
                                <w:b/>
                                <w:spacing w:val="20"/>
                              </w:rPr>
                            </w:pPr>
                          </w:p>
                          <w:p w14:paraId="62B0A667" w14:textId="77777777" w:rsidR="00D33073" w:rsidRDefault="00D33073" w:rsidP="00D33073">
                            <w:pPr>
                              <w:pStyle w:val="Colofon"/>
                              <w:tabs>
                                <w:tab w:val="left" w:pos="200"/>
                              </w:tabs>
                              <w:rPr>
                                <w:b/>
                              </w:rPr>
                            </w:pPr>
                            <w:r>
                              <w:rPr>
                                <w:b/>
                              </w:rPr>
                              <w:t>Corbion</w:t>
                            </w:r>
                          </w:p>
                          <w:p w14:paraId="2DECB109" w14:textId="77777777" w:rsidR="00D33073" w:rsidRDefault="00D33073" w:rsidP="00D33073">
                            <w:pPr>
                              <w:pStyle w:val="Colofon"/>
                              <w:tabs>
                                <w:tab w:val="left" w:pos="200"/>
                              </w:tabs>
                            </w:pPr>
                            <w:proofErr w:type="spellStart"/>
                            <w:r>
                              <w:t>Arkelsedijk</w:t>
                            </w:r>
                            <w:proofErr w:type="spellEnd"/>
                            <w:r>
                              <w:t xml:space="preserve"> 46</w:t>
                            </w:r>
                          </w:p>
                          <w:p w14:paraId="6C506428" w14:textId="77777777" w:rsidR="00D33073" w:rsidRDefault="00D33073" w:rsidP="00D33073">
                            <w:pPr>
                              <w:pStyle w:val="Colofon"/>
                              <w:tabs>
                                <w:tab w:val="left" w:pos="200"/>
                              </w:tabs>
                            </w:pPr>
                            <w:r>
                              <w:t xml:space="preserve">Gorinchem, 4206 </w:t>
                            </w:r>
                            <w:proofErr w:type="gramStart"/>
                            <w:r>
                              <w:t>AC  •</w:t>
                            </w:r>
                            <w:proofErr w:type="gramEnd"/>
                            <w:r>
                              <w:t xml:space="preserve"> PO Box 21</w:t>
                            </w:r>
                          </w:p>
                          <w:p w14:paraId="631F5415" w14:textId="77777777" w:rsidR="00D33073" w:rsidRDefault="00D33073" w:rsidP="00D33073">
                            <w:pPr>
                              <w:pStyle w:val="Colofon"/>
                              <w:tabs>
                                <w:tab w:val="left" w:pos="200"/>
                              </w:tabs>
                            </w:pPr>
                            <w:r>
                              <w:t>4200 AA Gorinchem</w:t>
                            </w:r>
                          </w:p>
                          <w:p w14:paraId="43E985B7" w14:textId="77777777" w:rsidR="00D33073" w:rsidRDefault="00D33073" w:rsidP="00D33073">
                            <w:pPr>
                              <w:pStyle w:val="Colofon"/>
                              <w:tabs>
                                <w:tab w:val="left" w:pos="200"/>
                              </w:tabs>
                            </w:pPr>
                            <w:r>
                              <w:t>The Netherlands</w:t>
                            </w:r>
                          </w:p>
                          <w:p w14:paraId="70BBA062" w14:textId="77777777" w:rsidR="00D33073" w:rsidRDefault="00D33073" w:rsidP="00D33073">
                            <w:pPr>
                              <w:pStyle w:val="Colofon"/>
                              <w:tabs>
                                <w:tab w:val="left" w:pos="200"/>
                              </w:tabs>
                            </w:pPr>
                          </w:p>
                          <w:p w14:paraId="6904C6CF" w14:textId="77777777" w:rsidR="00D33073" w:rsidRDefault="00D33073" w:rsidP="00D33073">
                            <w:pPr>
                              <w:pStyle w:val="Colofon"/>
                              <w:tabs>
                                <w:tab w:val="left" w:pos="200"/>
                              </w:tabs>
                            </w:pPr>
                            <w:r>
                              <w:rPr>
                                <w:b/>
                              </w:rPr>
                              <w:t xml:space="preserve">T </w:t>
                            </w:r>
                            <w:r>
                              <w:tab/>
                              <w:t>+31183 695 695</w:t>
                            </w:r>
                          </w:p>
                          <w:p w14:paraId="774BF319" w14:textId="77777777" w:rsidR="00D33073" w:rsidRDefault="00D33073" w:rsidP="00D33073">
                            <w:pPr>
                              <w:pStyle w:val="Colofon"/>
                              <w:tabs>
                                <w:tab w:val="left" w:pos="200"/>
                              </w:tabs>
                            </w:pPr>
                            <w:r>
                              <w:rPr>
                                <w:b/>
                              </w:rPr>
                              <w:t xml:space="preserve">F </w:t>
                            </w:r>
                            <w:r>
                              <w:tab/>
                              <w:t>+31183 695 602</w:t>
                            </w:r>
                          </w:p>
                          <w:p w14:paraId="37BA089C" w14:textId="77777777" w:rsidR="00D33073" w:rsidRDefault="00D33073" w:rsidP="00D33073">
                            <w:pPr>
                              <w:pStyle w:val="Colofon"/>
                              <w:tabs>
                                <w:tab w:val="left" w:pos="200"/>
                              </w:tabs>
                            </w:pPr>
                          </w:p>
                          <w:p w14:paraId="76E90C54" w14:textId="77777777" w:rsidR="00D33073" w:rsidRDefault="00D33073" w:rsidP="00D33073">
                            <w:pPr>
                              <w:pStyle w:val="Colofon"/>
                              <w:tabs>
                                <w:tab w:val="left" w:pos="200"/>
                              </w:tabs>
                            </w:pPr>
                            <w:r>
                              <w:t>press@corbion.com</w:t>
                            </w:r>
                          </w:p>
                          <w:p w14:paraId="658AF38A" w14:textId="77777777" w:rsidR="00D33073" w:rsidRPr="002D5293" w:rsidRDefault="00D33073" w:rsidP="00D33073">
                            <w:pPr>
                              <w:pStyle w:val="Colofon"/>
                              <w:tabs>
                                <w:tab w:val="left" w:pos="200"/>
                              </w:tabs>
                              <w:rPr>
                                <w:b/>
                              </w:rPr>
                            </w:pPr>
                            <w:r>
                              <w:rPr>
                                <w:b/>
                              </w:rPr>
                              <w:t>www.corbion.com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DFFFF36" id="_x0000_t202" coordsize="21600,21600" o:spt="202" path="m,l,21600r21600,l21600,xe">
                <v:stroke joinstyle="miter"/>
                <v:path gradientshapeok="t" o:connecttype="rect"/>
              </v:shapetype>
              <v:shape id="Text Box 5" o:spid="_x0000_s1026" type="#_x0000_t202" style="position:absolute;margin-left:95.45pt;margin-top:74pt;width:146.65pt;height:86.7pt;z-index:251659264;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" o:allowincell="f" filled="f" stroked="f" strokeweight=".5pt">
                <v:textbox style="mso-fit-shape-to-text:t" inset="0,0,0,0">
                  <w:txbxContent>
                    <w:p w14:paraId="02BED6C2" w14:textId="77777777" w:rsidR="00D33073" w:rsidRDefault="00D33073" w:rsidP="00D33073">
                      <w:pPr>
                        <w:pStyle w:val="Colofon"/>
                        <w:tabs>
                          <w:tab w:val="left" w:pos="200"/>
                        </w:tabs>
                        <w:rPr>
                          <w:b/>
                          <w:spacing w:val="20"/>
                        </w:rPr>
                      </w:pPr>
                      <w:r>
                        <w:rPr>
                          <w:b/>
                          <w:spacing w:val="20"/>
                        </w:rPr>
                        <w:t>INDUSTRY RELEASE</w:t>
                      </w:r>
                    </w:p>
                    <w:p w14:paraId="6E4185A3" w14:textId="77777777" w:rsidR="00D33073" w:rsidRDefault="00D33073" w:rsidP="00D33073">
                      <w:pPr>
                        <w:pStyle w:val="Colofon"/>
                        <w:tabs>
                          <w:tab w:val="left" w:pos="200"/>
                        </w:tabs>
                        <w:rPr>
                          <w:b/>
                          <w:spacing w:val="20"/>
                        </w:rPr>
                      </w:pPr>
                    </w:p>
                    <w:p w14:paraId="62B0A667" w14:textId="77777777" w:rsidR="00D33073" w:rsidRDefault="00D33073" w:rsidP="00D33073">
                      <w:pPr>
                        <w:pStyle w:val="Colofon"/>
                        <w:tabs>
                          <w:tab w:val="left" w:pos="200"/>
                        </w:tabs>
                        <w:rPr>
                          <w:b/>
                        </w:rPr>
                      </w:pPr>
                      <w:r>
                        <w:rPr>
                          <w:b/>
                        </w:rPr>
                        <w:t>Corbion</w:t>
                      </w:r>
                    </w:p>
                    <w:p w14:paraId="2DECB109" w14:textId="77777777" w:rsidR="00D33073" w:rsidRDefault="00D33073" w:rsidP="00D33073">
                      <w:pPr>
                        <w:pStyle w:val="Colofon"/>
                        <w:tabs>
                          <w:tab w:val="left" w:pos="200"/>
                        </w:tabs>
                      </w:pPr>
                      <w:proofErr w:type="spellStart"/>
                      <w:r>
                        <w:t>Arkelsedijk</w:t>
                      </w:r>
                      <w:proofErr w:type="spellEnd"/>
                      <w:r>
                        <w:t xml:space="preserve"> 46</w:t>
                      </w:r>
                    </w:p>
                    <w:p w14:paraId="6C506428" w14:textId="77777777" w:rsidR="00D33073" w:rsidRDefault="00D33073" w:rsidP="00D33073">
                      <w:pPr>
                        <w:pStyle w:val="Colofon"/>
                        <w:tabs>
                          <w:tab w:val="left" w:pos="200"/>
                        </w:tabs>
                      </w:pPr>
                      <w:r>
                        <w:t xml:space="preserve">Gorinchem, 4206 </w:t>
                      </w:r>
                      <w:proofErr w:type="gramStart"/>
                      <w:r>
                        <w:t>AC  •</w:t>
                      </w:r>
                      <w:proofErr w:type="gramEnd"/>
                      <w:r>
                        <w:t xml:space="preserve"> PO Box 21</w:t>
                      </w:r>
                    </w:p>
                    <w:p w14:paraId="631F5415" w14:textId="77777777" w:rsidR="00D33073" w:rsidRDefault="00D33073" w:rsidP="00D33073">
                      <w:pPr>
                        <w:pStyle w:val="Colofon"/>
                        <w:tabs>
                          <w:tab w:val="left" w:pos="200"/>
                        </w:tabs>
                      </w:pPr>
                      <w:r>
                        <w:t>4200 AA Gorinchem</w:t>
                      </w:r>
                    </w:p>
                    <w:p w14:paraId="43E985B7" w14:textId="77777777" w:rsidR="00D33073" w:rsidRDefault="00D33073" w:rsidP="00D33073">
                      <w:pPr>
                        <w:pStyle w:val="Colofon"/>
                        <w:tabs>
                          <w:tab w:val="left" w:pos="200"/>
                        </w:tabs>
                      </w:pPr>
                      <w:r>
                        <w:t>The Netherlands</w:t>
                      </w:r>
                    </w:p>
                    <w:p w14:paraId="70BBA062" w14:textId="77777777" w:rsidR="00D33073" w:rsidRDefault="00D33073" w:rsidP="00D33073">
                      <w:pPr>
                        <w:pStyle w:val="Colofon"/>
                        <w:tabs>
                          <w:tab w:val="left" w:pos="200"/>
                        </w:tabs>
                      </w:pPr>
                    </w:p>
                    <w:p w14:paraId="6904C6CF" w14:textId="77777777" w:rsidR="00D33073" w:rsidRDefault="00D33073" w:rsidP="00D33073">
                      <w:pPr>
                        <w:pStyle w:val="Colofon"/>
                        <w:tabs>
                          <w:tab w:val="left" w:pos="200"/>
                        </w:tabs>
                      </w:pPr>
                      <w:r>
                        <w:rPr>
                          <w:b/>
                        </w:rPr>
                        <w:t xml:space="preserve">T </w:t>
                      </w:r>
                      <w:r>
                        <w:tab/>
                        <w:t>+31183 695 695</w:t>
                      </w:r>
                    </w:p>
                    <w:p w14:paraId="774BF319" w14:textId="77777777" w:rsidR="00D33073" w:rsidRDefault="00D33073" w:rsidP="00D33073">
                      <w:pPr>
                        <w:pStyle w:val="Colofon"/>
                        <w:tabs>
                          <w:tab w:val="left" w:pos="200"/>
                        </w:tabs>
                      </w:pPr>
                      <w:r>
                        <w:rPr>
                          <w:b/>
                        </w:rPr>
                        <w:t xml:space="preserve">F </w:t>
                      </w:r>
                      <w:r>
                        <w:tab/>
                        <w:t>+31183 695 602</w:t>
                      </w:r>
                    </w:p>
                    <w:p w14:paraId="37BA089C" w14:textId="77777777" w:rsidR="00D33073" w:rsidRDefault="00D33073" w:rsidP="00D33073">
                      <w:pPr>
                        <w:pStyle w:val="Colofon"/>
                        <w:tabs>
                          <w:tab w:val="left" w:pos="200"/>
                        </w:tabs>
                      </w:pPr>
                    </w:p>
                    <w:p w14:paraId="76E90C54" w14:textId="77777777" w:rsidR="00D33073" w:rsidRDefault="00D33073" w:rsidP="00D33073">
                      <w:pPr>
                        <w:pStyle w:val="Colofon"/>
                        <w:tabs>
                          <w:tab w:val="left" w:pos="200"/>
                        </w:tabs>
                      </w:pPr>
                      <w:r>
                        <w:t>press@corbion.com</w:t>
                      </w:r>
                    </w:p>
                    <w:p w14:paraId="658AF38A" w14:textId="77777777" w:rsidR="00D33073" w:rsidRPr="002D5293" w:rsidRDefault="00D33073" w:rsidP="00D33073">
                      <w:pPr>
                        <w:pStyle w:val="Colofon"/>
                        <w:tabs>
                          <w:tab w:val="left" w:pos="200"/>
                        </w:tabs>
                        <w:rPr>
                          <w:b/>
                        </w:rPr>
                      </w:pPr>
                      <w:r>
                        <w:rPr>
                          <w:b/>
                        </w:rPr>
                        <w:t>www.corbion.com</w:t>
                      </w:r>
                    </w:p>
                  </w:txbxContent>
                </v:textbox>
                <w10:wrap type="square" anchorx="margin" anchory="page"/>
              </v:shape>
            </w:pict>
          </mc:Fallback>
        </mc:AlternateContent>
      </w:r>
      <w:r w:rsidR="00C74A7D">
        <w:rPr>
          <w:b/>
          <w:noProof/>
          <w:color w:val="C3C3C3"/>
          <w:sz w:val="19"/>
          <w:szCs w:val="19"/>
        </w:rPr>
        <w:drawing>
          <wp:inline distT="0" distB="0" distL="0" distR="0" wp14:anchorId="39818FDA" wp14:editId="3A7871A1">
            <wp:extent cx="5281295" cy="168275"/>
            <wp:effectExtent l="0" t="0" r="0" b="3175"/>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1295" cy="168275"/>
                    </a:xfrm>
                    <a:prstGeom prst="rect">
                      <a:avLst/>
                    </a:prstGeom>
                    <a:noFill/>
                    <a:ln>
                      <a:noFill/>
                    </a:ln>
                  </pic:spPr>
                </pic:pic>
              </a:graphicData>
            </a:graphic>
          </wp:inline>
        </w:drawing>
      </w:r>
    </w:p>
    <w:p w14:paraId="141AF65C" w14:textId="5787A97F" w:rsidR="00565FF5" w:rsidRPr="008A24BE" w:rsidRDefault="00AD6DEC" w:rsidP="008A24BE">
      <w:pPr>
        <w:pStyle w:val="Title"/>
      </w:pPr>
      <w:r>
        <w:t>Corbion takes Sensory Innovation Award at Fi Europe</w:t>
      </w:r>
      <w:r w:rsidR="00123422">
        <w:t xml:space="preserve"> 2023</w:t>
      </w:r>
      <w:r w:rsidR="00B86483">
        <w:t xml:space="preserve"> for </w:t>
      </w:r>
      <w:r w:rsidR="00C851C9">
        <w:t xml:space="preserve">groundbreaking </w:t>
      </w:r>
      <w:r w:rsidR="00B86483">
        <w:t>PURAC® Powder MAX</w:t>
      </w:r>
    </w:p>
    <w:p w14:paraId="6969D174" w14:textId="15AB9D96" w:rsidR="00641C38" w:rsidRPr="00A77EB8" w:rsidRDefault="00A77EB8" w:rsidP="00641C38">
      <w:pPr>
        <w:rPr>
          <w:rStyle w:val="Strong"/>
        </w:rPr>
      </w:pPr>
      <w:r>
        <w:rPr>
          <w:rStyle w:val="Strong"/>
        </w:rPr>
        <w:t>The novel</w:t>
      </w:r>
      <w:r w:rsidRPr="00A77EB8">
        <w:rPr>
          <w:rStyle w:val="Strong"/>
        </w:rPr>
        <w:t xml:space="preserve"> acid powder ingredient enable</w:t>
      </w:r>
      <w:r w:rsidR="004A7AC1">
        <w:rPr>
          <w:rStyle w:val="Strong"/>
        </w:rPr>
        <w:t>s</w:t>
      </w:r>
      <w:r w:rsidRPr="00A77EB8">
        <w:rPr>
          <w:rStyle w:val="Strong"/>
        </w:rPr>
        <w:t xml:space="preserve"> new dimensions of s</w:t>
      </w:r>
      <w:r>
        <w:rPr>
          <w:rStyle w:val="Strong"/>
        </w:rPr>
        <w:t>ourness</w:t>
      </w:r>
      <w:r w:rsidR="00E83145">
        <w:rPr>
          <w:rStyle w:val="Strong"/>
        </w:rPr>
        <w:t>, new sour candy experiences</w:t>
      </w:r>
      <w:r>
        <w:rPr>
          <w:rStyle w:val="Strong"/>
        </w:rPr>
        <w:t xml:space="preserve"> and prolonged stability in hard-panned and other confectionery products.</w:t>
      </w:r>
    </w:p>
    <w:p w14:paraId="1B954B86" w14:textId="77777777" w:rsidR="00641C38" w:rsidRPr="00A77EB8" w:rsidRDefault="00641C38" w:rsidP="00641C38"/>
    <w:p w14:paraId="497F1B3C" w14:textId="11ED11C1" w:rsidR="00A63EFB" w:rsidRDefault="00BE6E2D" w:rsidP="001414C3">
      <w:pPr>
        <w:rPr>
          <w:rStyle w:val="Strong"/>
          <w:b w:val="0"/>
          <w:bCs w:val="0"/>
        </w:rPr>
      </w:pPr>
      <w:r>
        <w:rPr>
          <w:rStyle w:val="Strong"/>
          <w:b w:val="0"/>
          <w:bCs w:val="0"/>
        </w:rPr>
        <w:t xml:space="preserve">A jury of experts named leading global ingredients supplier Corbion as winner of the Sensory Innovation Award at Food Ingredients Europe </w:t>
      </w:r>
      <w:r w:rsidR="00960134">
        <w:rPr>
          <w:rStyle w:val="Strong"/>
          <w:b w:val="0"/>
          <w:bCs w:val="0"/>
        </w:rPr>
        <w:t xml:space="preserve">2023 </w:t>
      </w:r>
      <w:r w:rsidR="007C57A6">
        <w:rPr>
          <w:rStyle w:val="Strong"/>
          <w:b w:val="0"/>
          <w:bCs w:val="0"/>
        </w:rPr>
        <w:t xml:space="preserve">for PURAC® Powder MAX, </w:t>
      </w:r>
      <w:r w:rsidR="00BF4D71">
        <w:rPr>
          <w:rStyle w:val="Strong"/>
          <w:b w:val="0"/>
          <w:bCs w:val="0"/>
        </w:rPr>
        <w:t xml:space="preserve">which </w:t>
      </w:r>
      <w:proofErr w:type="gramStart"/>
      <w:r w:rsidR="007C03A5">
        <w:rPr>
          <w:rStyle w:val="Strong"/>
          <w:b w:val="0"/>
          <w:bCs w:val="0"/>
        </w:rPr>
        <w:t>opens up</w:t>
      </w:r>
      <w:proofErr w:type="gramEnd"/>
      <w:r w:rsidR="007C03A5">
        <w:rPr>
          <w:rStyle w:val="Strong"/>
          <w:b w:val="0"/>
          <w:bCs w:val="0"/>
        </w:rPr>
        <w:t xml:space="preserve"> new possibilities for the makers of</w:t>
      </w:r>
      <w:r w:rsidR="003B634E">
        <w:rPr>
          <w:rStyle w:val="Strong"/>
          <w:b w:val="0"/>
          <w:bCs w:val="0"/>
        </w:rPr>
        <w:t xml:space="preserve"> sour candy products</w:t>
      </w:r>
      <w:r w:rsidR="006F5115">
        <w:rPr>
          <w:rStyle w:val="Strong"/>
          <w:b w:val="0"/>
          <w:bCs w:val="0"/>
        </w:rPr>
        <w:t xml:space="preserve"> and enables those products to</w:t>
      </w:r>
      <w:r w:rsidR="00075A47">
        <w:rPr>
          <w:rStyle w:val="Strong"/>
          <w:b w:val="0"/>
          <w:bCs w:val="0"/>
        </w:rPr>
        <w:t xml:space="preserve"> retain essential aspects of quality longer, even in challenging climates</w:t>
      </w:r>
      <w:r w:rsidR="003B634E">
        <w:rPr>
          <w:rStyle w:val="Strong"/>
          <w:b w:val="0"/>
          <w:bCs w:val="0"/>
        </w:rPr>
        <w:t>.</w:t>
      </w:r>
      <w:r w:rsidR="00075A47">
        <w:rPr>
          <w:rStyle w:val="Strong"/>
          <w:b w:val="0"/>
          <w:bCs w:val="0"/>
        </w:rPr>
        <w:t xml:space="preserve"> </w:t>
      </w:r>
      <w:r w:rsidR="00D429B9">
        <w:rPr>
          <w:rStyle w:val="Strong"/>
          <w:b w:val="0"/>
          <w:bCs w:val="0"/>
        </w:rPr>
        <w:t xml:space="preserve">The award was presented at the </w:t>
      </w:r>
      <w:r w:rsidR="00735CC8">
        <w:rPr>
          <w:rStyle w:val="Strong"/>
          <w:b w:val="0"/>
          <w:bCs w:val="0"/>
        </w:rPr>
        <w:t>annual global food industry event in Frankfurt, Germany, on 28 November.</w:t>
      </w:r>
      <w:r w:rsidR="003B634E">
        <w:rPr>
          <w:rStyle w:val="Strong"/>
          <w:b w:val="0"/>
          <w:bCs w:val="0"/>
        </w:rPr>
        <w:t xml:space="preserve"> </w:t>
      </w:r>
    </w:p>
    <w:p w14:paraId="428B00BC" w14:textId="77777777" w:rsidR="005B071C" w:rsidRDefault="005B071C" w:rsidP="001414C3">
      <w:pPr>
        <w:rPr>
          <w:rStyle w:val="Strong"/>
          <w:b w:val="0"/>
          <w:bCs w:val="0"/>
        </w:rPr>
      </w:pPr>
    </w:p>
    <w:p w14:paraId="6AF26190" w14:textId="08768BF9" w:rsidR="005B071C" w:rsidRDefault="005B071C" w:rsidP="001414C3">
      <w:pPr>
        <w:rPr>
          <w:rStyle w:val="Strong"/>
          <w:b w:val="0"/>
          <w:bCs w:val="0"/>
        </w:rPr>
      </w:pPr>
      <w:r>
        <w:rPr>
          <w:rStyle w:val="Strong"/>
          <w:b w:val="0"/>
          <w:bCs w:val="0"/>
        </w:rPr>
        <w:t>“</w:t>
      </w:r>
      <w:r w:rsidR="00631FF4">
        <w:rPr>
          <w:rStyle w:val="Strong"/>
          <w:b w:val="0"/>
          <w:bCs w:val="0"/>
        </w:rPr>
        <w:t xml:space="preserve">We are so pleased for Corbion to be recognized with this award because it </w:t>
      </w:r>
      <w:r w:rsidR="007E565F">
        <w:rPr>
          <w:rStyle w:val="Strong"/>
          <w:b w:val="0"/>
          <w:bCs w:val="0"/>
        </w:rPr>
        <w:t xml:space="preserve">confirms that, in developing </w:t>
      </w:r>
      <w:r w:rsidR="007E565F" w:rsidRPr="00C86B6C">
        <w:rPr>
          <w:rStyle w:val="Strong"/>
          <w:b w:val="0"/>
          <w:bCs w:val="0"/>
        </w:rPr>
        <w:t>PURAC® Powder MAX</w:t>
      </w:r>
      <w:r w:rsidR="007E565F">
        <w:rPr>
          <w:rStyle w:val="Strong"/>
          <w:b w:val="0"/>
          <w:bCs w:val="0"/>
        </w:rPr>
        <w:t xml:space="preserve">, we focused on delivering innovation </w:t>
      </w:r>
      <w:r w:rsidR="004656F6">
        <w:rPr>
          <w:rStyle w:val="Strong"/>
          <w:b w:val="0"/>
          <w:bCs w:val="0"/>
        </w:rPr>
        <w:t>t</w:t>
      </w:r>
      <w:r w:rsidR="007E565F">
        <w:rPr>
          <w:rStyle w:val="Strong"/>
          <w:b w:val="0"/>
          <w:bCs w:val="0"/>
        </w:rPr>
        <w:t xml:space="preserve">hat really makes a difference </w:t>
      </w:r>
      <w:r w:rsidR="00AD6370">
        <w:rPr>
          <w:rStyle w:val="Strong"/>
          <w:b w:val="0"/>
          <w:bCs w:val="0"/>
        </w:rPr>
        <w:t>for</w:t>
      </w:r>
      <w:r w:rsidR="007E565F">
        <w:rPr>
          <w:rStyle w:val="Strong"/>
          <w:b w:val="0"/>
          <w:bCs w:val="0"/>
        </w:rPr>
        <w:t xml:space="preserve"> our customers,” </w:t>
      </w:r>
      <w:r w:rsidR="00D33073">
        <w:rPr>
          <w:rStyle w:val="Strong"/>
          <w:b w:val="0"/>
          <w:bCs w:val="0"/>
        </w:rPr>
        <w:t>said</w:t>
      </w:r>
      <w:r w:rsidR="00D33073" w:rsidRPr="00D33073">
        <w:rPr>
          <w:rStyle w:val="Strong"/>
          <w:b w:val="0"/>
          <w:bCs w:val="0"/>
          <w:color w:val="000000" w:themeColor="text1"/>
        </w:rPr>
        <w:t xml:space="preserve"> Willy van </w:t>
      </w:r>
      <w:proofErr w:type="spellStart"/>
      <w:r w:rsidR="00D33073" w:rsidRPr="00D33073">
        <w:rPr>
          <w:rStyle w:val="Strong"/>
          <w:b w:val="0"/>
          <w:bCs w:val="0"/>
          <w:color w:val="000000" w:themeColor="text1"/>
        </w:rPr>
        <w:t>Arkel</w:t>
      </w:r>
      <w:proofErr w:type="spellEnd"/>
      <w:r w:rsidR="00D33073" w:rsidRPr="00D33073">
        <w:rPr>
          <w:rStyle w:val="Strong"/>
          <w:b w:val="0"/>
          <w:bCs w:val="0"/>
          <w:color w:val="000000" w:themeColor="text1"/>
        </w:rPr>
        <w:t xml:space="preserve">, Senior Business Development Manager, and Product Manager at </w:t>
      </w:r>
      <w:r w:rsidR="00D33073">
        <w:rPr>
          <w:rStyle w:val="Strong"/>
          <w:b w:val="0"/>
          <w:bCs w:val="0"/>
        </w:rPr>
        <w:t>Corbion</w:t>
      </w:r>
      <w:r w:rsidR="007E565F">
        <w:rPr>
          <w:rStyle w:val="Strong"/>
          <w:b w:val="0"/>
          <w:bCs w:val="0"/>
        </w:rPr>
        <w:t xml:space="preserve">. </w:t>
      </w:r>
      <w:r w:rsidR="00AD6370">
        <w:rPr>
          <w:rStyle w:val="Strong"/>
          <w:b w:val="0"/>
          <w:bCs w:val="0"/>
        </w:rPr>
        <w:t xml:space="preserve">“Great innovations </w:t>
      </w:r>
      <w:r w:rsidR="008E4F5A">
        <w:rPr>
          <w:rStyle w:val="Strong"/>
          <w:b w:val="0"/>
          <w:bCs w:val="0"/>
        </w:rPr>
        <w:t xml:space="preserve">like this </w:t>
      </w:r>
      <w:r w:rsidR="00AD6370">
        <w:rPr>
          <w:rStyle w:val="Strong"/>
          <w:b w:val="0"/>
          <w:bCs w:val="0"/>
        </w:rPr>
        <w:t>make it possible for consumers to have new and better experiences</w:t>
      </w:r>
      <w:r w:rsidR="00B645BE">
        <w:rPr>
          <w:rStyle w:val="Strong"/>
          <w:b w:val="0"/>
          <w:bCs w:val="0"/>
        </w:rPr>
        <w:t>. For our customers, this product</w:t>
      </w:r>
      <w:r w:rsidR="00AD6370">
        <w:rPr>
          <w:rStyle w:val="Strong"/>
          <w:b w:val="0"/>
          <w:bCs w:val="0"/>
        </w:rPr>
        <w:t xml:space="preserve"> is a game-changer.”</w:t>
      </w:r>
    </w:p>
    <w:p w14:paraId="100A334E" w14:textId="77777777" w:rsidR="00735CC8" w:rsidRDefault="00735CC8" w:rsidP="001414C3">
      <w:pPr>
        <w:rPr>
          <w:rStyle w:val="Strong"/>
          <w:b w:val="0"/>
          <w:bCs w:val="0"/>
        </w:rPr>
      </w:pPr>
    </w:p>
    <w:p w14:paraId="30424C11" w14:textId="77777777" w:rsidR="00D33073" w:rsidRPr="00D33073" w:rsidRDefault="00D33073" w:rsidP="00D33073">
      <w:pPr>
        <w:rPr>
          <w:rStyle w:val="Strong"/>
          <w:b w:val="0"/>
          <w:bCs w:val="0"/>
          <w:color w:val="000000" w:themeColor="text1"/>
        </w:rPr>
      </w:pPr>
      <w:r w:rsidRPr="00D33073">
        <w:rPr>
          <w:rStyle w:val="Strong"/>
          <w:b w:val="0"/>
          <w:bCs w:val="0"/>
          <w:color w:val="000000" w:themeColor="text1"/>
        </w:rPr>
        <w:t>Until now, hard-panned candy confectioners have typically delivered sourness in the center of candy to avoid stickiness spots and a ‘sweaty’ appearance caused by moisture uptake when acid is applied to the candy exterior. Incorporating acid in the candy’s center works, but results in a delayed, or slower, flavor release. In addition, the fat coating used in most acid powders to avoid hygroscopicity sugar inversion is prone, not only to oxidation and off notes, but also to melting when subjected to higher temperatures and humidity.</w:t>
      </w:r>
    </w:p>
    <w:p w14:paraId="7A6D02B0" w14:textId="77777777" w:rsidR="00D33073" w:rsidRPr="00D33073" w:rsidRDefault="00D33073" w:rsidP="00D33073">
      <w:pPr>
        <w:rPr>
          <w:rStyle w:val="Strong"/>
          <w:b w:val="0"/>
          <w:bCs w:val="0"/>
          <w:color w:val="000000" w:themeColor="text1"/>
        </w:rPr>
      </w:pPr>
    </w:p>
    <w:p w14:paraId="430D03F6" w14:textId="77777777" w:rsidR="00D33073" w:rsidRPr="00D33073" w:rsidRDefault="00D33073" w:rsidP="00D33073">
      <w:pPr>
        <w:rPr>
          <w:rStyle w:val="Strong"/>
          <w:b w:val="0"/>
          <w:bCs w:val="0"/>
          <w:color w:val="000000" w:themeColor="text1"/>
        </w:rPr>
      </w:pPr>
      <w:r w:rsidRPr="00D33073">
        <w:rPr>
          <w:rStyle w:val="Strong"/>
          <w:b w:val="0"/>
          <w:bCs w:val="0"/>
          <w:color w:val="000000" w:themeColor="text1"/>
        </w:rPr>
        <w:t>PURAC® Powder MAX is a highly stable, non-hygroscopic acid powder that enables confectionery producers to develop products that deliver distinctive sourness in new ways. Due to its unique structural properties, the ingredient is also available in different particle sizes. The combination of these attributes gives confectioners options they haven’t had before, such as incorporating acid powder throughout the layers of hard-panned candy to provide faster flavor release and even to deliver sourness at multiple points. And because it is so stable and doesn’t require a fat coating, PURAC® Powder MAX allows sour confections to maintain their fresh qualities on the shelf longer.</w:t>
      </w:r>
    </w:p>
    <w:p w14:paraId="655DCF1A" w14:textId="77777777" w:rsidR="00D33073" w:rsidRPr="00D33073" w:rsidRDefault="00D33073" w:rsidP="00D33073">
      <w:pPr>
        <w:rPr>
          <w:rStyle w:val="Strong"/>
          <w:color w:val="000000" w:themeColor="text1"/>
        </w:rPr>
      </w:pPr>
    </w:p>
    <w:p w14:paraId="5ADF175F" w14:textId="77777777" w:rsidR="00D33073" w:rsidRPr="00D33073" w:rsidRDefault="00D33073" w:rsidP="00D33073">
      <w:pPr>
        <w:rPr>
          <w:rStyle w:val="Strong"/>
          <w:b w:val="0"/>
          <w:bCs w:val="0"/>
          <w:color w:val="000000" w:themeColor="text1"/>
        </w:rPr>
      </w:pPr>
      <w:r w:rsidRPr="00D33073">
        <w:rPr>
          <w:rStyle w:val="Strong"/>
          <w:b w:val="0"/>
          <w:bCs w:val="0"/>
          <w:color w:val="000000" w:themeColor="text1"/>
        </w:rPr>
        <w:t xml:space="preserve">“We are excited to see the kind of inventive products our customers introduce to the market, now that they have the flexibility PURAC® Powder MAX provides,” Willy van </w:t>
      </w:r>
      <w:proofErr w:type="spellStart"/>
      <w:r w:rsidRPr="00D33073">
        <w:rPr>
          <w:rStyle w:val="Strong"/>
          <w:b w:val="0"/>
          <w:bCs w:val="0"/>
          <w:color w:val="000000" w:themeColor="text1"/>
        </w:rPr>
        <w:t>Arkel</w:t>
      </w:r>
      <w:proofErr w:type="spellEnd"/>
      <w:r w:rsidRPr="00D33073">
        <w:rPr>
          <w:rStyle w:val="Strong"/>
          <w:b w:val="0"/>
          <w:bCs w:val="0"/>
          <w:color w:val="000000" w:themeColor="text1"/>
        </w:rPr>
        <w:t xml:space="preserve"> said. “This is a great example of how innovation begets more innovation.”</w:t>
      </w:r>
    </w:p>
    <w:p w14:paraId="3D1B95B9" w14:textId="77777777" w:rsidR="00641C38" w:rsidRDefault="00C74A7D" w:rsidP="0002480F">
      <w:pPr>
        <w:keepLines/>
        <w:rPr>
          <w:b/>
        </w:rPr>
      </w:pPr>
      <w:r>
        <w:rPr>
          <w:b/>
          <w:noProof/>
        </w:rPr>
        <w:lastRenderedPageBreak/>
        <mc:AlternateContent>
          <mc:Choice Requires="wps">
            <w:drawing>
              <wp:inline distT="0" distB="0" distL="0" distR="0" wp14:anchorId="39ABFDF6" wp14:editId="163AA35B">
                <wp:extent cx="5283200" cy="635"/>
                <wp:effectExtent l="9525" t="9525" r="12700" b="8890"/>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3200"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0F0808" id="_x0000_t32" coordsize="21600,21600" o:spt="32" o:oned="t" path="m,l21600,21600e" filled="f">
                <v:path arrowok="t" fillok="f" o:connecttype="none"/>
                <o:lock v:ext="edit" shapetype="t"/>
              </v:shapetype>
              <v:shape id="AutoShape 7" o:spid="_x0000_s1026" type="#_x0000_t32" style="width:416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" strokecolor="#7f7f7f">
                <w10:anchorlock/>
              </v:shape>
            </w:pict>
          </mc:Fallback>
        </mc:AlternateContent>
      </w:r>
    </w:p>
    <w:p w14:paraId="56EB397B" w14:textId="77777777" w:rsidR="00D33073" w:rsidRDefault="00D33073" w:rsidP="00D33073">
      <w:pPr>
        <w:keepLines/>
        <w:tabs>
          <w:tab w:val="left" w:pos="522"/>
        </w:tabs>
        <w:rPr>
          <w:b/>
          <w:color w:val="808080"/>
          <w:sz w:val="19"/>
          <w:szCs w:val="19"/>
          <w:u w:val="single"/>
        </w:rPr>
      </w:pPr>
    </w:p>
    <w:p w14:paraId="16A0921D" w14:textId="52530B74" w:rsidR="00D33073" w:rsidRPr="00A5748C" w:rsidRDefault="00D33073" w:rsidP="00D33073">
      <w:pPr>
        <w:keepLines/>
        <w:tabs>
          <w:tab w:val="left" w:pos="522"/>
        </w:tabs>
        <w:rPr>
          <w:bCs/>
          <w:color w:val="808080"/>
          <w:sz w:val="19"/>
          <w:szCs w:val="19"/>
        </w:rPr>
      </w:pPr>
      <w:r w:rsidRPr="007E0142">
        <w:rPr>
          <w:b/>
          <w:color w:val="808080"/>
          <w:sz w:val="19"/>
          <w:szCs w:val="19"/>
          <w:u w:val="single"/>
        </w:rPr>
        <w:t>For more information, please contact:</w:t>
      </w:r>
      <w:r>
        <w:rPr>
          <w:b/>
          <w:color w:val="808080"/>
          <w:sz w:val="19"/>
          <w:szCs w:val="19"/>
          <w:u w:val="single"/>
        </w:rPr>
        <w:t xml:space="preserve"> </w:t>
      </w:r>
      <w:r>
        <w:rPr>
          <w:bCs/>
          <w:color w:val="808080"/>
          <w:sz w:val="19"/>
          <w:szCs w:val="19"/>
        </w:rPr>
        <w:t xml:space="preserve"> </w:t>
      </w:r>
      <w:bookmarkStart w:id="2" w:name="bmContact"/>
    </w:p>
    <w:p w14:paraId="29121351" w14:textId="77777777" w:rsidR="00D33073" w:rsidRDefault="00D33073" w:rsidP="00D33073">
      <w:pPr>
        <w:keepLines/>
        <w:tabs>
          <w:tab w:val="left" w:pos="522"/>
        </w:tabs>
        <w:rPr>
          <w:bCs/>
          <w:color w:val="808080"/>
          <w:sz w:val="19"/>
          <w:szCs w:val="19"/>
        </w:rPr>
      </w:pPr>
    </w:p>
    <w:p w14:paraId="357BC76B" w14:textId="77777777" w:rsidR="00D33073" w:rsidRDefault="00D33073" w:rsidP="00D33073">
      <w:pPr>
        <w:pStyle w:val="Default"/>
        <w:rPr>
          <w:color w:val="808080"/>
          <w:sz w:val="19"/>
          <w:szCs w:val="19"/>
        </w:rPr>
      </w:pPr>
      <w:r>
        <w:rPr>
          <w:i/>
          <w:iCs/>
          <w:color w:val="808080"/>
          <w:sz w:val="19"/>
          <w:szCs w:val="19"/>
        </w:rPr>
        <w:t>Press</w:t>
      </w:r>
      <w:r>
        <w:rPr>
          <w:color w:val="808080"/>
          <w:sz w:val="19"/>
          <w:szCs w:val="19"/>
        </w:rPr>
        <w:t xml:space="preserve">: Mike Hall, </w:t>
      </w:r>
    </w:p>
    <w:p w14:paraId="689E282A" w14:textId="77777777" w:rsidR="00D33073" w:rsidRDefault="00D33073" w:rsidP="00D33073">
      <w:pPr>
        <w:pStyle w:val="Default"/>
        <w:rPr>
          <w:color w:val="808080"/>
          <w:sz w:val="19"/>
          <w:szCs w:val="19"/>
        </w:rPr>
      </w:pPr>
      <w:r>
        <w:rPr>
          <w:color w:val="808080"/>
          <w:sz w:val="19"/>
          <w:szCs w:val="19"/>
        </w:rPr>
        <w:t xml:space="preserve">Quiet Light Communications </w:t>
      </w:r>
    </w:p>
    <w:p w14:paraId="1677BA5D" w14:textId="77777777" w:rsidR="00D33073" w:rsidRDefault="00D33073" w:rsidP="00D33073">
      <w:pPr>
        <w:pStyle w:val="Default"/>
        <w:rPr>
          <w:color w:val="808080"/>
          <w:sz w:val="19"/>
          <w:szCs w:val="19"/>
        </w:rPr>
      </w:pPr>
      <w:r>
        <w:rPr>
          <w:color w:val="808080"/>
          <w:sz w:val="19"/>
          <w:szCs w:val="19"/>
        </w:rPr>
        <w:t xml:space="preserve">+39 339 187 9052, </w:t>
      </w:r>
    </w:p>
    <w:p w14:paraId="0A3532DE" w14:textId="77777777" w:rsidR="00D33073" w:rsidRDefault="00D33073" w:rsidP="00D33073">
      <w:pPr>
        <w:pStyle w:val="Default"/>
        <w:rPr>
          <w:color w:val="06B0D2"/>
          <w:sz w:val="19"/>
          <w:szCs w:val="19"/>
        </w:rPr>
      </w:pPr>
      <w:r>
        <w:rPr>
          <w:color w:val="06B0D2"/>
          <w:sz w:val="19"/>
          <w:szCs w:val="19"/>
        </w:rPr>
        <w:t xml:space="preserve">mhall@quietlightcom.com </w:t>
      </w:r>
    </w:p>
    <w:p w14:paraId="35ED2127" w14:textId="77777777" w:rsidR="00D33073" w:rsidRDefault="00D33073" w:rsidP="00D33073">
      <w:pPr>
        <w:pStyle w:val="Default"/>
        <w:rPr>
          <w:color w:val="06B0D2"/>
          <w:sz w:val="19"/>
          <w:szCs w:val="19"/>
        </w:rPr>
      </w:pPr>
    </w:p>
    <w:p w14:paraId="651D98FA" w14:textId="77777777" w:rsidR="00D33073" w:rsidRPr="00391DF7" w:rsidRDefault="00D33073" w:rsidP="00D33073">
      <w:pPr>
        <w:pStyle w:val="Default"/>
        <w:rPr>
          <w:i/>
          <w:iCs/>
          <w:color w:val="808080"/>
          <w:sz w:val="19"/>
          <w:szCs w:val="19"/>
        </w:rPr>
      </w:pPr>
      <w:r>
        <w:rPr>
          <w:i/>
          <w:iCs/>
          <w:color w:val="808080"/>
          <w:sz w:val="19"/>
          <w:szCs w:val="19"/>
        </w:rPr>
        <w:t xml:space="preserve">Corbion contact person: </w:t>
      </w:r>
    </w:p>
    <w:p w14:paraId="3B82976C" w14:textId="77777777" w:rsidR="00D33073" w:rsidRDefault="00D33073" w:rsidP="00D33073">
      <w:pPr>
        <w:keepLines/>
        <w:tabs>
          <w:tab w:val="left" w:pos="522"/>
        </w:tabs>
        <w:rPr>
          <w:color w:val="808080"/>
          <w:sz w:val="19"/>
          <w:szCs w:val="19"/>
        </w:rPr>
      </w:pPr>
      <w:r>
        <w:rPr>
          <w:color w:val="808080"/>
          <w:sz w:val="19"/>
          <w:szCs w:val="19"/>
        </w:rPr>
        <w:t>Linda Tomaselli, Sr. Marketing Manager EMEA / APAC</w:t>
      </w:r>
    </w:p>
    <w:p w14:paraId="1BF7D397" w14:textId="77777777" w:rsidR="00D33073" w:rsidRDefault="00D33073" w:rsidP="00D33073">
      <w:pPr>
        <w:keepLines/>
        <w:tabs>
          <w:tab w:val="left" w:pos="522"/>
        </w:tabs>
        <w:rPr>
          <w:color w:val="808080"/>
          <w:sz w:val="19"/>
          <w:szCs w:val="19"/>
        </w:rPr>
      </w:pPr>
      <w:r>
        <w:rPr>
          <w:color w:val="808080"/>
          <w:sz w:val="19"/>
          <w:szCs w:val="19"/>
        </w:rPr>
        <w:t>Linda.Tomaselli@corbion.com</w:t>
      </w:r>
    </w:p>
    <w:p w14:paraId="0D7D1B07" w14:textId="77777777" w:rsidR="00D33073" w:rsidRDefault="00D33073" w:rsidP="00D33073">
      <w:pPr>
        <w:keepLines/>
        <w:tabs>
          <w:tab w:val="left" w:pos="522"/>
        </w:tabs>
        <w:rPr>
          <w:bCs/>
          <w:color w:val="808080"/>
          <w:sz w:val="19"/>
          <w:szCs w:val="19"/>
        </w:rPr>
      </w:pPr>
    </w:p>
    <w:p w14:paraId="1382A6D9" w14:textId="77777777" w:rsidR="00D33073" w:rsidRDefault="00D33073" w:rsidP="00D33073">
      <w:pPr>
        <w:keepLines/>
        <w:tabs>
          <w:tab w:val="left" w:pos="522"/>
        </w:tabs>
        <w:rPr>
          <w:bCs/>
          <w:color w:val="808080"/>
          <w:sz w:val="19"/>
          <w:szCs w:val="19"/>
        </w:rPr>
      </w:pPr>
      <w:r w:rsidRPr="002D5293">
        <w:rPr>
          <w:bCs/>
          <w:i/>
          <w:color w:val="808080"/>
          <w:sz w:val="19"/>
          <w:szCs w:val="19"/>
        </w:rPr>
        <w:t>Analysts and investors</w:t>
      </w:r>
      <w:r>
        <w:rPr>
          <w:bCs/>
          <w:color w:val="808080"/>
          <w:sz w:val="19"/>
          <w:szCs w:val="19"/>
        </w:rPr>
        <w:t>:</w:t>
      </w:r>
    </w:p>
    <w:p w14:paraId="16479B5E" w14:textId="77777777" w:rsidR="00D33073" w:rsidRDefault="00D33073" w:rsidP="00D33073">
      <w:pPr>
        <w:keepLines/>
        <w:tabs>
          <w:tab w:val="left" w:pos="522"/>
        </w:tabs>
        <w:rPr>
          <w:bCs/>
          <w:color w:val="808080"/>
          <w:sz w:val="19"/>
          <w:szCs w:val="19"/>
        </w:rPr>
      </w:pPr>
      <w:r>
        <w:rPr>
          <w:bCs/>
          <w:color w:val="808080"/>
          <w:sz w:val="19"/>
          <w:szCs w:val="19"/>
        </w:rPr>
        <w:t>Peter Kazius, Director Investor Relations</w:t>
      </w:r>
    </w:p>
    <w:p w14:paraId="54201208" w14:textId="77777777" w:rsidR="00D33073" w:rsidRPr="006E30AD" w:rsidRDefault="00D33073" w:rsidP="00D33073">
      <w:pPr>
        <w:keepLines/>
        <w:tabs>
          <w:tab w:val="left" w:pos="522"/>
        </w:tabs>
        <w:rPr>
          <w:rFonts w:cs="Corbel"/>
          <w:color w:val="808080"/>
          <w:sz w:val="19"/>
          <w:szCs w:val="19"/>
        </w:rPr>
      </w:pPr>
      <w:r>
        <w:rPr>
          <w:bCs/>
          <w:color w:val="808080"/>
          <w:sz w:val="19"/>
          <w:szCs w:val="19"/>
        </w:rPr>
        <w:t>+31(0)6 55409706</w:t>
      </w:r>
    </w:p>
    <w:bookmarkEnd w:id="2"/>
    <w:p w14:paraId="6D608F2D" w14:textId="77777777" w:rsidR="00D33073" w:rsidRPr="006E30AD" w:rsidRDefault="00D33073" w:rsidP="00D33073">
      <w:pPr>
        <w:keepLines/>
        <w:rPr>
          <w:rFonts w:cs="Corbel"/>
          <w:color w:val="808080"/>
          <w:sz w:val="19"/>
          <w:szCs w:val="19"/>
        </w:rPr>
      </w:pPr>
    </w:p>
    <w:p w14:paraId="2C619C1F" w14:textId="77777777" w:rsidR="00D33073" w:rsidRDefault="00D33073" w:rsidP="00D33073">
      <w:pPr>
        <w:keepLines/>
        <w:tabs>
          <w:tab w:val="left" w:pos="522"/>
        </w:tabs>
        <w:spacing w:after="120"/>
        <w:rPr>
          <w:b/>
          <w:color w:val="808080"/>
          <w:sz w:val="19"/>
          <w:szCs w:val="19"/>
          <w:u w:val="single"/>
        </w:rPr>
      </w:pPr>
      <w:r w:rsidRPr="007E0142">
        <w:rPr>
          <w:b/>
          <w:color w:val="808080"/>
          <w:sz w:val="19"/>
          <w:szCs w:val="19"/>
          <w:u w:val="single"/>
        </w:rPr>
        <w:t>Background information:</w:t>
      </w:r>
    </w:p>
    <w:p w14:paraId="37AF24F5" w14:textId="77777777" w:rsidR="00D33073" w:rsidRDefault="00D33073" w:rsidP="00D33073">
      <w:pPr>
        <w:keepLines/>
        <w:rPr>
          <w:color w:val="808080"/>
          <w:sz w:val="19"/>
          <w:szCs w:val="19"/>
        </w:rPr>
      </w:pPr>
      <w:bookmarkStart w:id="3" w:name="bmBoilerPlate"/>
      <w:r>
        <w:rPr>
          <w:color w:val="808080"/>
          <w:sz w:val="19"/>
          <w:szCs w:val="19"/>
        </w:rPr>
        <w:t xml:space="preserve">Corbion is a sustainable ingredients company dedicated to preserving what matters, including food and food production, health, and the planet. We specialize in lactic acid, lactic acid derivatives, food preservation solutions, functional blends, and algae ingredients, using our deep application and product knowledge to propel nature’s ingenuity through science. With more than a century of experience, we continue working side-by-side with our customers to make our cutting-edge technologies work for them. Leveraging our advanced capabilities in fermentation and preservation technology, we help customers differentiate their products in diverse markets ranging from food and animal nutrition to home &amp; personal care, pharmaceuticals, electronics, medical devices, and bioplastics. In 2022, Corbion generated annual sales of €1,457.9 million with a workforce of 2,601 FTEs. Corbion is listed on Euronext Amsterdam. For more information: </w:t>
      </w:r>
      <w:r w:rsidRPr="002D5293">
        <w:rPr>
          <w:color w:val="07B1D3"/>
          <w:sz w:val="19"/>
          <w:szCs w:val="19"/>
        </w:rPr>
        <w:t>www.corbion.com</w:t>
      </w:r>
      <w:bookmarkEnd w:id="3"/>
    </w:p>
    <w:p w14:paraId="12CF65D0" w14:textId="250D9F2F" w:rsidR="008E23E7" w:rsidRDefault="008E23E7" w:rsidP="00D33073">
      <w:pPr>
        <w:keepLines/>
        <w:tabs>
          <w:tab w:val="left" w:leader="underscore" w:pos="8335"/>
        </w:tabs>
        <w:spacing w:before="200" w:after="120"/>
        <w:rPr>
          <w:color w:val="808080"/>
          <w:sz w:val="19"/>
          <w:szCs w:val="19"/>
        </w:rPr>
      </w:pPr>
    </w:p>
    <w:sectPr w:rsidR="008E23E7" w:rsidSect="00B7428F">
      <w:footerReference w:type="default" r:id="rId12"/>
      <w:type w:val="continuous"/>
      <w:pgSz w:w="12240" w:h="15840" w:code="9"/>
      <w:pgMar w:top="3402" w:right="1440" w:bottom="1497" w:left="215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E1A8" w14:textId="77777777" w:rsidR="008E58CC" w:rsidRDefault="008E58CC" w:rsidP="00562F09">
      <w:r>
        <w:separator/>
      </w:r>
    </w:p>
  </w:endnote>
  <w:endnote w:type="continuationSeparator" w:id="0">
    <w:p w14:paraId="271E063C" w14:textId="77777777" w:rsidR="008E58CC" w:rsidRDefault="008E58CC" w:rsidP="0056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3EF6" w14:textId="77777777" w:rsidR="00827ABA" w:rsidRDefault="00B7428F">
    <w:pPr>
      <w:pStyle w:val="Footer"/>
    </w:pPr>
    <w:r>
      <w:rPr>
        <w:noProof/>
      </w:rPr>
      <mc:AlternateContent>
        <mc:Choice Requires="wps">
          <w:drawing>
            <wp:anchor distT="0" distB="0" distL="0" distR="0" simplePos="0" relativeHeight="251659264" behindDoc="0" locked="0" layoutInCell="0" allowOverlap="1" wp14:anchorId="11E61871" wp14:editId="43445355">
              <wp:simplePos x="0" y="0"/>
              <wp:positionH relativeFrom="page">
                <wp:posOffset>1367624</wp:posOffset>
              </wp:positionH>
              <wp:positionV relativeFrom="page">
                <wp:posOffset>1534602</wp:posOffset>
              </wp:positionV>
              <wp:extent cx="3568700" cy="317500"/>
              <wp:effectExtent l="0" t="0" r="12700" b="6350"/>
              <wp:wrapSquare wrapText="bothSides"/>
              <wp:docPr id="3" name="DocumentHeader"/>
              <wp:cNvGraphicFramePr/>
              <a:graphic xmlns:a="http://schemas.openxmlformats.org/drawingml/2006/main">
                <a:graphicData uri="http://schemas.microsoft.com/office/word/2010/wordprocessingShape">
                  <wps:wsp>
                    <wps:cNvSpPr txBox="1"/>
                    <wps:spPr>
                      <a:xfrm>
                        <a:off x="0" y="0"/>
                        <a:ext cx="35687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DCB22" w14:textId="77777777" w:rsidR="00B7428F" w:rsidRDefault="00B7428F" w:rsidP="00B7428F">
                          <w:pPr>
                            <w:pStyle w:val="DocTitle"/>
                          </w:pPr>
                          <w:r>
                            <w:fldChar w:fldCharType="begin"/>
                          </w:r>
                          <w:r>
                            <w:instrText xml:space="preserve"> MACROBUTTON NOMACRO Press Release </w:instrTex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61871" id="_x0000_t202" coordsize="21600,21600" o:spt="202" path="m,l,21600r21600,l21600,xe">
              <v:stroke joinstyle="miter"/>
              <v:path gradientshapeok="t" o:connecttype="rect"/>
            </v:shapetype>
            <v:shape id="DocumentHeader" o:spid="_x0000_s1027" type="#_x0000_t202" style="position:absolute;margin-left:107.7pt;margin-top:120.85pt;width:281pt;height: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" o:allowincell="f" filled="f" stroked="f" strokeweight=".5pt">
              <v:textbox inset="0,0,0,0">
                <w:txbxContent>
                  <w:p w14:paraId="2F3DCB22" w14:textId="77777777" w:rsidR="00B7428F" w:rsidRDefault="00B7428F" w:rsidP="00B7428F">
                    <w:pPr>
                      <w:pStyle w:val="DocTitle"/>
                    </w:pPr>
                    <w:r>
                      <w:fldChar w:fldCharType="begin"/>
                    </w:r>
                    <w:r>
                      <w:instrText xml:space="preserve"> MACROBUTTON NOMACRO Press Release </w:instrText>
                    </w:r>
                    <w: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8390" w14:textId="77777777" w:rsidR="008E58CC" w:rsidRDefault="008E58CC" w:rsidP="00562F09">
      <w:r>
        <w:separator/>
      </w:r>
    </w:p>
  </w:footnote>
  <w:footnote w:type="continuationSeparator" w:id="0">
    <w:p w14:paraId="489403B1" w14:textId="77777777" w:rsidR="008E58CC" w:rsidRDefault="008E58CC" w:rsidP="0056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6CAEAF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4D497A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A4C92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B723C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DA6D1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4D2F4C"/>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6" w15:restartNumberingAfterBreak="0">
    <w:nsid w:val="07C84322"/>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7" w15:restartNumberingAfterBreak="0">
    <w:nsid w:val="09AE102F"/>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8" w15:restartNumberingAfterBreak="0">
    <w:nsid w:val="0B864BC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9" w15:restartNumberingAfterBreak="0">
    <w:nsid w:val="0C4F524D"/>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0" w15:restartNumberingAfterBreak="0">
    <w:nsid w:val="0FC07B7D"/>
    <w:multiLevelType w:val="multilevel"/>
    <w:tmpl w:val="60749B80"/>
    <w:styleLink w:val="NumberingCorbion"/>
    <w:lvl w:ilvl="0">
      <w:start w:val="1"/>
      <w:numFmt w:val="decimal"/>
      <w:pStyle w:val="Numbering"/>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E82A14"/>
    <w:multiLevelType w:val="multilevel"/>
    <w:tmpl w:val="267CD35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F61E7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3" w15:restartNumberingAfterBreak="0">
    <w:nsid w:val="37020689"/>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4" w15:restartNumberingAfterBreak="0">
    <w:nsid w:val="42380EFF"/>
    <w:multiLevelType w:val="hybridMultilevel"/>
    <w:tmpl w:val="0F4C53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C04624"/>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6" w15:restartNumberingAfterBreak="0">
    <w:nsid w:val="4BD31BAC"/>
    <w:multiLevelType w:val="multilevel"/>
    <w:tmpl w:val="3C8AC85C"/>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7" w15:restartNumberingAfterBreak="0">
    <w:nsid w:val="60085279"/>
    <w:multiLevelType w:val="multilevel"/>
    <w:tmpl w:val="48F077E2"/>
    <w:styleLink w:val="BulletsCorbion"/>
    <w:lvl w:ilvl="0">
      <w:start w:val="1"/>
      <w:numFmt w:val="bullet"/>
      <w:pStyle w:val="Bullets"/>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8" w15:restartNumberingAfterBreak="0">
    <w:nsid w:val="60A84CDC"/>
    <w:multiLevelType w:val="hybridMultilevel"/>
    <w:tmpl w:val="CAAE1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7D5DED"/>
    <w:multiLevelType w:val="multilevel"/>
    <w:tmpl w:val="60749B8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7080667">
    <w:abstractNumId w:val="7"/>
  </w:num>
  <w:num w:numId="2" w16cid:durableId="1405376851">
    <w:abstractNumId w:val="13"/>
  </w:num>
  <w:num w:numId="3" w16cid:durableId="167407820">
    <w:abstractNumId w:val="18"/>
  </w:num>
  <w:num w:numId="4" w16cid:durableId="1705523065">
    <w:abstractNumId w:val="9"/>
  </w:num>
  <w:num w:numId="5" w16cid:durableId="2071731450">
    <w:abstractNumId w:val="4"/>
  </w:num>
  <w:num w:numId="6" w16cid:durableId="668170217">
    <w:abstractNumId w:val="3"/>
  </w:num>
  <w:num w:numId="7" w16cid:durableId="715087717">
    <w:abstractNumId w:val="2"/>
  </w:num>
  <w:num w:numId="8" w16cid:durableId="1135294579">
    <w:abstractNumId w:val="1"/>
  </w:num>
  <w:num w:numId="9" w16cid:durableId="1507015458">
    <w:abstractNumId w:val="0"/>
  </w:num>
  <w:num w:numId="10" w16cid:durableId="1892426701">
    <w:abstractNumId w:val="15"/>
  </w:num>
  <w:num w:numId="11" w16cid:durableId="969090498">
    <w:abstractNumId w:val="8"/>
  </w:num>
  <w:num w:numId="12" w16cid:durableId="1131366142">
    <w:abstractNumId w:val="6"/>
  </w:num>
  <w:num w:numId="13" w16cid:durableId="106900292">
    <w:abstractNumId w:val="4"/>
  </w:num>
  <w:num w:numId="14" w16cid:durableId="1389651920">
    <w:abstractNumId w:val="4"/>
  </w:num>
  <w:num w:numId="15" w16cid:durableId="1009523295">
    <w:abstractNumId w:val="3"/>
  </w:num>
  <w:num w:numId="16" w16cid:durableId="929116816">
    <w:abstractNumId w:val="2"/>
  </w:num>
  <w:num w:numId="17" w16cid:durableId="218589397">
    <w:abstractNumId w:val="1"/>
  </w:num>
  <w:num w:numId="18" w16cid:durableId="1490244110">
    <w:abstractNumId w:val="0"/>
  </w:num>
  <w:num w:numId="19" w16cid:durableId="1710690970">
    <w:abstractNumId w:val="13"/>
  </w:num>
  <w:num w:numId="20" w16cid:durableId="2037193074">
    <w:abstractNumId w:val="12"/>
  </w:num>
  <w:num w:numId="21" w16cid:durableId="237598584">
    <w:abstractNumId w:val="14"/>
  </w:num>
  <w:num w:numId="22" w16cid:durableId="1159233101">
    <w:abstractNumId w:val="5"/>
  </w:num>
  <w:num w:numId="23" w16cid:durableId="1012411548">
    <w:abstractNumId w:val="7"/>
  </w:num>
  <w:num w:numId="24" w16cid:durableId="1505171710">
    <w:abstractNumId w:val="13"/>
  </w:num>
  <w:num w:numId="25" w16cid:durableId="1997563624">
    <w:abstractNumId w:val="11"/>
  </w:num>
  <w:num w:numId="26" w16cid:durableId="549147829">
    <w:abstractNumId w:val="19"/>
  </w:num>
  <w:num w:numId="27" w16cid:durableId="1381054958">
    <w:abstractNumId w:val="16"/>
  </w:num>
  <w:num w:numId="28" w16cid:durableId="1767270697">
    <w:abstractNumId w:val="17"/>
  </w:num>
  <w:num w:numId="29" w16cid:durableId="1423378904">
    <w:abstractNumId w:val="11"/>
  </w:num>
  <w:num w:numId="30" w16cid:durableId="305397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riginatorId" w:val="RSlemmons"/>
    <w:docVar w:name="PreprintedPaper" w:val="0"/>
  </w:docVars>
  <w:rsids>
    <w:rsidRoot w:val="00B7428F"/>
    <w:rsid w:val="000109D3"/>
    <w:rsid w:val="0001523E"/>
    <w:rsid w:val="0002480F"/>
    <w:rsid w:val="00045E76"/>
    <w:rsid w:val="000512AB"/>
    <w:rsid w:val="00065DE1"/>
    <w:rsid w:val="00075A47"/>
    <w:rsid w:val="000B53D9"/>
    <w:rsid w:val="000B565D"/>
    <w:rsid w:val="000B7FCD"/>
    <w:rsid w:val="000C0618"/>
    <w:rsid w:val="000F54CE"/>
    <w:rsid w:val="0011739B"/>
    <w:rsid w:val="00123422"/>
    <w:rsid w:val="001411F5"/>
    <w:rsid w:val="001414C3"/>
    <w:rsid w:val="00142A6D"/>
    <w:rsid w:val="001806F9"/>
    <w:rsid w:val="001B28F7"/>
    <w:rsid w:val="001C6B74"/>
    <w:rsid w:val="00216F99"/>
    <w:rsid w:val="00260A1D"/>
    <w:rsid w:val="00270FA8"/>
    <w:rsid w:val="00280B17"/>
    <w:rsid w:val="002814A8"/>
    <w:rsid w:val="002825C7"/>
    <w:rsid w:val="002830FC"/>
    <w:rsid w:val="002B30CF"/>
    <w:rsid w:val="002C4404"/>
    <w:rsid w:val="002C5527"/>
    <w:rsid w:val="002E2735"/>
    <w:rsid w:val="002F3BD1"/>
    <w:rsid w:val="00326461"/>
    <w:rsid w:val="0033577B"/>
    <w:rsid w:val="00340677"/>
    <w:rsid w:val="00345707"/>
    <w:rsid w:val="003713A1"/>
    <w:rsid w:val="003843AA"/>
    <w:rsid w:val="00386FD7"/>
    <w:rsid w:val="003B411A"/>
    <w:rsid w:val="003B634E"/>
    <w:rsid w:val="003E5A7A"/>
    <w:rsid w:val="00407502"/>
    <w:rsid w:val="00420B22"/>
    <w:rsid w:val="0043156F"/>
    <w:rsid w:val="004656F6"/>
    <w:rsid w:val="004772C6"/>
    <w:rsid w:val="00497AB9"/>
    <w:rsid w:val="004A7AC1"/>
    <w:rsid w:val="004B464B"/>
    <w:rsid w:val="004D0010"/>
    <w:rsid w:val="004F74FC"/>
    <w:rsid w:val="004F7FDC"/>
    <w:rsid w:val="00507662"/>
    <w:rsid w:val="005271F6"/>
    <w:rsid w:val="005354CA"/>
    <w:rsid w:val="00541E5F"/>
    <w:rsid w:val="005505D4"/>
    <w:rsid w:val="00555543"/>
    <w:rsid w:val="00562F09"/>
    <w:rsid w:val="00565FF5"/>
    <w:rsid w:val="00591FB3"/>
    <w:rsid w:val="005A1FDE"/>
    <w:rsid w:val="005B03DF"/>
    <w:rsid w:val="005B071C"/>
    <w:rsid w:val="005C18C4"/>
    <w:rsid w:val="005C190B"/>
    <w:rsid w:val="005D4FC8"/>
    <w:rsid w:val="005F588B"/>
    <w:rsid w:val="0060333D"/>
    <w:rsid w:val="00605A6E"/>
    <w:rsid w:val="00631FF4"/>
    <w:rsid w:val="006336C4"/>
    <w:rsid w:val="006345EC"/>
    <w:rsid w:val="00641C38"/>
    <w:rsid w:val="006512F3"/>
    <w:rsid w:val="006C0230"/>
    <w:rsid w:val="006D7C1D"/>
    <w:rsid w:val="006E30AD"/>
    <w:rsid w:val="006F5115"/>
    <w:rsid w:val="006F7817"/>
    <w:rsid w:val="007344C1"/>
    <w:rsid w:val="00735CC8"/>
    <w:rsid w:val="0075322B"/>
    <w:rsid w:val="007560C1"/>
    <w:rsid w:val="007654BA"/>
    <w:rsid w:val="00797953"/>
    <w:rsid w:val="007A03DE"/>
    <w:rsid w:val="007A62EA"/>
    <w:rsid w:val="007B335C"/>
    <w:rsid w:val="007C03A5"/>
    <w:rsid w:val="007C57A6"/>
    <w:rsid w:val="007D2998"/>
    <w:rsid w:val="007D5269"/>
    <w:rsid w:val="007E0142"/>
    <w:rsid w:val="007E565F"/>
    <w:rsid w:val="00827470"/>
    <w:rsid w:val="00827ABA"/>
    <w:rsid w:val="00840129"/>
    <w:rsid w:val="008560D7"/>
    <w:rsid w:val="00861EE8"/>
    <w:rsid w:val="008A24BE"/>
    <w:rsid w:val="008D727D"/>
    <w:rsid w:val="008E23E7"/>
    <w:rsid w:val="008E4F5A"/>
    <w:rsid w:val="008E58CC"/>
    <w:rsid w:val="00900A6F"/>
    <w:rsid w:val="00913011"/>
    <w:rsid w:val="009206F2"/>
    <w:rsid w:val="0092538C"/>
    <w:rsid w:val="00960134"/>
    <w:rsid w:val="009947C7"/>
    <w:rsid w:val="009D154F"/>
    <w:rsid w:val="009F1005"/>
    <w:rsid w:val="00A04670"/>
    <w:rsid w:val="00A524CE"/>
    <w:rsid w:val="00A5748C"/>
    <w:rsid w:val="00A61337"/>
    <w:rsid w:val="00A63EFB"/>
    <w:rsid w:val="00A6419E"/>
    <w:rsid w:val="00A67654"/>
    <w:rsid w:val="00A77EB8"/>
    <w:rsid w:val="00A840CE"/>
    <w:rsid w:val="00AD6370"/>
    <w:rsid w:val="00AD6DEC"/>
    <w:rsid w:val="00B07168"/>
    <w:rsid w:val="00B251EC"/>
    <w:rsid w:val="00B53803"/>
    <w:rsid w:val="00B645BE"/>
    <w:rsid w:val="00B7428F"/>
    <w:rsid w:val="00B77521"/>
    <w:rsid w:val="00B86483"/>
    <w:rsid w:val="00B90068"/>
    <w:rsid w:val="00BB3986"/>
    <w:rsid w:val="00BB5332"/>
    <w:rsid w:val="00BC38B7"/>
    <w:rsid w:val="00BC5E76"/>
    <w:rsid w:val="00BD6192"/>
    <w:rsid w:val="00BD6BCA"/>
    <w:rsid w:val="00BE6E2D"/>
    <w:rsid w:val="00BF4D71"/>
    <w:rsid w:val="00C01661"/>
    <w:rsid w:val="00C255C2"/>
    <w:rsid w:val="00C4387E"/>
    <w:rsid w:val="00C622EC"/>
    <w:rsid w:val="00C74A7D"/>
    <w:rsid w:val="00C851C9"/>
    <w:rsid w:val="00C86B6C"/>
    <w:rsid w:val="00CA4415"/>
    <w:rsid w:val="00D174FA"/>
    <w:rsid w:val="00D31D20"/>
    <w:rsid w:val="00D33073"/>
    <w:rsid w:val="00D429B9"/>
    <w:rsid w:val="00D85EB4"/>
    <w:rsid w:val="00DA79F4"/>
    <w:rsid w:val="00DB246F"/>
    <w:rsid w:val="00DF53FF"/>
    <w:rsid w:val="00E04C1C"/>
    <w:rsid w:val="00E21DD1"/>
    <w:rsid w:val="00E31123"/>
    <w:rsid w:val="00E41E1E"/>
    <w:rsid w:val="00E42847"/>
    <w:rsid w:val="00E43322"/>
    <w:rsid w:val="00E54B81"/>
    <w:rsid w:val="00E560C1"/>
    <w:rsid w:val="00E677A2"/>
    <w:rsid w:val="00E83145"/>
    <w:rsid w:val="00EB3CD6"/>
    <w:rsid w:val="00ED358B"/>
    <w:rsid w:val="00ED4FC5"/>
    <w:rsid w:val="00ED6E14"/>
    <w:rsid w:val="00EE6041"/>
    <w:rsid w:val="00EF62D8"/>
    <w:rsid w:val="00F31B57"/>
    <w:rsid w:val="00F51A1D"/>
    <w:rsid w:val="00F72889"/>
    <w:rsid w:val="00F77952"/>
    <w:rsid w:val="00F80F95"/>
    <w:rsid w:val="00FC2901"/>
    <w:rsid w:val="00FD5C9F"/>
    <w:rsid w:val="00FF669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67D07"/>
  <w15:docId w15:val="{7236BF50-95C5-4AE5-885C-C4F65282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4" w:unhideWhenUsed="1" w:qFormat="1"/>
    <w:lsdException w:name="heading 3" w:semiHidden="1" w:uiPriority="1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4F"/>
    <w:rPr>
      <w:rFonts w:eastAsia="SimSun"/>
      <w:sz w:val="21"/>
      <w:szCs w:val="24"/>
    </w:rPr>
  </w:style>
  <w:style w:type="paragraph" w:styleId="Heading1">
    <w:name w:val="heading 1"/>
    <w:basedOn w:val="Normal"/>
    <w:next w:val="Normal"/>
    <w:link w:val="Heading1Char"/>
    <w:uiPriority w:val="9"/>
    <w:qFormat/>
    <w:rsid w:val="00ED358B"/>
    <w:pPr>
      <w:keepNext/>
      <w:keepLines/>
      <w:spacing w:before="310" w:after="155" w:line="423" w:lineRule="atLeast"/>
      <w:outlineLvl w:val="0"/>
    </w:pPr>
    <w:rPr>
      <w:rFonts w:cs="Angsana New"/>
      <w:b/>
      <w:bCs/>
      <w:sz w:val="31"/>
      <w:szCs w:val="36"/>
    </w:rPr>
  </w:style>
  <w:style w:type="paragraph" w:styleId="Heading2">
    <w:name w:val="heading 2"/>
    <w:basedOn w:val="Normal"/>
    <w:next w:val="Normal"/>
    <w:link w:val="Heading2Char"/>
    <w:uiPriority w:val="14"/>
    <w:qFormat/>
    <w:rsid w:val="009D154F"/>
    <w:pPr>
      <w:keepNext/>
      <w:keepLines/>
      <w:spacing w:before="200"/>
      <w:outlineLvl w:val="1"/>
    </w:pPr>
    <w:rPr>
      <w:rFonts w:cs="Angsana New"/>
      <w:b/>
      <w:bCs/>
      <w:sz w:val="25"/>
      <w:szCs w:val="33"/>
    </w:rPr>
  </w:style>
  <w:style w:type="paragraph" w:styleId="Heading3">
    <w:name w:val="heading 3"/>
    <w:basedOn w:val="Normal"/>
    <w:next w:val="Normal"/>
    <w:link w:val="Heading3Char"/>
    <w:uiPriority w:val="15"/>
    <w:qFormat/>
    <w:rsid w:val="009D154F"/>
    <w:pPr>
      <w:keepNext/>
      <w:keepLines/>
      <w:spacing w:before="210" w:after="105"/>
      <w:outlineLvl w:val="2"/>
    </w:pPr>
    <w:rPr>
      <w:rFonts w:cs="Angsana New"/>
      <w:b/>
      <w:bCs/>
      <w:szCs w:val="26"/>
    </w:rPr>
  </w:style>
  <w:style w:type="paragraph" w:styleId="Heading4">
    <w:name w:val="heading 4"/>
    <w:basedOn w:val="Normal"/>
    <w:next w:val="Normal"/>
    <w:link w:val="Heading4Char"/>
    <w:uiPriority w:val="9"/>
    <w:semiHidden/>
    <w:unhideWhenUsed/>
    <w:rsid w:val="009D154F"/>
    <w:pPr>
      <w:keepNext/>
      <w:keepLines/>
      <w:spacing w:before="210" w:after="105"/>
      <w:outlineLvl w:val="3"/>
    </w:pPr>
    <w:rPr>
      <w:rFonts w:ascii="Corbel" w:hAnsi="Corbel" w:cs="Angsana New"/>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154F"/>
    <w:pPr>
      <w:ind w:left="720"/>
      <w:contextualSpacing/>
    </w:pPr>
    <w:rPr>
      <w:szCs w:val="26"/>
    </w:rPr>
  </w:style>
  <w:style w:type="character" w:customStyle="1" w:styleId="ListParagraphChar">
    <w:name w:val="List Paragraph Char"/>
    <w:link w:val="ListParagraph"/>
    <w:uiPriority w:val="34"/>
    <w:rsid w:val="009D154F"/>
    <w:rPr>
      <w:rFonts w:eastAsia="SimSun" w:cs="Cordia New"/>
      <w:sz w:val="21"/>
      <w:szCs w:val="26"/>
    </w:rPr>
  </w:style>
  <w:style w:type="paragraph" w:customStyle="1" w:styleId="Bullets">
    <w:name w:val="Bullets"/>
    <w:basedOn w:val="ListParagraph"/>
    <w:link w:val="BulletsChar"/>
    <w:uiPriority w:val="1"/>
    <w:qFormat/>
    <w:rsid w:val="009D154F"/>
    <w:pPr>
      <w:numPr>
        <w:numId w:val="28"/>
      </w:numPr>
    </w:pPr>
  </w:style>
  <w:style w:type="character" w:customStyle="1" w:styleId="BulletsChar">
    <w:name w:val="Bullets Char"/>
    <w:link w:val="Bullets"/>
    <w:uiPriority w:val="1"/>
    <w:rsid w:val="009D154F"/>
    <w:rPr>
      <w:rFonts w:eastAsia="SimSun" w:cs="Cordia New"/>
      <w:sz w:val="21"/>
      <w:szCs w:val="26"/>
    </w:rPr>
  </w:style>
  <w:style w:type="numbering" w:customStyle="1" w:styleId="BulletsCorbion">
    <w:name w:val="BulletsCorbion"/>
    <w:uiPriority w:val="99"/>
    <w:rsid w:val="009D154F"/>
    <w:pPr>
      <w:numPr>
        <w:numId w:val="28"/>
      </w:numPr>
    </w:pPr>
  </w:style>
  <w:style w:type="paragraph" w:customStyle="1" w:styleId="TextBoxSmall">
    <w:name w:val="TextBoxSmall"/>
    <w:basedOn w:val="Normal"/>
    <w:link w:val="TextBoxSmallChar"/>
    <w:uiPriority w:val="99"/>
    <w:qFormat/>
    <w:rsid w:val="009D154F"/>
    <w:rPr>
      <w:sz w:val="12"/>
      <w:szCs w:val="18"/>
    </w:rPr>
  </w:style>
  <w:style w:type="character" w:customStyle="1" w:styleId="TextBoxSmallChar">
    <w:name w:val="TextBoxSmall Char"/>
    <w:link w:val="TextBoxSmall"/>
    <w:uiPriority w:val="99"/>
    <w:rsid w:val="009D154F"/>
    <w:rPr>
      <w:rFonts w:eastAsia="SimSun" w:cs="Cordia New"/>
      <w:sz w:val="12"/>
      <w:szCs w:val="18"/>
    </w:rPr>
  </w:style>
  <w:style w:type="paragraph" w:customStyle="1" w:styleId="Classification">
    <w:name w:val="Classification"/>
    <w:basedOn w:val="TextBoxSmall"/>
    <w:link w:val="ClassificationChar"/>
    <w:uiPriority w:val="99"/>
    <w:qFormat/>
    <w:rsid w:val="009D154F"/>
    <w:rPr>
      <w:b/>
      <w:bCs/>
      <w:color w:val="808080"/>
      <w:sz w:val="22"/>
      <w:szCs w:val="32"/>
    </w:rPr>
  </w:style>
  <w:style w:type="character" w:customStyle="1" w:styleId="ClassificationChar">
    <w:name w:val="Classification Char"/>
    <w:link w:val="Classification"/>
    <w:uiPriority w:val="99"/>
    <w:rsid w:val="009D154F"/>
    <w:rPr>
      <w:rFonts w:eastAsia="SimSun" w:cs="Cordia New"/>
      <w:b/>
      <w:bCs/>
      <w:color w:val="808080"/>
      <w:sz w:val="22"/>
      <w:szCs w:val="32"/>
    </w:rPr>
  </w:style>
  <w:style w:type="character" w:customStyle="1" w:styleId="Heading1Char">
    <w:name w:val="Heading 1 Char"/>
    <w:link w:val="Heading1"/>
    <w:uiPriority w:val="9"/>
    <w:rsid w:val="00ED358B"/>
    <w:rPr>
      <w:rFonts w:ascii="Calibri" w:eastAsia="SimSun" w:hAnsi="Calibri" w:cs="Angsana New"/>
      <w:b/>
      <w:bCs/>
      <w:sz w:val="31"/>
      <w:szCs w:val="36"/>
    </w:rPr>
  </w:style>
  <w:style w:type="character" w:customStyle="1" w:styleId="Heading2Char">
    <w:name w:val="Heading 2 Char"/>
    <w:link w:val="Heading2"/>
    <w:uiPriority w:val="14"/>
    <w:rsid w:val="009D154F"/>
    <w:rPr>
      <w:rFonts w:eastAsia="SimSun" w:cs="Angsana New"/>
      <w:b/>
      <w:bCs/>
      <w:sz w:val="25"/>
      <w:szCs w:val="33"/>
    </w:rPr>
  </w:style>
  <w:style w:type="paragraph" w:customStyle="1" w:styleId="Colofon">
    <w:name w:val="Colofon"/>
    <w:basedOn w:val="Normal"/>
    <w:link w:val="ColofonChar"/>
    <w:uiPriority w:val="99"/>
    <w:qFormat/>
    <w:rsid w:val="009D154F"/>
    <w:pPr>
      <w:tabs>
        <w:tab w:val="left" w:pos="2800"/>
      </w:tabs>
    </w:pPr>
    <w:rPr>
      <w:rFonts w:cs="Calibri"/>
      <w:sz w:val="16"/>
      <w:szCs w:val="21"/>
    </w:rPr>
  </w:style>
  <w:style w:type="character" w:customStyle="1" w:styleId="ColofonChar">
    <w:name w:val="Colofon Char"/>
    <w:link w:val="Colofon"/>
    <w:uiPriority w:val="99"/>
    <w:rsid w:val="009D154F"/>
    <w:rPr>
      <w:rFonts w:eastAsia="SimSun" w:cs="Calibri"/>
      <w:sz w:val="16"/>
      <w:szCs w:val="21"/>
    </w:rPr>
  </w:style>
  <w:style w:type="paragraph" w:customStyle="1" w:styleId="DataHeads">
    <w:name w:val="DataHeads"/>
    <w:basedOn w:val="Normal"/>
    <w:link w:val="DataHeadsChar"/>
    <w:uiPriority w:val="99"/>
    <w:qFormat/>
    <w:rsid w:val="009D154F"/>
    <w:pPr>
      <w:framePr w:hSpace="142" w:wrap="around" w:vAnchor="page" w:hAnchor="page" w:x="1" w:y="3261"/>
      <w:tabs>
        <w:tab w:val="left" w:pos="2592"/>
      </w:tabs>
      <w:spacing w:line="230" w:lineRule="atLeast"/>
      <w:jc w:val="right"/>
    </w:pPr>
    <w:rPr>
      <w:b/>
      <w:bCs/>
      <w:caps/>
      <w:spacing w:val="10"/>
      <w:sz w:val="14"/>
      <w:szCs w:val="20"/>
      <w:lang w:eastAsia="en-US" w:bidi="ar-SA"/>
    </w:rPr>
  </w:style>
  <w:style w:type="character" w:customStyle="1" w:styleId="DataHeadsChar">
    <w:name w:val="DataHeads Char"/>
    <w:link w:val="DataHeads"/>
    <w:uiPriority w:val="99"/>
    <w:rsid w:val="009D154F"/>
    <w:rPr>
      <w:rFonts w:eastAsia="SimSun" w:cs="Cordia New"/>
      <w:b/>
      <w:bCs/>
      <w:caps/>
      <w:spacing w:val="10"/>
      <w:sz w:val="14"/>
      <w:lang w:eastAsia="en-US" w:bidi="ar-SA"/>
    </w:rPr>
  </w:style>
  <w:style w:type="paragraph" w:customStyle="1" w:styleId="DocTitle">
    <w:name w:val="DocTitle"/>
    <w:basedOn w:val="Normal"/>
    <w:link w:val="DocTitleChar"/>
    <w:uiPriority w:val="99"/>
    <w:qFormat/>
    <w:rsid w:val="009D154F"/>
    <w:rPr>
      <w:b/>
      <w:caps/>
      <w:spacing w:val="26"/>
      <w:sz w:val="28"/>
      <w:szCs w:val="28"/>
    </w:rPr>
  </w:style>
  <w:style w:type="character" w:customStyle="1" w:styleId="DocTitleChar">
    <w:name w:val="DocTitle Char"/>
    <w:link w:val="DocTitle"/>
    <w:uiPriority w:val="99"/>
    <w:rsid w:val="009D154F"/>
    <w:rPr>
      <w:rFonts w:eastAsia="SimSun"/>
      <w:b/>
      <w:caps/>
      <w:spacing w:val="26"/>
      <w:sz w:val="28"/>
      <w:szCs w:val="28"/>
    </w:rPr>
  </w:style>
  <w:style w:type="paragraph" w:customStyle="1" w:styleId="DocSubTitle">
    <w:name w:val="DocSubTitle"/>
    <w:basedOn w:val="DocTitle"/>
    <w:link w:val="DocSubTitleChar"/>
    <w:uiPriority w:val="99"/>
    <w:qFormat/>
    <w:rsid w:val="009D154F"/>
    <w:rPr>
      <w:bCs/>
      <w:spacing w:val="10"/>
      <w:sz w:val="21"/>
      <w:szCs w:val="27"/>
    </w:rPr>
  </w:style>
  <w:style w:type="character" w:customStyle="1" w:styleId="DocSubTitleChar">
    <w:name w:val="DocSubTitle Char"/>
    <w:link w:val="DocSubTitle"/>
    <w:uiPriority w:val="99"/>
    <w:rsid w:val="009D154F"/>
    <w:rPr>
      <w:rFonts w:eastAsia="SimSun"/>
      <w:b/>
      <w:bCs/>
      <w:caps/>
      <w:spacing w:val="10"/>
      <w:sz w:val="21"/>
      <w:szCs w:val="27"/>
    </w:rPr>
  </w:style>
  <w:style w:type="character" w:styleId="Emphasis">
    <w:name w:val="Emphasis"/>
    <w:uiPriority w:val="20"/>
    <w:qFormat/>
    <w:rsid w:val="002830FC"/>
    <w:rPr>
      <w:rFonts w:ascii="Calibri" w:eastAsia="SimSun" w:hAnsi="Calibri" w:cs="Cordia New"/>
      <w:b/>
      <w:bCs/>
      <w:i/>
      <w:iCs/>
      <w:sz w:val="21"/>
      <w:szCs w:val="26"/>
    </w:rPr>
  </w:style>
  <w:style w:type="paragraph" w:styleId="Footer">
    <w:name w:val="footer"/>
    <w:basedOn w:val="Normal"/>
    <w:link w:val="FooterChar"/>
    <w:uiPriority w:val="99"/>
    <w:unhideWhenUsed/>
    <w:rsid w:val="009D154F"/>
    <w:pPr>
      <w:tabs>
        <w:tab w:val="center" w:pos="4680"/>
        <w:tab w:val="right" w:pos="9360"/>
      </w:tabs>
    </w:pPr>
    <w:rPr>
      <w:szCs w:val="26"/>
    </w:rPr>
  </w:style>
  <w:style w:type="character" w:customStyle="1" w:styleId="FooterChar">
    <w:name w:val="Footer Char"/>
    <w:link w:val="Footer"/>
    <w:uiPriority w:val="99"/>
    <w:rsid w:val="009D154F"/>
    <w:rPr>
      <w:rFonts w:eastAsia="SimSun" w:cs="Cordia New"/>
      <w:sz w:val="21"/>
      <w:szCs w:val="26"/>
    </w:rPr>
  </w:style>
  <w:style w:type="paragraph" w:styleId="Header">
    <w:name w:val="header"/>
    <w:basedOn w:val="Normal"/>
    <w:link w:val="HeaderChar"/>
    <w:uiPriority w:val="99"/>
    <w:unhideWhenUsed/>
    <w:rsid w:val="009D154F"/>
    <w:pPr>
      <w:tabs>
        <w:tab w:val="center" w:pos="4680"/>
        <w:tab w:val="right" w:pos="9360"/>
      </w:tabs>
    </w:pPr>
    <w:rPr>
      <w:szCs w:val="26"/>
    </w:rPr>
  </w:style>
  <w:style w:type="character" w:customStyle="1" w:styleId="HeaderChar">
    <w:name w:val="Header Char"/>
    <w:link w:val="Header"/>
    <w:uiPriority w:val="99"/>
    <w:rsid w:val="009D154F"/>
    <w:rPr>
      <w:rFonts w:eastAsia="SimSun" w:cs="Cordia New"/>
      <w:sz w:val="21"/>
      <w:szCs w:val="26"/>
    </w:rPr>
  </w:style>
  <w:style w:type="character" w:customStyle="1" w:styleId="Heading3Char">
    <w:name w:val="Heading 3 Char"/>
    <w:link w:val="Heading3"/>
    <w:uiPriority w:val="15"/>
    <w:rsid w:val="009D154F"/>
    <w:rPr>
      <w:rFonts w:eastAsia="SimSun" w:cs="Angsana New"/>
      <w:b/>
      <w:bCs/>
      <w:sz w:val="21"/>
      <w:szCs w:val="26"/>
    </w:rPr>
  </w:style>
  <w:style w:type="character" w:customStyle="1" w:styleId="Heading4Char">
    <w:name w:val="Heading 4 Char"/>
    <w:link w:val="Heading4"/>
    <w:uiPriority w:val="9"/>
    <w:semiHidden/>
    <w:rsid w:val="009D154F"/>
    <w:rPr>
      <w:rFonts w:ascii="Corbel" w:eastAsia="SimSun" w:hAnsi="Corbel" w:cs="Angsana New"/>
      <w:i/>
      <w:iCs/>
      <w:sz w:val="21"/>
      <w:szCs w:val="26"/>
    </w:rPr>
  </w:style>
  <w:style w:type="character" w:styleId="Hyperlink">
    <w:name w:val="Hyperlink"/>
    <w:uiPriority w:val="99"/>
    <w:qFormat/>
    <w:rsid w:val="00F77952"/>
    <w:rPr>
      <w:rFonts w:ascii="Calibri" w:hAnsi="Calibri" w:cs="Arial"/>
      <w:color w:val="07B1D3"/>
      <w:sz w:val="21"/>
      <w:u w:val="none"/>
    </w:rPr>
  </w:style>
  <w:style w:type="paragraph" w:customStyle="1" w:styleId="Numbering">
    <w:name w:val="Numbering"/>
    <w:basedOn w:val="ListParagraph"/>
    <w:link w:val="NumberingChar"/>
    <w:uiPriority w:val="1"/>
    <w:qFormat/>
    <w:rsid w:val="009D154F"/>
    <w:pPr>
      <w:numPr>
        <w:numId w:val="30"/>
      </w:numPr>
    </w:pPr>
  </w:style>
  <w:style w:type="character" w:customStyle="1" w:styleId="NumberingChar">
    <w:name w:val="Numbering Char"/>
    <w:link w:val="Numbering"/>
    <w:uiPriority w:val="1"/>
    <w:rsid w:val="009D154F"/>
    <w:rPr>
      <w:rFonts w:eastAsia="SimSun" w:cs="Cordia New"/>
      <w:sz w:val="21"/>
      <w:szCs w:val="26"/>
    </w:rPr>
  </w:style>
  <w:style w:type="numbering" w:customStyle="1" w:styleId="NumberingCorbion">
    <w:name w:val="NumberingCorbion"/>
    <w:uiPriority w:val="99"/>
    <w:rsid w:val="009D154F"/>
    <w:pPr>
      <w:numPr>
        <w:numId w:val="30"/>
      </w:numPr>
    </w:pPr>
  </w:style>
  <w:style w:type="paragraph" w:styleId="Quote">
    <w:name w:val="Quote"/>
    <w:basedOn w:val="Normal"/>
    <w:next w:val="Normal"/>
    <w:link w:val="QuoteChar"/>
    <w:uiPriority w:val="29"/>
    <w:qFormat/>
    <w:rsid w:val="002830FC"/>
    <w:rPr>
      <w:i/>
      <w:iCs/>
      <w:color w:val="000000"/>
      <w:szCs w:val="26"/>
    </w:rPr>
  </w:style>
  <w:style w:type="character" w:customStyle="1" w:styleId="QuoteChar">
    <w:name w:val="Quote Char"/>
    <w:link w:val="Quote"/>
    <w:uiPriority w:val="29"/>
    <w:rsid w:val="002830FC"/>
    <w:rPr>
      <w:rFonts w:ascii="Calibri" w:eastAsia="SimSun" w:hAnsi="Calibri"/>
      <w:i/>
      <w:iCs/>
      <w:color w:val="000000"/>
      <w:sz w:val="21"/>
      <w:szCs w:val="26"/>
    </w:rPr>
  </w:style>
  <w:style w:type="character" w:styleId="Strong">
    <w:name w:val="Strong"/>
    <w:uiPriority w:val="22"/>
    <w:qFormat/>
    <w:rsid w:val="009D154F"/>
    <w:rPr>
      <w:rFonts w:ascii="Calibri" w:eastAsia="SimSun" w:hAnsi="Calibri" w:cs="Cordia New"/>
      <w:b/>
      <w:bCs/>
      <w:i w:val="0"/>
      <w:iCs w:val="0"/>
      <w:sz w:val="21"/>
      <w:szCs w:val="26"/>
    </w:rPr>
  </w:style>
  <w:style w:type="paragraph" w:styleId="Subtitle">
    <w:name w:val="Subtitle"/>
    <w:basedOn w:val="Normal"/>
    <w:next w:val="Normal"/>
    <w:link w:val="SubtitleChar"/>
    <w:uiPriority w:val="11"/>
    <w:qFormat/>
    <w:rsid w:val="009D154F"/>
    <w:pPr>
      <w:numPr>
        <w:ilvl w:val="1"/>
      </w:numPr>
    </w:pPr>
    <w:rPr>
      <w:rFonts w:cs="Angsana New"/>
      <w:b/>
      <w:bCs/>
      <w:caps/>
      <w:spacing w:val="15"/>
      <w:sz w:val="24"/>
      <w:szCs w:val="36"/>
    </w:rPr>
  </w:style>
  <w:style w:type="character" w:customStyle="1" w:styleId="SubtitleChar">
    <w:name w:val="Subtitle Char"/>
    <w:link w:val="Subtitle"/>
    <w:uiPriority w:val="11"/>
    <w:rsid w:val="009D154F"/>
    <w:rPr>
      <w:rFonts w:eastAsia="SimSun" w:cs="Angsana New"/>
      <w:b/>
      <w:bCs/>
      <w:caps/>
      <w:spacing w:val="15"/>
      <w:sz w:val="24"/>
      <w:szCs w:val="36"/>
    </w:rPr>
  </w:style>
  <w:style w:type="character" w:styleId="SubtleReference">
    <w:name w:val="Subtle Reference"/>
    <w:aliases w:val="Reference"/>
    <w:uiPriority w:val="31"/>
    <w:qFormat/>
    <w:rsid w:val="009D154F"/>
    <w:rPr>
      <w:rFonts w:ascii="Calibri" w:hAnsi="Calibri" w:cs="Cordia New"/>
      <w:b w:val="0"/>
      <w:bCs w:val="0"/>
      <w:i w:val="0"/>
      <w:iCs w:val="0"/>
      <w:caps w:val="0"/>
      <w:smallCaps/>
      <w:strike w:val="0"/>
      <w:dstrike w:val="0"/>
      <w:vanish w:val="0"/>
      <w:color w:val="auto"/>
      <w:sz w:val="21"/>
      <w:szCs w:val="26"/>
      <w:u w:val="none"/>
      <w:vertAlign w:val="baseline"/>
    </w:rPr>
  </w:style>
  <w:style w:type="paragraph" w:customStyle="1" w:styleId="TextBox">
    <w:name w:val="TextBox"/>
    <w:basedOn w:val="Normal"/>
    <w:link w:val="TextBoxChar"/>
    <w:uiPriority w:val="99"/>
    <w:qFormat/>
    <w:rsid w:val="009D154F"/>
    <w:rPr>
      <w:sz w:val="18"/>
    </w:rPr>
  </w:style>
  <w:style w:type="character" w:customStyle="1" w:styleId="TextBoxChar">
    <w:name w:val="TextBox Char"/>
    <w:link w:val="TextBox"/>
    <w:uiPriority w:val="99"/>
    <w:rsid w:val="009D154F"/>
    <w:rPr>
      <w:rFonts w:eastAsia="SimSun" w:cs="Cordia New"/>
      <w:sz w:val="18"/>
      <w:szCs w:val="24"/>
    </w:rPr>
  </w:style>
  <w:style w:type="paragraph" w:styleId="Title">
    <w:name w:val="Title"/>
    <w:basedOn w:val="Normal"/>
    <w:next w:val="Normal"/>
    <w:link w:val="TitleChar"/>
    <w:uiPriority w:val="10"/>
    <w:qFormat/>
    <w:rsid w:val="008A24BE"/>
    <w:pPr>
      <w:spacing w:before="380" w:after="190" w:line="425" w:lineRule="atLeast"/>
      <w:contextualSpacing/>
    </w:pPr>
    <w:rPr>
      <w:rFonts w:cs="Calibri"/>
      <w:color w:val="8E4D8D"/>
      <w:spacing w:val="5"/>
      <w:kern w:val="28"/>
      <w:sz w:val="38"/>
      <w:szCs w:val="60"/>
    </w:rPr>
  </w:style>
  <w:style w:type="character" w:customStyle="1" w:styleId="TitleChar">
    <w:name w:val="Title Char"/>
    <w:link w:val="Title"/>
    <w:uiPriority w:val="10"/>
    <w:rsid w:val="008A24BE"/>
    <w:rPr>
      <w:rFonts w:ascii="Calibri" w:eastAsia="SimSun" w:hAnsi="Calibri" w:cs="Calibri"/>
      <w:color w:val="8E4D8D"/>
      <w:spacing w:val="5"/>
      <w:kern w:val="28"/>
      <w:sz w:val="38"/>
      <w:szCs w:val="60"/>
    </w:rPr>
  </w:style>
  <w:style w:type="paragraph" w:styleId="BalloonText">
    <w:name w:val="Balloon Text"/>
    <w:basedOn w:val="Normal"/>
    <w:link w:val="BalloonTextChar"/>
    <w:uiPriority w:val="99"/>
    <w:semiHidden/>
    <w:unhideWhenUsed/>
    <w:rsid w:val="00F31B57"/>
    <w:rPr>
      <w:rFonts w:ascii="Tahoma" w:hAnsi="Tahoma" w:cs="Angsana New"/>
      <w:sz w:val="16"/>
      <w:szCs w:val="20"/>
    </w:rPr>
  </w:style>
  <w:style w:type="character" w:customStyle="1" w:styleId="BalloonTextChar">
    <w:name w:val="Balloon Text Char"/>
    <w:link w:val="BalloonText"/>
    <w:uiPriority w:val="99"/>
    <w:semiHidden/>
    <w:rsid w:val="00F31B57"/>
    <w:rPr>
      <w:rFonts w:ascii="Tahoma" w:eastAsia="SimSun" w:hAnsi="Tahoma" w:cs="Angsana New"/>
      <w:sz w:val="16"/>
    </w:rPr>
  </w:style>
  <w:style w:type="character" w:styleId="SubtleEmphasis">
    <w:name w:val="Subtle Emphasis"/>
    <w:uiPriority w:val="19"/>
    <w:qFormat/>
    <w:rsid w:val="00F77952"/>
    <w:rPr>
      <w:i/>
      <w:iCs/>
      <w:color w:val="808080"/>
    </w:rPr>
  </w:style>
  <w:style w:type="paragraph" w:customStyle="1" w:styleId="Default">
    <w:name w:val="Default"/>
    <w:rsid w:val="00D33073"/>
    <w:pPr>
      <w:autoSpaceDE w:val="0"/>
      <w:autoSpaceDN w:val="0"/>
      <w:adjustRightInd w:val="0"/>
    </w:pPr>
    <w:rPr>
      <w:rFonts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2841">
      <w:bodyDiv w:val="1"/>
      <w:marLeft w:val="0"/>
      <w:marRight w:val="0"/>
      <w:marTop w:val="0"/>
      <w:marBottom w:val="0"/>
      <w:divBdr>
        <w:top w:val="none" w:sz="0" w:space="0" w:color="auto"/>
        <w:left w:val="none" w:sz="0" w:space="0" w:color="auto"/>
        <w:bottom w:val="none" w:sz="0" w:space="0" w:color="auto"/>
        <w:right w:val="none" w:sz="0" w:space="0" w:color="auto"/>
      </w:divBdr>
    </w:div>
    <w:div w:id="616717700">
      <w:bodyDiv w:val="1"/>
      <w:marLeft w:val="0"/>
      <w:marRight w:val="0"/>
      <w:marTop w:val="0"/>
      <w:marBottom w:val="0"/>
      <w:divBdr>
        <w:top w:val="none" w:sz="0" w:space="0" w:color="auto"/>
        <w:left w:val="none" w:sz="0" w:space="0" w:color="auto"/>
        <w:bottom w:val="none" w:sz="0" w:space="0" w:color="auto"/>
        <w:right w:val="none" w:sz="0" w:space="0" w:color="auto"/>
      </w:divBdr>
    </w:div>
    <w:div w:id="1368531037">
      <w:bodyDiv w:val="1"/>
      <w:marLeft w:val="0"/>
      <w:marRight w:val="0"/>
      <w:marTop w:val="0"/>
      <w:marBottom w:val="0"/>
      <w:divBdr>
        <w:top w:val="none" w:sz="0" w:space="0" w:color="auto"/>
        <w:left w:val="none" w:sz="0" w:space="0" w:color="auto"/>
        <w:bottom w:val="none" w:sz="0" w:space="0" w:color="auto"/>
        <w:right w:val="none" w:sz="0" w:space="0" w:color="auto"/>
      </w:divBdr>
    </w:div>
    <w:div w:id="16502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CSM%20Documents\Press%20Release.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gionAssociation xmlns="67073214-e2b5-4eae-b5fc-8df47618f8f3" xsi:nil="true"/>
    <CampaignLevel xmlns="67073214-e2b5-4eae-b5fc-8df47618f8f3" xsi:nil="true"/>
    <TaxCatchAll xmlns="c835d623-3165-4297-9c09-f954969446c7" xsi:nil="true"/>
    <MarketAssociation xmlns="67073214-e2b5-4eae-b5fc-8df47618f8f3" xsi:nil="true"/>
    <lcf76f155ced4ddcb4097134ff3c332f xmlns="67073214-e2b5-4eae-b5fc-8df47618f8f3">
      <Terms xmlns="http://schemas.microsoft.com/office/infopath/2007/PartnerControls"/>
    </lcf76f155ced4ddcb4097134ff3c332f>
    <Topics xmlns="67073214-e2b5-4eae-b5fc-8df47618f8f3" xsi:nil="true"/>
    <ContentDescription xmlns="67073214-e2b5-4eae-b5fc-8df47618f8f3" xsi:nil="true"/>
    <SharedWithUsers xmlns="99b20abf-b8a7-4602-83d0-9638d5bce067">
      <UserInfo>
        <DisplayName>Ceule, Abigail K.</DisplayName>
        <AccountId>111</AccountId>
        <AccountType/>
      </UserInfo>
      <UserInfo>
        <DisplayName>Arkel-van Arendonk, Willy van</DisplayName>
        <AccountId>35</AccountId>
        <AccountType/>
      </UserInfo>
      <UserInfo>
        <DisplayName>Lindsey, Jennifer</DisplayName>
        <AccountId>18</AccountId>
        <AccountType/>
      </UserInfo>
      <UserInfo>
        <DisplayName>Verhoeven, Sanne</DisplayName>
        <AccountId>103</AccountId>
        <AccountType/>
      </UserInfo>
      <UserInfo>
        <DisplayName>Kazius, Peter</DisplayName>
        <AccountId>394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B53BACE21D8640BE8D00A0B7AF78B4" ma:contentTypeVersion="22" ma:contentTypeDescription="Create a new document." ma:contentTypeScope="" ma:versionID="d796e60917d2d49483eb25817dc3d616">
  <xsd:schema xmlns:xsd="http://www.w3.org/2001/XMLSchema" xmlns:xs="http://www.w3.org/2001/XMLSchema" xmlns:p="http://schemas.microsoft.com/office/2006/metadata/properties" xmlns:ns2="67073214-e2b5-4eae-b5fc-8df47618f8f3" xmlns:ns3="99b20abf-b8a7-4602-83d0-9638d5bce067" xmlns:ns4="c835d623-3165-4297-9c09-f954969446c7" targetNamespace="http://schemas.microsoft.com/office/2006/metadata/properties" ma:root="true" ma:fieldsID="eac4409b1e73a06487f19905713e1840" ns2:_="" ns3:_="" ns4:_="">
    <xsd:import namespace="67073214-e2b5-4eae-b5fc-8df47618f8f3"/>
    <xsd:import namespace="99b20abf-b8a7-4602-83d0-9638d5bce067"/>
    <xsd:import namespace="c835d623-3165-4297-9c09-f954969446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CampaignLevel" minOccurs="0"/>
                <xsd:element ref="ns2:RegionAssociation" minOccurs="0"/>
                <xsd:element ref="ns2:MarketAssociation" minOccurs="0"/>
                <xsd:element ref="ns2:ContentDescription" minOccurs="0"/>
                <xsd:element ref="ns2:lcf76f155ced4ddcb4097134ff3c332f" minOccurs="0"/>
                <xsd:element ref="ns4:TaxCatchAll" minOccurs="0"/>
                <xsd:element ref="ns2:MediaServiceObjectDetectorVersions" minOccurs="0"/>
                <xsd:element ref="ns2:MediaServiceLocation" minOccurs="0"/>
                <xsd:element ref="ns2: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73214-e2b5-4eae-b5fc-8df4761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CampaignLevel" ma:index="20" nillable="true" ma:displayName="Campaign Level" ma:format="Dropdown" ma:internalName="CampaignLevel">
      <xsd:simpleType>
        <xsd:restriction base="dms:Text">
          <xsd:maxLength value="255"/>
        </xsd:restriction>
      </xsd:simpleType>
    </xsd:element>
    <xsd:element name="RegionAssociation" ma:index="21" nillable="true" ma:displayName="Region Association" ma:format="Dropdown" ma:internalName="RegionAssociation">
      <xsd:complexType>
        <xsd:complexContent>
          <xsd:extension base="dms:MultiChoice">
            <xsd:sequence>
              <xsd:element name="Value" maxOccurs="unbounded" minOccurs="0" nillable="true">
                <xsd:simpleType>
                  <xsd:restriction base="dms:Choice">
                    <xsd:enumeration value="NAM"/>
                    <xsd:enumeration value="EMEA"/>
                    <xsd:enumeration value="LATAM"/>
                    <xsd:enumeration value="APAC"/>
                  </xsd:restriction>
                </xsd:simpleType>
              </xsd:element>
            </xsd:sequence>
          </xsd:extension>
        </xsd:complexContent>
      </xsd:complexType>
    </xsd:element>
    <xsd:element name="MarketAssociation" ma:index="22" nillable="true" ma:displayName="Market Association" ma:format="Dropdown" ma:internalName="MarketAssociation">
      <xsd:complexType>
        <xsd:complexContent>
          <xsd:extension base="dms:MultiChoice">
            <xsd:sequence>
              <xsd:element name="Value" maxOccurs="unbounded" minOccurs="0" nillable="true">
                <xsd:simpleType>
                  <xsd:restriction base="dms:Choice">
                    <xsd:enumeration value="Bakery"/>
                    <xsd:enumeration value="Meat"/>
                    <xsd:enumeration value="Dairy"/>
                    <xsd:enumeration value="Pet"/>
                    <xsd:enumeration value="Confectionery"/>
                    <xsd:enumeration value="Other"/>
                  </xsd:restriction>
                </xsd:simpleType>
              </xsd:element>
            </xsd:sequence>
          </xsd:extension>
        </xsd:complexContent>
      </xsd:complexType>
    </xsd:element>
    <xsd:element name="ContentDescription" ma:index="23" nillable="true" ma:displayName="Content Description" ma:description="Identify what types of content can be found in these folders" ma:format="Dropdown" ma:internalName="ContentDescription">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ec17850-1f1c-47e2-ac5e-03a89880c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Topics" ma:index="29" nillable="true" ma:displayName="Topics" ma:format="Dropdown" ma:internalName="Topics">
      <xsd:complexType>
        <xsd:complexContent>
          <xsd:extension base="dms:MultiChoiceFillIn">
            <xsd:sequence>
              <xsd:element name="Value" maxOccurs="unbounded" minOccurs="0" nillable="true">
                <xsd:simpleType>
                  <xsd:union memberTypes="dms:Text">
                    <xsd:simpleType>
                      <xsd:restriction base="dms:Choice">
                        <xsd:enumeration value="Shelf-life"/>
                        <xsd:enumeration value="Freshness"/>
                        <xsd:enumeration value="Antioxidants"/>
                        <xsd:enumeration value="Dough Improver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b20abf-b8a7-4602-83d0-9638d5bce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5d623-3165-4297-9c09-f954969446c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e008d2e-6a9b-4bdb-ac60-e43394f1d475}" ma:internalName="TaxCatchAll" ma:showField="CatchAllData" ma:web="99b20abf-b8a7-4602-83d0-9638d5bce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5620A-C3AC-49C5-8519-AFFA521184FD}">
  <ds:schemaRefs>
    <ds:schemaRef ds:uri="http://schemas.microsoft.com/sharepoint/v3/contenttype/forms"/>
  </ds:schemaRefs>
</ds:datastoreItem>
</file>

<file path=customXml/itemProps2.xml><?xml version="1.0" encoding="utf-8"?>
<ds:datastoreItem xmlns:ds="http://schemas.openxmlformats.org/officeDocument/2006/customXml" ds:itemID="{F51B5580-D5F9-43E0-ACB1-8FCB9499B75E}">
  <ds:schemaRefs>
    <ds:schemaRef ds:uri="c835d623-3165-4297-9c09-f954969446c7"/>
    <ds:schemaRef ds:uri="http://purl.org/dc/terms/"/>
    <ds:schemaRef ds:uri="http://schemas.openxmlformats.org/package/2006/metadata/core-properties"/>
    <ds:schemaRef ds:uri="http://schemas.microsoft.com/office/2006/documentManagement/types"/>
    <ds:schemaRef ds:uri="99b20abf-b8a7-4602-83d0-9638d5bce067"/>
    <ds:schemaRef ds:uri="http://schemas.microsoft.com/office/infopath/2007/PartnerControls"/>
    <ds:schemaRef ds:uri="http://purl.org/dc/elements/1.1/"/>
    <ds:schemaRef ds:uri="http://schemas.microsoft.com/office/2006/metadata/properties"/>
    <ds:schemaRef ds:uri="67073214-e2b5-4eae-b5fc-8df47618f8f3"/>
    <ds:schemaRef ds:uri="http://www.w3.org/XML/1998/namespace"/>
    <ds:schemaRef ds:uri="http://purl.org/dc/dcmitype/"/>
  </ds:schemaRefs>
</ds:datastoreItem>
</file>

<file path=customXml/itemProps3.xml><?xml version="1.0" encoding="utf-8"?>
<ds:datastoreItem xmlns:ds="http://schemas.openxmlformats.org/officeDocument/2006/customXml" ds:itemID="{4A479F33-1350-45CC-A499-1FA59EB91754}">
  <ds:schemaRefs>
    <ds:schemaRef ds:uri="http://schemas.openxmlformats.org/officeDocument/2006/bibliography"/>
  </ds:schemaRefs>
</ds:datastoreItem>
</file>

<file path=customXml/itemProps4.xml><?xml version="1.0" encoding="utf-8"?>
<ds:datastoreItem xmlns:ds="http://schemas.openxmlformats.org/officeDocument/2006/customXml" ds:itemID="{A7E45168-BA64-4C1D-9CE6-4F5181CFD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73214-e2b5-4eae-b5fc-8df47618f8f3"/>
    <ds:schemaRef ds:uri="99b20abf-b8a7-4602-83d0-9638d5bce067"/>
    <ds:schemaRef ds:uri="c835d623-3165-4297-9c09-f95496944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 Release</Template>
  <TotalTime>1</TotalTime>
  <Pages>2</Pages>
  <Words>585</Words>
  <Characters>3382</Characters>
  <Application>Microsoft Office Word</Application>
  <DocSecurity>0</DocSecurity>
  <Lines>70</Lines>
  <Paragraphs>25</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CSM Global</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Slemmons, Robert</dc:creator>
  <cp:lastModifiedBy>Tomaselli, Linda</cp:lastModifiedBy>
  <cp:revision>2</cp:revision>
  <dcterms:created xsi:type="dcterms:W3CDTF">2023-11-29T09:11:00Z</dcterms:created>
  <dcterms:modified xsi:type="dcterms:W3CDTF">2023-11-29T09:11:00Z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Corbion Press Release</vt:lpwstr>
  </property>
  <property fmtid="{D5CDD505-2E9C-101B-9397-08002B2CF9AE}" pid="3" name="TemplateVersion">
    <vt:lpwstr>2.0</vt:lpwstr>
  </property>
  <property fmtid="{D5CDD505-2E9C-101B-9397-08002B2CF9AE}" pid="4" name="MSIP_Label_c41170a0-14cf-43e3-b68d-678d5282cdcb_Enabled">
    <vt:lpwstr>true</vt:lpwstr>
  </property>
  <property fmtid="{D5CDD505-2E9C-101B-9397-08002B2CF9AE}" pid="5" name="MSIP_Label_c41170a0-14cf-43e3-b68d-678d5282cdcb_SetDate">
    <vt:lpwstr>2023-11-16T20:12:02Z</vt:lpwstr>
  </property>
  <property fmtid="{D5CDD505-2E9C-101B-9397-08002B2CF9AE}" pid="6" name="MSIP_Label_c41170a0-14cf-43e3-b68d-678d5282cdcb_Method">
    <vt:lpwstr>Standard</vt:lpwstr>
  </property>
  <property fmtid="{D5CDD505-2E9C-101B-9397-08002B2CF9AE}" pid="7" name="MSIP_Label_c41170a0-14cf-43e3-b68d-678d5282cdcb_Name">
    <vt:lpwstr>Internal</vt:lpwstr>
  </property>
  <property fmtid="{D5CDD505-2E9C-101B-9397-08002B2CF9AE}" pid="8" name="MSIP_Label_c41170a0-14cf-43e3-b68d-678d5282cdcb_SiteId">
    <vt:lpwstr>d81531a5-d12b-47ca-ad60-9460293ccdcd</vt:lpwstr>
  </property>
  <property fmtid="{D5CDD505-2E9C-101B-9397-08002B2CF9AE}" pid="9" name="MSIP_Label_c41170a0-14cf-43e3-b68d-678d5282cdcb_ActionId">
    <vt:lpwstr>02df7880-a710-4c04-9b9e-7bed44214eb8</vt:lpwstr>
  </property>
  <property fmtid="{D5CDD505-2E9C-101B-9397-08002B2CF9AE}" pid="10" name="MSIP_Label_c41170a0-14cf-43e3-b68d-678d5282cdcb_ContentBits">
    <vt:lpwstr>0</vt:lpwstr>
  </property>
  <property fmtid="{D5CDD505-2E9C-101B-9397-08002B2CF9AE}" pid="11" name="ContentTypeId">
    <vt:lpwstr>0x01010023B53BACE21D8640BE8D00A0B7AF78B4</vt:lpwstr>
  </property>
  <property fmtid="{D5CDD505-2E9C-101B-9397-08002B2CF9AE}" pid="12" name="MediaServiceImageTags">
    <vt:lpwstr/>
  </property>
</Properties>
</file>