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F67A6" w14:textId="77777777" w:rsidR="00DB0276" w:rsidRPr="00AD7470" w:rsidRDefault="00DB0276" w:rsidP="00DB0276">
      <w:pPr>
        <w:spacing w:before="360"/>
        <w:ind w:left="567" w:right="567"/>
        <w:jc w:val="center"/>
        <w:rPr>
          <w:rFonts w:ascii="Cambria" w:hAnsi="Cambria"/>
          <w:b/>
          <w:szCs w:val="28"/>
          <w:lang w:val="lv-LV"/>
        </w:rPr>
      </w:pPr>
      <w:r w:rsidRPr="00AD7470">
        <w:rPr>
          <w:rFonts w:ascii="Cambria" w:hAnsi="Cambria"/>
          <w:b/>
          <w:szCs w:val="28"/>
          <w:lang w:val="lv-LV"/>
        </w:rPr>
        <w:t xml:space="preserve">Standarta veidlapa paziņojumiem par nozīmīgu līdzdalību </w:t>
      </w:r>
    </w:p>
    <w:p w14:paraId="2F07F68A" w14:textId="77777777" w:rsidR="00DB0276" w:rsidRPr="00AD7470" w:rsidRDefault="00DB0276" w:rsidP="00DB0276">
      <w:pPr>
        <w:spacing w:before="130" w:line="260" w:lineRule="exact"/>
        <w:ind w:firstLine="539"/>
        <w:jc w:val="both"/>
        <w:rPr>
          <w:rFonts w:ascii="Cambria" w:hAnsi="Cambria"/>
          <w:b/>
          <w:sz w:val="19"/>
          <w:szCs w:val="22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D73C99" w14:paraId="472BBFEF" w14:textId="77777777" w:rsidTr="004660FA">
        <w:tc>
          <w:tcPr>
            <w:tcW w:w="10620" w:type="dxa"/>
            <w:vAlign w:val="center"/>
          </w:tcPr>
          <w:p w14:paraId="5F89DE8D" w14:textId="77777777" w:rsidR="00DB0276" w:rsidRPr="00AD7470" w:rsidRDefault="00DB0276" w:rsidP="004660FA">
            <w:pPr>
              <w:autoSpaceDE w:val="0"/>
              <w:autoSpaceDN w:val="0"/>
              <w:adjustRightInd w:val="0"/>
              <w:rPr>
                <w:rFonts w:ascii="Cambria" w:hAnsi="Cambria"/>
                <w:b/>
                <w:color w:val="FFFFFF"/>
                <w:sz w:val="19"/>
                <w:szCs w:val="28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PAZIŅOJUMS PAR NOZĪMĪGU LĪDZDALĪBU 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(nosūtāms attiecīgajam emitentam </w:t>
            </w:r>
            <w:r w:rsidRPr="00AD7470">
              <w:rPr>
                <w:rFonts w:ascii="Cambria" w:hAnsi="Cambria"/>
                <w:bCs/>
                <w:sz w:val="19"/>
                <w:szCs w:val="22"/>
                <w:u w:val="single"/>
                <w:lang w:val="lv-LV" w:eastAsia="fr-LU"/>
              </w:rPr>
              <w:t>un</w:t>
            </w:r>
            <w:r w:rsidRPr="00AD7470">
              <w:rPr>
                <w:rFonts w:ascii="Cambria" w:hAnsi="Cambria"/>
                <w:bCs/>
                <w:sz w:val="19"/>
                <w:szCs w:val="22"/>
                <w:lang w:val="lv-LV" w:eastAsia="fr-LU"/>
              </w:rPr>
              <w:t xml:space="preserve"> Finanšu un kapitāla tirgus komisijai)</w:t>
            </w:r>
          </w:p>
        </w:tc>
      </w:tr>
    </w:tbl>
    <w:p w14:paraId="746EFF33" w14:textId="77777777" w:rsidR="00DB0276" w:rsidRPr="00AD7470" w:rsidRDefault="00DB0276" w:rsidP="00DB0276">
      <w:pPr>
        <w:spacing w:before="120"/>
        <w:rPr>
          <w:rFonts w:ascii="Cambria" w:hAnsi="Cambria"/>
          <w:sz w:val="19"/>
          <w:szCs w:val="20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D73C99" w14:paraId="17F452A6" w14:textId="77777777" w:rsidTr="004660FA">
        <w:tc>
          <w:tcPr>
            <w:tcW w:w="10620" w:type="dxa"/>
            <w:vAlign w:val="center"/>
          </w:tcPr>
          <w:p w14:paraId="61413D6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1. Akciju emitenta identitāte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 w:eastAsia="fr-FR"/>
              </w:rPr>
              <w:t>i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  <w:p w14:paraId="1EDCF488" w14:textId="77777777" w:rsidR="00DB0276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1D9DB8A9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 xml:space="preserve">Akciju sabiedrība “Olainfarm”, reģistrācijas numurs </w:t>
            </w:r>
            <w:r w:rsidRPr="00CB2B52">
              <w:rPr>
                <w:rFonts w:ascii="Cambria" w:hAnsi="Cambria"/>
                <w:sz w:val="19"/>
                <w:szCs w:val="20"/>
                <w:lang w:val="lv-LV"/>
              </w:rPr>
              <w:t>40003007246, juridiskā adrese Rūpnīcu iela 5, Olaine, Olaines novads, LV-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2114</w:t>
            </w:r>
          </w:p>
          <w:p w14:paraId="46C1E829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13137769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AD7470" w14:paraId="6B62C0F8" w14:textId="77777777" w:rsidTr="004660FA">
        <w:tc>
          <w:tcPr>
            <w:tcW w:w="10620" w:type="dxa"/>
            <w:vAlign w:val="center"/>
          </w:tcPr>
          <w:p w14:paraId="6CD8A71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2. Paziņojuma iemesls </w:t>
            </w:r>
            <w:r w:rsidRPr="00AD7470">
              <w:rPr>
                <w:rFonts w:ascii="Cambria" w:hAnsi="Cambria"/>
                <w:sz w:val="19"/>
                <w:lang w:val="lv-LV"/>
              </w:rPr>
              <w:t>(lūdzu, atzīmējiet vienu vai vairākus, pēc vajadzības):</w:t>
            </w:r>
          </w:p>
          <w:p w14:paraId="4E8F4D8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  <w:p w14:paraId="6A9D75ED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 ] Balsstiesību iegūšana vai atsavināšana </w:t>
            </w:r>
          </w:p>
          <w:p w14:paraId="35C1EF0C" w14:textId="5086BBD0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sz w:val="19"/>
                <w:lang w:val="lv-LV"/>
              </w:rPr>
              <w:t>] Finanšu instrumentu iegūšana vai atsavināšana</w:t>
            </w:r>
          </w:p>
          <w:p w14:paraId="6BFC730D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 xml:space="preserve">[ ] Notikums, kura rezultātā mainījies balsstiesību sadalījums </w:t>
            </w:r>
          </w:p>
          <w:p w14:paraId="4ED6B5CE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[ ] Cits iemesls (lūdzu, norādīt)</w:t>
            </w:r>
            <w:r w:rsidRPr="00AD7470">
              <w:rPr>
                <w:rFonts w:ascii="Cambria" w:hAnsi="Cambria"/>
                <w:sz w:val="19"/>
                <w:szCs w:val="16"/>
                <w:vertAlign w:val="superscript"/>
                <w:lang w:val="lv-LV"/>
              </w:rPr>
              <w:t>ii</w:t>
            </w:r>
            <w:r w:rsidRPr="00AD7470">
              <w:rPr>
                <w:rFonts w:ascii="Cambria" w:hAnsi="Cambria"/>
                <w:sz w:val="19"/>
                <w:lang w:val="lv-LV"/>
              </w:rPr>
              <w:t>:</w:t>
            </w:r>
          </w:p>
          <w:p w14:paraId="1E0971E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4691CA14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448"/>
        <w:gridCol w:w="4848"/>
      </w:tblGrid>
      <w:tr w:rsidR="00DB0276" w:rsidRPr="00AD7470" w14:paraId="08D0A16F" w14:textId="77777777" w:rsidTr="004660FA">
        <w:tc>
          <w:tcPr>
            <w:tcW w:w="10620" w:type="dxa"/>
            <w:gridSpan w:val="2"/>
            <w:vAlign w:val="center"/>
          </w:tcPr>
          <w:p w14:paraId="62022EF7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3. Informācija par personu, kurai ir pienākums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ziņot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  <w:r w:rsidRPr="00AD7470">
              <w:rPr>
                <w:rStyle w:val="EndnoteReference"/>
                <w:rFonts w:ascii="Cambria" w:hAnsi="Cambria"/>
                <w:sz w:val="19"/>
                <w:lang w:val="lv-LV"/>
              </w:rPr>
              <w:t xml:space="preserve"> </w:t>
            </w:r>
          </w:p>
        </w:tc>
      </w:tr>
      <w:tr w:rsidR="00DB0276" w:rsidRPr="00AD7470" w14:paraId="6A018433" w14:textId="77777777" w:rsidTr="004660FA">
        <w:tc>
          <w:tcPr>
            <w:tcW w:w="4151" w:type="dxa"/>
          </w:tcPr>
          <w:p w14:paraId="46CDE1C9" w14:textId="77777777" w:rsidR="00DB0276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Vārds, uzvārds/nosaukums:</w:t>
            </w:r>
          </w:p>
          <w:p w14:paraId="635BBA47" w14:textId="77777777" w:rsidR="00DB0276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510622F6" w14:textId="77777777" w:rsidR="00DB0276" w:rsidRPr="004D745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73782A28" w14:textId="77777777" w:rsidR="00DB0276" w:rsidRPr="00FB1C39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AS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 xml:space="preserve"> "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AB CITY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>"</w:t>
            </w:r>
          </w:p>
          <w:p w14:paraId="63F624DC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6469" w:type="dxa"/>
            <w:vAlign w:val="center"/>
          </w:tcPr>
          <w:p w14:paraId="74F0EE26" w14:textId="77777777" w:rsidR="00DB0276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t>Juridiskā adrese – pilsēta un valsts (attiecas uz juridiskām personām):</w:t>
            </w:r>
          </w:p>
          <w:p w14:paraId="59ED2D07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  <w:p w14:paraId="7AE53DE1" w14:textId="77777777" w:rsidR="00DB0276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4D7450">
              <w:rPr>
                <w:rFonts w:ascii="Cambria" w:hAnsi="Cambria"/>
                <w:sz w:val="19"/>
                <w:szCs w:val="20"/>
                <w:lang w:val="lv-LV"/>
              </w:rPr>
              <w:t>Rīga, Latvija</w:t>
            </w:r>
          </w:p>
          <w:p w14:paraId="4783E6DC" w14:textId="77777777" w:rsidR="00DB0276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  <w:p w14:paraId="2A3C6528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57397C1B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AD7470" w14:paraId="30BB2782" w14:textId="77777777" w:rsidTr="004660FA">
        <w:tc>
          <w:tcPr>
            <w:tcW w:w="10620" w:type="dxa"/>
            <w:vAlign w:val="center"/>
          </w:tcPr>
          <w:p w14:paraId="535B0102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4. Pilns akcionāra(-u) nosaukums </w:t>
            </w:r>
            <w:r w:rsidRPr="00AD7470">
              <w:rPr>
                <w:rFonts w:ascii="Cambria" w:hAnsi="Cambria"/>
                <w:sz w:val="19"/>
                <w:lang w:val="lv-LV"/>
              </w:rPr>
              <w:t xml:space="preserve">(ja tas atšķiras no 3. 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punktā minētā)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iv</w:t>
            </w:r>
            <w:r w:rsidRPr="00AD7470">
              <w:rPr>
                <w:rFonts w:ascii="Cambria" w:hAnsi="Cambria"/>
                <w:sz w:val="19"/>
                <w:szCs w:val="22"/>
                <w:lang w:val="lv-LV"/>
              </w:rPr>
              <w:t>:</w:t>
            </w:r>
          </w:p>
          <w:p w14:paraId="65428476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  <w:p w14:paraId="43E0A1CC" w14:textId="77777777" w:rsidR="00DB0276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AS “RĪGAS FARMACEITISKĀ FABRIKA”</w:t>
            </w:r>
          </w:p>
          <w:p w14:paraId="1BABDD69" w14:textId="77777777" w:rsidR="00DB0276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SIA “FARMA FUND”</w:t>
            </w:r>
          </w:p>
          <w:p w14:paraId="2B59D7DE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</w:tr>
    </w:tbl>
    <w:p w14:paraId="16E7611F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4D7450" w14:paraId="234E1063" w14:textId="77777777" w:rsidTr="004660FA">
        <w:tc>
          <w:tcPr>
            <w:tcW w:w="10620" w:type="dxa"/>
            <w:vAlign w:val="center"/>
          </w:tcPr>
          <w:p w14:paraId="4585B342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5. Datums, kurā balsstiesību īpatsvars sasniedza, pārsniedza vai kļuva mazāks par noteikto paziņošanas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353AD261" w14:textId="77777777" w:rsidR="00DB0276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CA5A031" w14:textId="37F4832D" w:rsidR="00DB0276" w:rsidRPr="00FB1C39" w:rsidRDefault="00DB0276" w:rsidP="004660FA">
            <w:pPr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09</w:t>
            </w:r>
            <w:r w:rsidRPr="00E84950">
              <w:rPr>
                <w:rFonts w:ascii="Cambria" w:hAnsi="Cambria"/>
                <w:bCs/>
                <w:sz w:val="19"/>
                <w:lang w:val="lv-LV"/>
              </w:rPr>
              <w:t>.</w:t>
            </w:r>
            <w:r>
              <w:rPr>
                <w:rFonts w:ascii="Cambria" w:hAnsi="Cambria"/>
                <w:bCs/>
                <w:sz w:val="19"/>
                <w:lang w:val="lv-LV"/>
              </w:rPr>
              <w:t>11</w:t>
            </w:r>
            <w:r w:rsidRPr="00E84950">
              <w:rPr>
                <w:rFonts w:ascii="Cambria" w:hAnsi="Cambria"/>
                <w:bCs/>
                <w:sz w:val="19"/>
                <w:lang w:val="lv-LV"/>
              </w:rPr>
              <w:t>.2021.</w:t>
            </w:r>
          </w:p>
          <w:p w14:paraId="68FF402E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04D75A1E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9"/>
        <w:gridCol w:w="1664"/>
        <w:gridCol w:w="1773"/>
        <w:gridCol w:w="1652"/>
        <w:gridCol w:w="1548"/>
      </w:tblGrid>
      <w:tr w:rsidR="00DB0276" w:rsidRPr="00D73C99" w14:paraId="70BAEC9C" w14:textId="77777777" w:rsidTr="004660FA">
        <w:tc>
          <w:tcPr>
            <w:tcW w:w="10620" w:type="dxa"/>
            <w:gridSpan w:val="5"/>
            <w:vAlign w:val="center"/>
          </w:tcPr>
          <w:p w14:paraId="54A8F48F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6. Personas(-u), kam ir pienākums ziņot, pozīcijas, kas veido līdzdalību (kopā):</w:t>
            </w:r>
          </w:p>
        </w:tc>
      </w:tr>
      <w:tr w:rsidR="00DB0276" w:rsidRPr="00AD7470" w14:paraId="091B8C0A" w14:textId="77777777" w:rsidTr="004660FA">
        <w:tc>
          <w:tcPr>
            <w:tcW w:w="2124" w:type="dxa"/>
            <w:vAlign w:val="center"/>
          </w:tcPr>
          <w:p w14:paraId="4E1414A2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4" w:type="dxa"/>
            <w:vAlign w:val="center"/>
          </w:tcPr>
          <w:p w14:paraId="73685D58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kas izriet no akcijām (%)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</w:t>
            </w:r>
          </w:p>
          <w:p w14:paraId="05D1F8A7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 (kopā 7.A)</w:t>
            </w:r>
          </w:p>
        </w:tc>
        <w:tc>
          <w:tcPr>
            <w:tcW w:w="2313" w:type="dxa"/>
            <w:vAlign w:val="center"/>
          </w:tcPr>
          <w:p w14:paraId="633CBF8F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Balsstiesību īpatsvars, ko veido finanšu instrumenti (%) (kopā: 7.B.1 + 7.B.2)</w:t>
            </w:r>
          </w:p>
        </w:tc>
        <w:tc>
          <w:tcPr>
            <w:tcW w:w="2126" w:type="dxa"/>
            <w:vAlign w:val="center"/>
          </w:tcPr>
          <w:p w14:paraId="2C8DC730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Abi iepriekšējie kopā (%) (7.A + 7.B)</w:t>
            </w:r>
          </w:p>
        </w:tc>
        <w:tc>
          <w:tcPr>
            <w:tcW w:w="1933" w:type="dxa"/>
            <w:vAlign w:val="center"/>
          </w:tcPr>
          <w:p w14:paraId="561F480A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Kopējais emitenta balsstiesību </w:t>
            </w:r>
            <w:proofErr w:type="spellStart"/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vii</w:t>
            </w:r>
            <w:proofErr w:type="spellEnd"/>
          </w:p>
        </w:tc>
      </w:tr>
      <w:tr w:rsidR="00DB0276" w:rsidRPr="00AD7470" w14:paraId="27A1EFE5" w14:textId="77777777" w:rsidTr="004660FA">
        <w:tc>
          <w:tcPr>
            <w:tcW w:w="2124" w:type="dxa"/>
            <w:vAlign w:val="center"/>
          </w:tcPr>
          <w:p w14:paraId="00D81E66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 xml:space="preserve">Situācija, kas radusies datumā, kad balsstiesību īpatsvars sasniegts, pārsniegts vai </w:t>
            </w: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lastRenderedPageBreak/>
              <w:t>kļuvis mazāks par noteikto slieksni</w:t>
            </w:r>
          </w:p>
        </w:tc>
        <w:tc>
          <w:tcPr>
            <w:tcW w:w="2124" w:type="dxa"/>
            <w:vAlign w:val="center"/>
          </w:tcPr>
          <w:p w14:paraId="7E12DC75" w14:textId="0DBDEB36" w:rsidR="00DB0276" w:rsidRPr="00AD7470" w:rsidRDefault="007C3A88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lastRenderedPageBreak/>
              <w:t>50</w:t>
            </w:r>
            <w:r w:rsidR="00DB0276">
              <w:rPr>
                <w:rFonts w:ascii="Cambria" w:hAnsi="Cambria"/>
                <w:sz w:val="19"/>
                <w:lang w:val="lv-LV"/>
              </w:rPr>
              <w:t>,</w:t>
            </w:r>
            <w:r w:rsidR="007A3157">
              <w:rPr>
                <w:rFonts w:ascii="Cambria" w:hAnsi="Cambria"/>
                <w:sz w:val="19"/>
                <w:lang w:val="lv-LV"/>
              </w:rPr>
              <w:t>93</w:t>
            </w:r>
            <w:r w:rsidR="00DB0276">
              <w:rPr>
                <w:rFonts w:ascii="Cambria" w:hAnsi="Cambria"/>
                <w:sz w:val="19"/>
                <w:lang w:val="lv-LV"/>
              </w:rPr>
              <w:t> %</w:t>
            </w:r>
          </w:p>
        </w:tc>
        <w:tc>
          <w:tcPr>
            <w:tcW w:w="2313" w:type="dxa"/>
            <w:vAlign w:val="center"/>
          </w:tcPr>
          <w:p w14:paraId="34A0778E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0B175C21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933" w:type="dxa"/>
            <w:vAlign w:val="center"/>
          </w:tcPr>
          <w:p w14:paraId="1A3613CA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14 085 078</w:t>
            </w:r>
          </w:p>
        </w:tc>
      </w:tr>
      <w:tr w:rsidR="00DB0276" w:rsidRPr="00AD7470" w14:paraId="6DB61990" w14:textId="77777777" w:rsidTr="004660FA">
        <w:tc>
          <w:tcPr>
            <w:tcW w:w="2124" w:type="dxa"/>
            <w:vAlign w:val="center"/>
          </w:tcPr>
          <w:p w14:paraId="0A7CF0EC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Situācija iepriekšējā ziņojumā (ja tāds ir bijis)</w:t>
            </w:r>
          </w:p>
        </w:tc>
        <w:tc>
          <w:tcPr>
            <w:tcW w:w="2124" w:type="dxa"/>
            <w:vAlign w:val="center"/>
          </w:tcPr>
          <w:p w14:paraId="76334135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313" w:type="dxa"/>
            <w:vAlign w:val="center"/>
          </w:tcPr>
          <w:p w14:paraId="2759864A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126" w:type="dxa"/>
            <w:vAlign w:val="center"/>
          </w:tcPr>
          <w:p w14:paraId="30819E6C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933" w:type="dxa"/>
            <w:shd w:val="thinDiagStripe" w:color="auto" w:fill="auto"/>
            <w:vAlign w:val="center"/>
          </w:tcPr>
          <w:p w14:paraId="77A77165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7DFF9C79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5"/>
        <w:gridCol w:w="1565"/>
        <w:gridCol w:w="1633"/>
        <w:gridCol w:w="1742"/>
        <w:gridCol w:w="1631"/>
      </w:tblGrid>
      <w:tr w:rsidR="00DB0276" w:rsidRPr="00D73C99" w14:paraId="1D5A007D" w14:textId="77777777" w:rsidTr="004660FA">
        <w:trPr>
          <w:jc w:val="center"/>
        </w:trPr>
        <w:tc>
          <w:tcPr>
            <w:tcW w:w="10729" w:type="dxa"/>
            <w:gridSpan w:val="5"/>
          </w:tcPr>
          <w:p w14:paraId="5222D534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sz w:val="19"/>
                <w:lang w:val="lv-LV"/>
              </w:rPr>
              <w:br w:type="page"/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7. Informācija, kura paziņojumā jāsniedz par situāciju, kas radusies datumā, kad balsstiesību īpatsvars sasniegts, pārsniegts vai kļuvis mazāks par noteikto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slieksni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viii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</w:tc>
      </w:tr>
      <w:tr w:rsidR="00DB0276" w:rsidRPr="00AD7470" w14:paraId="1E02275B" w14:textId="77777777" w:rsidTr="004660FA">
        <w:trPr>
          <w:jc w:val="center"/>
        </w:trPr>
        <w:tc>
          <w:tcPr>
            <w:tcW w:w="10729" w:type="dxa"/>
            <w:gridSpan w:val="5"/>
            <w:vAlign w:val="center"/>
          </w:tcPr>
          <w:p w14:paraId="20D171A9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A: Balsstiesības, kas izriet no 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akcij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ām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vi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 </w:t>
            </w:r>
          </w:p>
        </w:tc>
      </w:tr>
      <w:tr w:rsidR="00DB0276" w:rsidRPr="00B8326F" w14:paraId="544E1221" w14:textId="77777777" w:rsidTr="004660FA">
        <w:trPr>
          <w:jc w:val="center"/>
        </w:trPr>
        <w:tc>
          <w:tcPr>
            <w:tcW w:w="2053" w:type="dxa"/>
            <w:vMerge w:val="restart"/>
          </w:tcPr>
          <w:p w14:paraId="53AC820F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Akciju kategorija/ veids </w:t>
            </w:r>
          </w:p>
          <w:p w14:paraId="1C06558A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20"/>
                <w:lang w:val="lv-LV"/>
              </w:rPr>
              <w:t>ISIN kods (ja tāds piešķirts)</w:t>
            </w:r>
          </w:p>
        </w:tc>
        <w:tc>
          <w:tcPr>
            <w:tcW w:w="4179" w:type="dxa"/>
            <w:gridSpan w:val="2"/>
            <w:vAlign w:val="center"/>
          </w:tcPr>
          <w:p w14:paraId="3A0C4BAD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ix</w:t>
            </w:r>
            <w:proofErr w:type="spellEnd"/>
          </w:p>
        </w:tc>
        <w:tc>
          <w:tcPr>
            <w:tcW w:w="4497" w:type="dxa"/>
            <w:gridSpan w:val="2"/>
            <w:vAlign w:val="center"/>
          </w:tcPr>
          <w:p w14:paraId="04BFFCB3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īpatsvars </w:t>
            </w:r>
            <w:r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(% no 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ix</w:t>
            </w:r>
          </w:p>
        </w:tc>
      </w:tr>
      <w:tr w:rsidR="00DB0276" w:rsidRPr="00AD7470" w14:paraId="7BD097B6" w14:textId="77777777" w:rsidTr="004660FA">
        <w:trPr>
          <w:jc w:val="center"/>
        </w:trPr>
        <w:tc>
          <w:tcPr>
            <w:tcW w:w="2053" w:type="dxa"/>
            <w:vMerge/>
          </w:tcPr>
          <w:p w14:paraId="521A512E" w14:textId="77777777" w:rsidR="00DB0276" w:rsidRPr="00AD7470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</w:p>
        </w:tc>
        <w:tc>
          <w:tcPr>
            <w:tcW w:w="2087" w:type="dxa"/>
          </w:tcPr>
          <w:p w14:paraId="56A93FB4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35FDCF1B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16"/>
                <w:lang w:val="lv-LV"/>
              </w:rPr>
            </w:pPr>
          </w:p>
        </w:tc>
        <w:tc>
          <w:tcPr>
            <w:tcW w:w="2092" w:type="dxa"/>
          </w:tcPr>
          <w:p w14:paraId="64FF1C2B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29E883E6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  <w:tc>
          <w:tcPr>
            <w:tcW w:w="2408" w:type="dxa"/>
          </w:tcPr>
          <w:p w14:paraId="5818E612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Tiešā līdzdalība </w:t>
            </w:r>
          </w:p>
          <w:p w14:paraId="4E3F205F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2089" w:type="dxa"/>
          </w:tcPr>
          <w:p w14:paraId="66C9C290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szCs w:val="16"/>
                <w:lang w:val="lv-LV" w:eastAsia="fr-FR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Netiešā līdzdalība </w:t>
            </w:r>
          </w:p>
          <w:p w14:paraId="6539F749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(Finanšu instrumentu tirgus likuma 8.</w:t>
            </w:r>
            <w:r>
              <w:rPr>
                <w:rFonts w:ascii="Cambria" w:hAnsi="Cambria"/>
                <w:sz w:val="19"/>
                <w:szCs w:val="16"/>
                <w:lang w:val="lv-LV"/>
              </w:rPr>
              <w:t> </w:t>
            </w:r>
            <w:r w:rsidRPr="00AD7470">
              <w:rPr>
                <w:rFonts w:ascii="Cambria" w:hAnsi="Cambria"/>
                <w:sz w:val="19"/>
                <w:szCs w:val="16"/>
                <w:lang w:val="lv-LV"/>
              </w:rPr>
              <w:t>pants)</w:t>
            </w:r>
          </w:p>
        </w:tc>
      </w:tr>
      <w:tr w:rsidR="00DB0276" w:rsidRPr="00AD7470" w14:paraId="19D38B72" w14:textId="77777777" w:rsidTr="004660FA">
        <w:trPr>
          <w:jc w:val="center"/>
        </w:trPr>
        <w:tc>
          <w:tcPr>
            <w:tcW w:w="2053" w:type="dxa"/>
          </w:tcPr>
          <w:p w14:paraId="0C592C6A" w14:textId="77777777" w:rsidR="00DB0276" w:rsidRPr="00606B02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606B02">
              <w:rPr>
                <w:rFonts w:ascii="Cambria" w:hAnsi="Cambria"/>
                <w:sz w:val="19"/>
                <w:szCs w:val="20"/>
                <w:lang w:val="lv-LV"/>
              </w:rPr>
              <w:t>LV0000100501</w:t>
            </w:r>
          </w:p>
        </w:tc>
        <w:tc>
          <w:tcPr>
            <w:tcW w:w="2087" w:type="dxa"/>
          </w:tcPr>
          <w:p w14:paraId="54098565" w14:textId="4D66A50D" w:rsidR="00DB0276" w:rsidRPr="00AD7470" w:rsidRDefault="007C3A88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2 829 349</w:t>
            </w:r>
          </w:p>
        </w:tc>
        <w:tc>
          <w:tcPr>
            <w:tcW w:w="2092" w:type="dxa"/>
          </w:tcPr>
          <w:p w14:paraId="0C4F57F3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4 344 869</w:t>
            </w:r>
          </w:p>
        </w:tc>
        <w:tc>
          <w:tcPr>
            <w:tcW w:w="2408" w:type="dxa"/>
          </w:tcPr>
          <w:p w14:paraId="5AEDBA1A" w14:textId="70838F04" w:rsidR="00DB0276" w:rsidRPr="00AD7470" w:rsidRDefault="007C3A88" w:rsidP="007C3A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20,09 %</w:t>
            </w:r>
          </w:p>
        </w:tc>
        <w:tc>
          <w:tcPr>
            <w:tcW w:w="2089" w:type="dxa"/>
          </w:tcPr>
          <w:p w14:paraId="6D095374" w14:textId="0D40077A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30,</w:t>
            </w:r>
            <w:r w:rsidR="007A3157">
              <w:rPr>
                <w:rFonts w:ascii="Cambria" w:hAnsi="Cambria"/>
                <w:sz w:val="19"/>
                <w:lang w:val="lv-LV"/>
              </w:rPr>
              <w:t>84</w:t>
            </w:r>
            <w:r>
              <w:rPr>
                <w:rFonts w:ascii="Cambria" w:hAnsi="Cambria"/>
                <w:sz w:val="19"/>
                <w:lang w:val="lv-LV"/>
              </w:rPr>
              <w:t> %</w:t>
            </w:r>
          </w:p>
        </w:tc>
      </w:tr>
      <w:tr w:rsidR="00DB0276" w:rsidRPr="00AD7470" w14:paraId="4A763912" w14:textId="77777777" w:rsidTr="004660FA">
        <w:trPr>
          <w:jc w:val="center"/>
        </w:trPr>
        <w:tc>
          <w:tcPr>
            <w:tcW w:w="2053" w:type="dxa"/>
          </w:tcPr>
          <w:p w14:paraId="63994318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09AFCFC8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38C2D9E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262DB614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42AEE43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4D9D8F00" w14:textId="77777777" w:rsidTr="004660FA">
        <w:trPr>
          <w:jc w:val="center"/>
        </w:trPr>
        <w:tc>
          <w:tcPr>
            <w:tcW w:w="2053" w:type="dxa"/>
          </w:tcPr>
          <w:p w14:paraId="347843A1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7" w:type="dxa"/>
          </w:tcPr>
          <w:p w14:paraId="04C7340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92" w:type="dxa"/>
          </w:tcPr>
          <w:p w14:paraId="6923E7C0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408" w:type="dxa"/>
          </w:tcPr>
          <w:p w14:paraId="217EB094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89" w:type="dxa"/>
          </w:tcPr>
          <w:p w14:paraId="1448F2F6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7B0970E3" w14:textId="77777777" w:rsidTr="004660FA">
        <w:trPr>
          <w:jc w:val="center"/>
        </w:trPr>
        <w:tc>
          <w:tcPr>
            <w:tcW w:w="2053" w:type="dxa"/>
          </w:tcPr>
          <w:p w14:paraId="3083BF5A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A</w:t>
            </w:r>
          </w:p>
        </w:tc>
        <w:tc>
          <w:tcPr>
            <w:tcW w:w="2087" w:type="dxa"/>
          </w:tcPr>
          <w:p w14:paraId="4950BD0E" w14:textId="197672F2" w:rsidR="00DB0276" w:rsidRPr="00AD7470" w:rsidRDefault="007C3A88" w:rsidP="007C3A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2 829 349</w:t>
            </w:r>
          </w:p>
        </w:tc>
        <w:tc>
          <w:tcPr>
            <w:tcW w:w="2092" w:type="dxa"/>
          </w:tcPr>
          <w:p w14:paraId="3971A85D" w14:textId="77777777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4 344 869</w:t>
            </w:r>
          </w:p>
        </w:tc>
        <w:tc>
          <w:tcPr>
            <w:tcW w:w="2408" w:type="dxa"/>
          </w:tcPr>
          <w:p w14:paraId="5854CF4D" w14:textId="16241F3B" w:rsidR="00DB0276" w:rsidRPr="00AD7470" w:rsidRDefault="007C3A88" w:rsidP="007C3A88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20,09 %</w:t>
            </w:r>
          </w:p>
        </w:tc>
        <w:tc>
          <w:tcPr>
            <w:tcW w:w="2089" w:type="dxa"/>
          </w:tcPr>
          <w:p w14:paraId="48A19CCE" w14:textId="5C2D1876" w:rsidR="00DB0276" w:rsidRPr="00AD7470" w:rsidRDefault="00DB0276" w:rsidP="004660FA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30,</w:t>
            </w:r>
            <w:r w:rsidR="007A3157">
              <w:rPr>
                <w:rFonts w:ascii="Cambria" w:hAnsi="Cambria"/>
                <w:sz w:val="19"/>
                <w:lang w:val="lv-LV"/>
              </w:rPr>
              <w:t>84</w:t>
            </w:r>
            <w:r>
              <w:rPr>
                <w:rFonts w:ascii="Cambria" w:hAnsi="Cambria"/>
                <w:sz w:val="19"/>
                <w:lang w:val="lv-LV"/>
              </w:rPr>
              <w:t> %</w:t>
            </w:r>
          </w:p>
        </w:tc>
      </w:tr>
    </w:tbl>
    <w:p w14:paraId="343C9D71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9"/>
        <w:gridCol w:w="1267"/>
        <w:gridCol w:w="1794"/>
        <w:gridCol w:w="2266"/>
        <w:gridCol w:w="1430"/>
      </w:tblGrid>
      <w:tr w:rsidR="00DB0276" w:rsidRPr="00AD7470" w14:paraId="44344BE7" w14:textId="77777777" w:rsidTr="004660FA">
        <w:trPr>
          <w:trHeight w:val="227"/>
        </w:trPr>
        <w:tc>
          <w:tcPr>
            <w:tcW w:w="107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0BDF6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B1: Finanšu instrumenti saskaņā ar Finanšu instrumentu tirgus likuma 60. panta pirmās daļas 3. punktu un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>60. panta ceturto daļu</w:t>
            </w:r>
          </w:p>
        </w:tc>
      </w:tr>
      <w:tr w:rsidR="00DB0276" w:rsidRPr="00AD7470" w14:paraId="4FAD13A3" w14:textId="77777777" w:rsidTr="004660FA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A5FA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1F1F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9DAF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Izpildes/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2FF7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skaits, kuru var iegūt, izmantojot/konvertējot instrumentu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51E6D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 balsstiesīgā kapitāla)</w:t>
            </w:r>
          </w:p>
        </w:tc>
      </w:tr>
      <w:tr w:rsidR="00DB0276" w:rsidRPr="00AD7470" w14:paraId="6E631C79" w14:textId="77777777" w:rsidTr="004660FA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E77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470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1EC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E48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0C7EF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52B96055" w14:textId="77777777" w:rsidTr="004660FA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498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14A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6ACA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797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D2E6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55C64DD4" w14:textId="77777777" w:rsidTr="004660FA">
        <w:trPr>
          <w:trHeight w:val="2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AF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5F9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9D2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E3F1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D68B1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7E104743" w14:textId="77777777" w:rsidTr="004660FA">
        <w:trPr>
          <w:trHeight w:val="227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49DDA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4873E2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E13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5B1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0B304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518AD8FD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0"/>
        <w:gridCol w:w="753"/>
        <w:gridCol w:w="637"/>
        <w:gridCol w:w="1429"/>
        <w:gridCol w:w="60"/>
        <w:gridCol w:w="1462"/>
        <w:gridCol w:w="555"/>
        <w:gridCol w:w="696"/>
        <w:gridCol w:w="1354"/>
      </w:tblGrid>
      <w:tr w:rsidR="00DB0276" w:rsidRPr="00AD7470" w14:paraId="35DCBCDA" w14:textId="77777777" w:rsidTr="004660FA">
        <w:trPr>
          <w:trHeight w:val="227"/>
          <w:jc w:val="center"/>
        </w:trPr>
        <w:tc>
          <w:tcPr>
            <w:tcW w:w="829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3414B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B2: Finanšu instrumenti ar līdzīgu ekonomisko ietekmi saskaņā ar Finanšu instrumentu tirgus likuma 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br/>
              <w:t xml:space="preserve">60. panta piekto daļu </w:t>
            </w:r>
          </w:p>
        </w:tc>
      </w:tr>
      <w:tr w:rsidR="00DB0276" w:rsidRPr="00AD7470" w14:paraId="7EB2226A" w14:textId="77777777" w:rsidTr="004660FA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D288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Finanšu instrumenta veids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955B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Tiesību izmantošanas beigu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datums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97E7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Izpildes/ </w:t>
            </w: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br/>
              <w:t xml:space="preserve">konvertēšanas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periods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C93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Norāde, vai norēķini paredzēti finanšu instrumentos vai tikai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naudā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C3D35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 xml:space="preserve">Balsstiesību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skaits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4F0E0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Balsstiesību īpatsvars (% no</w:t>
            </w:r>
          </w:p>
          <w:p w14:paraId="4D0973F3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20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balsstiesīgā kapitāla)</w:t>
            </w:r>
            <w:r w:rsidRPr="00AD7470">
              <w:rPr>
                <w:rFonts w:ascii="Cambria" w:hAnsi="Cambria"/>
                <w:sz w:val="19"/>
                <w:szCs w:val="20"/>
                <w:vertAlign w:val="superscript"/>
                <w:lang w:val="lv-LV" w:eastAsia="fr-FR"/>
              </w:rPr>
              <w:t>xiii</w:t>
            </w:r>
          </w:p>
        </w:tc>
      </w:tr>
      <w:tr w:rsidR="00DB0276" w:rsidRPr="00AD7470" w14:paraId="73B3F89E" w14:textId="77777777" w:rsidTr="004660FA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475A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1181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321D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81D6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5DFF6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DA586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</w:tr>
      <w:tr w:rsidR="00DB0276" w:rsidRPr="00AD7470" w14:paraId="613E9AC5" w14:textId="77777777" w:rsidTr="004660FA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7D0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8E7D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8C7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C31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D1BBC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DBD28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6A3F1821" w14:textId="77777777" w:rsidTr="004660FA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F58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C66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F3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585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8173D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04EE2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AD7470" w14:paraId="783D8EB7" w14:textId="77777777" w:rsidTr="004660FA">
        <w:trPr>
          <w:trHeight w:val="22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D96A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8AD3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7A64E2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20"/>
                <w:lang w:val="lv-LV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11A3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szCs w:val="20"/>
                <w:lang w:val="lv-LV"/>
              </w:rPr>
              <w:t>STARPSUMMA B.2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A6465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9C9" w14:textId="77777777" w:rsidR="00DB0276" w:rsidRPr="00AD7470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  <w:tr w:rsidR="00DB0276" w:rsidRPr="00D73C99" w14:paraId="22A07A6E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8296" w:type="dxa"/>
            <w:gridSpan w:val="9"/>
            <w:tcBorders>
              <w:bottom w:val="nil"/>
            </w:tcBorders>
          </w:tcPr>
          <w:p w14:paraId="6C98F57E" w14:textId="77777777" w:rsidR="00DB0276" w:rsidRPr="00AD7470" w:rsidRDefault="00DB0276" w:rsidP="004660FA">
            <w:pPr>
              <w:pageBreakBefore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lastRenderedPageBreak/>
              <w:t xml:space="preserve">8. Informācija par personu, kurai ir pienākums ziņot </w:t>
            </w:r>
            <w:r w:rsidRPr="00AD7470">
              <w:rPr>
                <w:rFonts w:ascii="Cambria" w:hAnsi="Cambria"/>
                <w:sz w:val="19"/>
                <w:lang w:val="lv-LV"/>
              </w:rPr>
              <w:t>(atzīmēt vajadzīgo)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>:</w:t>
            </w:r>
          </w:p>
          <w:p w14:paraId="430EDC15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2C1DEE77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[] Persona, kurai ir pienākums ziņot, neatrodas citas fiziskas vai juridiskas personas kontrolē un nekontrolē citu(-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>) uzņēmumu(-</w:t>
            </w: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us</w:t>
            </w:r>
            <w:proofErr w:type="spellEnd"/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), kam tiešā vai netiešā veidā ir līdzdalība akciju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emitentā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xiv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.</w:t>
            </w:r>
          </w:p>
          <w:p w14:paraId="13522718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51B291B8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[</w:t>
            </w:r>
            <w:r>
              <w:rPr>
                <w:rFonts w:ascii="Cambria" w:hAnsi="Cambria"/>
                <w:sz w:val="19"/>
                <w:lang w:val="lv-LV"/>
              </w:rPr>
              <w:t>X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] Persona atrodas kontrolēto uzņēmumu ķēdē. Zemāk norāda informāciju par </w:t>
            </w:r>
            <w:r w:rsidRPr="00AD7470">
              <w:rPr>
                <w:rFonts w:ascii="Cambria" w:hAnsi="Cambria"/>
                <w:b/>
                <w:sz w:val="19"/>
                <w:u w:val="single"/>
                <w:lang w:val="lv-LV"/>
              </w:rPr>
              <w:t>pilnu</w:t>
            </w: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kontroles ķēdi, ar kuras palīdzību faktiski tiek turētas balsstiesības un/vai finanšu instrumenti, sākot ar galējo kontrolējošo fizisko vai juridisko </w:t>
            </w:r>
            <w:proofErr w:type="spellStart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personu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</w:t>
            </w:r>
            <w:proofErr w:type="spellEnd"/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4A8D1D0E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DB0276" w:rsidRPr="00D73C99" w14:paraId="690D6276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  <w:tcBorders>
              <w:top w:val="nil"/>
            </w:tcBorders>
            <w:vAlign w:val="center"/>
          </w:tcPr>
          <w:p w14:paraId="0185875C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Vārds, uzvārds/ </w:t>
            </w:r>
          </w:p>
          <w:p w14:paraId="7AA68D24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szCs w:val="16"/>
                <w:lang w:val="lv-LV"/>
              </w:rPr>
            </w:pPr>
            <w:proofErr w:type="spellStart"/>
            <w:r w:rsidRPr="00AD7470">
              <w:rPr>
                <w:rFonts w:ascii="Cambria" w:hAnsi="Cambria"/>
                <w:b/>
                <w:sz w:val="19"/>
                <w:lang w:val="lv-LV"/>
              </w:rPr>
              <w:t>no</w:t>
            </w:r>
            <w:r w:rsidRPr="00AD7470">
              <w:rPr>
                <w:rFonts w:ascii="Cambria" w:hAnsi="Cambria"/>
                <w:b/>
                <w:sz w:val="19"/>
                <w:szCs w:val="22"/>
                <w:lang w:val="lv-LV"/>
              </w:rPr>
              <w:t>saukums</w:t>
            </w:r>
            <w:r w:rsidRPr="00AD7470">
              <w:rPr>
                <w:rFonts w:ascii="Cambria" w:hAnsi="Cambria"/>
                <w:sz w:val="19"/>
                <w:szCs w:val="22"/>
                <w:vertAlign w:val="superscript"/>
                <w:lang w:val="lv-LV"/>
              </w:rPr>
              <w:t>xvi</w:t>
            </w:r>
            <w:proofErr w:type="spellEnd"/>
          </w:p>
        </w:tc>
        <w:tc>
          <w:tcPr>
            <w:tcW w:w="2066" w:type="dxa"/>
            <w:gridSpan w:val="2"/>
            <w:tcBorders>
              <w:top w:val="nil"/>
            </w:tcBorders>
            <w:vAlign w:val="center"/>
          </w:tcPr>
          <w:p w14:paraId="62818B2C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Balsstiesību īpatsvars, % no balsstiesīgā kapitāla, ja tas ir vienāds ar vai pārsniedz slieksni, par kuru jāziņo  </w:t>
            </w:r>
          </w:p>
        </w:tc>
        <w:tc>
          <w:tcPr>
            <w:tcW w:w="2077" w:type="dxa"/>
            <w:gridSpan w:val="3"/>
            <w:tcBorders>
              <w:top w:val="nil"/>
            </w:tcBorders>
            <w:vAlign w:val="center"/>
          </w:tcPr>
          <w:p w14:paraId="1EC50E59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>Balsstiesību īpatsvars, % no balsstiesīgā kapitāla, ko veido finanšu instrumenti, ja tas ir vienāds ar vai pārsniedz slieksni, par kuru jāziņo</w:t>
            </w:r>
          </w:p>
        </w:tc>
        <w:tc>
          <w:tcPr>
            <w:tcW w:w="2050" w:type="dxa"/>
            <w:gridSpan w:val="2"/>
            <w:tcBorders>
              <w:top w:val="nil"/>
            </w:tcBorders>
            <w:vAlign w:val="center"/>
          </w:tcPr>
          <w:p w14:paraId="08C42D60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Abu iepriekšējo kopsumma, ja tā ir vienāda ar vai pārsniedz slieksni, par kuru jāziņo </w:t>
            </w:r>
          </w:p>
        </w:tc>
      </w:tr>
      <w:tr w:rsidR="00DB0276" w:rsidRPr="00AA771F" w14:paraId="61092F6A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4187379D" w14:textId="77777777" w:rsidR="00DB0276" w:rsidRPr="00202A35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AS “AB CITY”</w:t>
            </w:r>
          </w:p>
        </w:tc>
        <w:tc>
          <w:tcPr>
            <w:tcW w:w="2066" w:type="dxa"/>
            <w:gridSpan w:val="2"/>
          </w:tcPr>
          <w:p w14:paraId="7B6D4757" w14:textId="023AB51C" w:rsidR="00DB0276" w:rsidRPr="00572596" w:rsidRDefault="00DB0276" w:rsidP="004660FA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 w:rsidRPr="00572596">
              <w:rPr>
                <w:rFonts w:ascii="Cambria" w:hAnsi="Cambria"/>
                <w:bCs/>
                <w:sz w:val="19"/>
                <w:lang w:val="lv-LV"/>
              </w:rPr>
              <w:t>7,8 %</w:t>
            </w:r>
          </w:p>
        </w:tc>
        <w:tc>
          <w:tcPr>
            <w:tcW w:w="2077" w:type="dxa"/>
            <w:gridSpan w:val="3"/>
          </w:tcPr>
          <w:p w14:paraId="2A56D57C" w14:textId="2D5E9756" w:rsidR="00DB0276" w:rsidRPr="00572596" w:rsidRDefault="00B81265" w:rsidP="00B81265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20,09 %</w:t>
            </w:r>
          </w:p>
        </w:tc>
        <w:tc>
          <w:tcPr>
            <w:tcW w:w="2050" w:type="dxa"/>
            <w:gridSpan w:val="2"/>
          </w:tcPr>
          <w:p w14:paraId="6048B9B5" w14:textId="48718EF0" w:rsidR="00DB0276" w:rsidRPr="00572596" w:rsidRDefault="000A3ACC" w:rsidP="004660FA">
            <w:pPr>
              <w:jc w:val="center"/>
              <w:rPr>
                <w:rFonts w:ascii="Cambria" w:hAnsi="Cambria"/>
                <w:bCs/>
                <w:sz w:val="19"/>
                <w:lang w:val="lv-LV"/>
              </w:rPr>
            </w:pPr>
            <w:r>
              <w:rPr>
                <w:rFonts w:ascii="Cambria" w:hAnsi="Cambria"/>
                <w:bCs/>
                <w:sz w:val="19"/>
                <w:lang w:val="lv-LV"/>
              </w:rPr>
              <w:t>2</w:t>
            </w:r>
            <w:r w:rsidR="00DB0276" w:rsidRPr="00572596">
              <w:rPr>
                <w:rFonts w:ascii="Cambria" w:hAnsi="Cambria"/>
                <w:bCs/>
                <w:sz w:val="19"/>
                <w:lang w:val="lv-LV"/>
              </w:rPr>
              <w:t>7,8</w:t>
            </w:r>
            <w:r>
              <w:rPr>
                <w:rFonts w:ascii="Cambria" w:hAnsi="Cambria"/>
                <w:bCs/>
                <w:sz w:val="19"/>
                <w:lang w:val="lv-LV"/>
              </w:rPr>
              <w:t>9</w:t>
            </w:r>
            <w:r w:rsidR="00DB0276" w:rsidRPr="00572596">
              <w:rPr>
                <w:rFonts w:ascii="Cambria" w:hAnsi="Cambria"/>
                <w:bCs/>
                <w:sz w:val="19"/>
                <w:lang w:val="lv-LV"/>
              </w:rPr>
              <w:t> %</w:t>
            </w:r>
          </w:p>
        </w:tc>
      </w:tr>
      <w:tr w:rsidR="00DB0276" w:rsidRPr="00AA771F" w14:paraId="50C897B2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386CED78" w14:textId="77777777" w:rsidR="00DB0276" w:rsidRPr="00202A35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AS “</w:t>
            </w:r>
            <w:proofErr w:type="spellStart"/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Repharm</w:t>
            </w:r>
            <w:proofErr w:type="spellEnd"/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”</w:t>
            </w:r>
          </w:p>
        </w:tc>
        <w:tc>
          <w:tcPr>
            <w:tcW w:w="2066" w:type="dxa"/>
            <w:gridSpan w:val="2"/>
          </w:tcPr>
          <w:p w14:paraId="45DEE704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AD7470">
              <w:rPr>
                <w:rFonts w:ascii="Cambria" w:hAnsi="Cambria"/>
                <w:b/>
                <w:sz w:val="19"/>
                <w:lang w:val="lv-LV"/>
              </w:rPr>
              <w:t xml:space="preserve"> </w:t>
            </w:r>
          </w:p>
        </w:tc>
        <w:tc>
          <w:tcPr>
            <w:tcW w:w="2077" w:type="dxa"/>
            <w:gridSpan w:val="3"/>
          </w:tcPr>
          <w:p w14:paraId="135156CD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327BC1DA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  <w:tr w:rsidR="00DB0276" w:rsidRPr="00AA771F" w14:paraId="62169940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3A7056CA" w14:textId="77777777" w:rsidR="00DB0276" w:rsidRPr="00202A35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 w:rsidRPr="00202A35">
              <w:rPr>
                <w:rFonts w:ascii="Cambria" w:hAnsi="Cambria"/>
                <w:sz w:val="19"/>
                <w:szCs w:val="20"/>
                <w:lang w:val="lv-LV"/>
              </w:rPr>
              <w:t>AS “RĪGAS FARMACEITISKĀ FABRIKA”</w:t>
            </w:r>
          </w:p>
        </w:tc>
        <w:tc>
          <w:tcPr>
            <w:tcW w:w="2066" w:type="dxa"/>
            <w:gridSpan w:val="2"/>
          </w:tcPr>
          <w:p w14:paraId="02BE5608" w14:textId="1BFECDA2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5AF731CB" w14:textId="19237115" w:rsidR="00DB0276" w:rsidRPr="00AD7470" w:rsidRDefault="00B81265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202A35">
              <w:rPr>
                <w:rFonts w:ascii="Cambria" w:hAnsi="Cambria"/>
                <w:sz w:val="19"/>
                <w:lang w:val="lv-LV"/>
              </w:rPr>
              <w:t>1,0</w:t>
            </w:r>
            <w:r>
              <w:rPr>
                <w:rFonts w:ascii="Cambria" w:hAnsi="Cambria"/>
                <w:sz w:val="19"/>
                <w:lang w:val="lv-LV"/>
              </w:rPr>
              <w:t>7</w:t>
            </w:r>
            <w:r w:rsidRPr="00202A35">
              <w:rPr>
                <w:rFonts w:ascii="Cambria" w:hAnsi="Cambria"/>
                <w:sz w:val="19"/>
                <w:lang w:val="lv-LV"/>
              </w:rPr>
              <w:t>%</w:t>
            </w:r>
          </w:p>
        </w:tc>
        <w:tc>
          <w:tcPr>
            <w:tcW w:w="2050" w:type="dxa"/>
            <w:gridSpan w:val="2"/>
          </w:tcPr>
          <w:p w14:paraId="583E1E20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202A35">
              <w:rPr>
                <w:rFonts w:ascii="Cambria" w:hAnsi="Cambria"/>
                <w:sz w:val="19"/>
                <w:lang w:val="lv-LV"/>
              </w:rPr>
              <w:t>1,0</w:t>
            </w:r>
            <w:r>
              <w:rPr>
                <w:rFonts w:ascii="Cambria" w:hAnsi="Cambria"/>
                <w:sz w:val="19"/>
                <w:lang w:val="lv-LV"/>
              </w:rPr>
              <w:t>7</w:t>
            </w:r>
            <w:r w:rsidRPr="00202A35">
              <w:rPr>
                <w:rFonts w:ascii="Cambria" w:hAnsi="Cambria"/>
                <w:sz w:val="19"/>
                <w:lang w:val="lv-LV"/>
              </w:rPr>
              <w:t>%</w:t>
            </w:r>
          </w:p>
        </w:tc>
      </w:tr>
      <w:tr w:rsidR="00DB0276" w:rsidRPr="00AA771F" w14:paraId="46088CF5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18020E1C" w14:textId="77777777" w:rsidR="00DB0276" w:rsidRPr="00202A35" w:rsidRDefault="00DB0276" w:rsidP="004660FA">
            <w:pPr>
              <w:rPr>
                <w:rFonts w:ascii="Cambria" w:hAnsi="Cambria"/>
                <w:sz w:val="19"/>
                <w:szCs w:val="20"/>
                <w:lang w:val="lv-LV"/>
              </w:rPr>
            </w:pPr>
            <w:r>
              <w:rPr>
                <w:rFonts w:ascii="Cambria" w:hAnsi="Cambria"/>
                <w:sz w:val="19"/>
                <w:szCs w:val="20"/>
                <w:lang w:val="lv-LV"/>
              </w:rPr>
              <w:t>SIA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 xml:space="preserve"> "</w:t>
            </w:r>
            <w:r>
              <w:rPr>
                <w:rFonts w:ascii="Cambria" w:hAnsi="Cambria"/>
                <w:sz w:val="19"/>
                <w:szCs w:val="20"/>
                <w:lang w:val="lv-LV"/>
              </w:rPr>
              <w:t>FARMA FUND</w:t>
            </w:r>
            <w:r w:rsidRPr="008C6E35">
              <w:rPr>
                <w:rFonts w:ascii="Cambria" w:hAnsi="Cambria"/>
                <w:sz w:val="19"/>
                <w:szCs w:val="20"/>
                <w:lang w:val="lv-LV"/>
              </w:rPr>
              <w:t>"</w:t>
            </w:r>
          </w:p>
        </w:tc>
        <w:tc>
          <w:tcPr>
            <w:tcW w:w="2066" w:type="dxa"/>
            <w:gridSpan w:val="2"/>
          </w:tcPr>
          <w:p w14:paraId="21E40431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21,97%</w:t>
            </w:r>
          </w:p>
        </w:tc>
        <w:tc>
          <w:tcPr>
            <w:tcW w:w="2077" w:type="dxa"/>
            <w:gridSpan w:val="3"/>
          </w:tcPr>
          <w:p w14:paraId="4381923C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5CD3D7BE" w14:textId="77777777" w:rsidR="00DB0276" w:rsidRPr="00AD7470" w:rsidRDefault="00DB0276" w:rsidP="004660FA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>
              <w:rPr>
                <w:rFonts w:ascii="Cambria" w:hAnsi="Cambria"/>
                <w:sz w:val="19"/>
                <w:lang w:val="lv-LV"/>
              </w:rPr>
              <w:t>21,97%</w:t>
            </w:r>
          </w:p>
        </w:tc>
      </w:tr>
      <w:tr w:rsidR="00DB0276" w:rsidRPr="00AA771F" w14:paraId="0AD46CC7" w14:textId="77777777" w:rsidTr="004660F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103" w:type="dxa"/>
            <w:gridSpan w:val="2"/>
          </w:tcPr>
          <w:p w14:paraId="51147349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66" w:type="dxa"/>
            <w:gridSpan w:val="2"/>
          </w:tcPr>
          <w:p w14:paraId="1897A105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77" w:type="dxa"/>
            <w:gridSpan w:val="3"/>
          </w:tcPr>
          <w:p w14:paraId="0C090D11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  <w:tc>
          <w:tcPr>
            <w:tcW w:w="2050" w:type="dxa"/>
            <w:gridSpan w:val="2"/>
          </w:tcPr>
          <w:p w14:paraId="52470D42" w14:textId="77777777" w:rsidR="00DB0276" w:rsidRPr="00AD7470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125DD2EE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b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D73C99" w14:paraId="58D66B07" w14:textId="77777777" w:rsidTr="004660FA">
        <w:tc>
          <w:tcPr>
            <w:tcW w:w="10620" w:type="dxa"/>
            <w:vAlign w:val="center"/>
          </w:tcPr>
          <w:p w14:paraId="3471B6A0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>9. Balsojot uz pilnvaras pamata: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pilnvarnieka vārds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zaudēs [</w:t>
            </w:r>
            <w:r w:rsidRPr="00192BCA">
              <w:rPr>
                <w:rFonts w:ascii="Cambria" w:hAnsi="Cambria"/>
                <w:b/>
                <w:i/>
                <w:sz w:val="19"/>
                <w:lang w:val="lv-LV"/>
              </w:rPr>
              <w:t>% un skaits</w:t>
            </w:r>
            <w:r w:rsidRPr="00192BCA">
              <w:rPr>
                <w:rFonts w:ascii="Cambria" w:hAnsi="Cambria"/>
                <w:b/>
                <w:sz w:val="19"/>
                <w:lang w:val="lv-LV"/>
              </w:rPr>
              <w:t>] balsstiesību [</w:t>
            </w:r>
            <w:r w:rsidRPr="00192BCA">
              <w:rPr>
                <w:rFonts w:ascii="Cambria" w:hAnsi="Cambria"/>
                <w:b/>
                <w:i/>
                <w:iCs/>
                <w:sz w:val="19"/>
                <w:lang w:val="lv-LV"/>
              </w:rPr>
              <w:t>datums</w:t>
            </w:r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]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</w:t>
            </w:r>
          </w:p>
          <w:p w14:paraId="0977DA84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5606AAE1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</w:tc>
      </w:tr>
    </w:tbl>
    <w:p w14:paraId="34D4DDF6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296"/>
      </w:tblGrid>
      <w:tr w:rsidR="00DB0276" w:rsidRPr="00192BCA" w14:paraId="627E04BE" w14:textId="77777777" w:rsidTr="004660FA">
        <w:tc>
          <w:tcPr>
            <w:tcW w:w="10620" w:type="dxa"/>
          </w:tcPr>
          <w:p w14:paraId="6553E7DA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  <w:r w:rsidRPr="00192BCA">
              <w:rPr>
                <w:rFonts w:ascii="Cambria" w:hAnsi="Cambria"/>
                <w:b/>
                <w:sz w:val="19"/>
                <w:lang w:val="lv-LV"/>
              </w:rPr>
              <w:t xml:space="preserve">10. Papildu </w:t>
            </w:r>
            <w:proofErr w:type="spellStart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informācija</w:t>
            </w:r>
            <w:r w:rsidRPr="00192BCA">
              <w:rPr>
                <w:rFonts w:ascii="Cambria" w:hAnsi="Cambria"/>
                <w:sz w:val="19"/>
                <w:szCs w:val="22"/>
                <w:vertAlign w:val="superscript"/>
                <w:lang w:val="lv-LV" w:eastAsia="fr-FR"/>
              </w:rPr>
              <w:t>xviii</w:t>
            </w:r>
            <w:proofErr w:type="spellEnd"/>
            <w:r w:rsidRPr="00192BCA">
              <w:rPr>
                <w:rFonts w:ascii="Cambria" w:hAnsi="Cambria"/>
                <w:b/>
                <w:sz w:val="19"/>
                <w:szCs w:val="22"/>
                <w:lang w:val="lv-LV"/>
              </w:rPr>
              <w:t>:</w:t>
            </w:r>
          </w:p>
          <w:p w14:paraId="5EF28CF5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1A166906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68C7D2BC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54EC620B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0B7A217B" w14:textId="77777777" w:rsidR="00DB0276" w:rsidRPr="00192BCA" w:rsidRDefault="00DB0276" w:rsidP="004660FA">
            <w:pPr>
              <w:rPr>
                <w:rFonts w:ascii="Cambria" w:hAnsi="Cambria"/>
                <w:b/>
                <w:sz w:val="19"/>
                <w:lang w:val="lv-LV"/>
              </w:rPr>
            </w:pPr>
          </w:p>
          <w:p w14:paraId="67632B39" w14:textId="77777777" w:rsidR="00DB0276" w:rsidRPr="00192BCA" w:rsidRDefault="00DB0276" w:rsidP="004660FA">
            <w:pPr>
              <w:rPr>
                <w:rFonts w:ascii="Cambria" w:hAnsi="Cambria"/>
                <w:sz w:val="19"/>
                <w:lang w:val="lv-LV"/>
              </w:rPr>
            </w:pPr>
          </w:p>
        </w:tc>
      </w:tr>
    </w:tbl>
    <w:p w14:paraId="1788E177" w14:textId="77777777" w:rsidR="00DB0276" w:rsidRPr="00AD7470" w:rsidRDefault="00DB0276" w:rsidP="00DB0276">
      <w:pPr>
        <w:spacing w:before="130" w:line="260" w:lineRule="exact"/>
        <w:ind w:firstLine="539"/>
        <w:rPr>
          <w:rFonts w:ascii="Cambria" w:hAnsi="Cambria"/>
          <w:sz w:val="19"/>
          <w:lang w:val="lv-LV"/>
        </w:rPr>
      </w:pPr>
    </w:p>
    <w:p w14:paraId="793E500B" w14:textId="77777777" w:rsidR="00DB0276" w:rsidRDefault="00DB0276" w:rsidP="00DB0276">
      <w:r w:rsidRPr="00AD7470">
        <w:rPr>
          <w:rFonts w:ascii="Cambria" w:hAnsi="Cambria"/>
          <w:sz w:val="19"/>
          <w:lang w:val="lv-LV"/>
        </w:rPr>
        <w:t>Vieta, datums, laiks.</w:t>
      </w:r>
    </w:p>
    <w:p w14:paraId="6691B094" w14:textId="77777777" w:rsidR="00DB0276" w:rsidRDefault="00DB0276" w:rsidP="00DB0276"/>
    <w:p w14:paraId="7E2FFDE5" w14:textId="1755E515" w:rsidR="00DB0276" w:rsidRDefault="00DB0276" w:rsidP="00DB0276">
      <w:proofErr w:type="spellStart"/>
      <w:r w:rsidRPr="00E84950">
        <w:t>Rīga</w:t>
      </w:r>
      <w:proofErr w:type="spellEnd"/>
      <w:r w:rsidRPr="00E84950">
        <w:t xml:space="preserve">, </w:t>
      </w:r>
      <w:r w:rsidR="000A3ACC">
        <w:t>1</w:t>
      </w:r>
      <w:r w:rsidR="00B81265">
        <w:t>1</w:t>
      </w:r>
      <w:r w:rsidRPr="00E84950">
        <w:t>.</w:t>
      </w:r>
      <w:r w:rsidR="000A3ACC">
        <w:t>11</w:t>
      </w:r>
      <w:r w:rsidRPr="00E84950">
        <w:t>.2021.</w:t>
      </w:r>
    </w:p>
    <w:p w14:paraId="122C3C1F" w14:textId="77777777" w:rsidR="00DB0276" w:rsidRDefault="00DB0276" w:rsidP="00DB0276"/>
    <w:p w14:paraId="460B238A" w14:textId="77777777" w:rsidR="00DB0276" w:rsidRDefault="00DB0276" w:rsidP="00DB0276">
      <w:pPr>
        <w:jc w:val="center"/>
        <w:rPr>
          <w:caps/>
        </w:rPr>
      </w:pPr>
      <w:r>
        <w:rPr>
          <w:caps/>
        </w:rPr>
        <w:t>Dokuments ir parakstīts elektroniski ar drošu elektronisko parakstu un satur laika zīmogu</w:t>
      </w:r>
    </w:p>
    <w:p w14:paraId="345F3A67" w14:textId="77777777" w:rsidR="00DB0276" w:rsidRDefault="00DB0276" w:rsidP="00DB0276"/>
    <w:p w14:paraId="69DFAE58" w14:textId="77777777" w:rsidR="009931BF" w:rsidRDefault="009931BF"/>
    <w:sectPr w:rsidR="009931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76"/>
    <w:rsid w:val="000A3ACC"/>
    <w:rsid w:val="007A3157"/>
    <w:rsid w:val="007C3A88"/>
    <w:rsid w:val="009931BF"/>
    <w:rsid w:val="00B81265"/>
    <w:rsid w:val="00D73C99"/>
    <w:rsid w:val="00DB0276"/>
    <w:rsid w:val="00D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EB5C9"/>
  <w15:chartTrackingRefBased/>
  <w15:docId w15:val="{F62519EA-2668-4C2E-9428-2F2E5C98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276"/>
    <w:pPr>
      <w:spacing w:after="0" w:line="240" w:lineRule="auto"/>
    </w:pPr>
    <w:rPr>
      <w:rFonts w:ascii="Georgia" w:eastAsia="Times New Roman" w:hAnsi="Georgia" w:cs="Times New Roman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rsid w:val="00DB02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Janis Leimanis</cp:lastModifiedBy>
  <cp:revision>2</cp:revision>
  <dcterms:created xsi:type="dcterms:W3CDTF">2021-11-11T14:53:00Z</dcterms:created>
  <dcterms:modified xsi:type="dcterms:W3CDTF">2021-11-11T14:53:00Z</dcterms:modified>
</cp:coreProperties>
</file>