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56E76" w14:textId="77777777" w:rsidR="00DB2FBB" w:rsidRPr="007367D1" w:rsidRDefault="00DB2FBB" w:rsidP="00DB2FBB">
      <w:pPr>
        <w:rPr>
          <w:rFonts w:asciiTheme="minorHAnsi" w:hAnsiTheme="minorHAnsi" w:cstheme="minorHAnsi"/>
          <w:b/>
          <w:sz w:val="28"/>
          <w:szCs w:val="28"/>
          <w:lang w:val="en-US"/>
        </w:rPr>
      </w:pPr>
      <w:r w:rsidRPr="007367D1">
        <w:rPr>
          <w:rFonts w:asciiTheme="minorHAnsi" w:hAnsiTheme="minorHAnsi" w:cstheme="minorHAnsi"/>
          <w:b/>
          <w:bCs/>
          <w:color w:val="000000"/>
          <w:sz w:val="28"/>
          <w:szCs w:val="28"/>
          <w:lang w:val="en-US"/>
        </w:rPr>
        <w:t>NOTIFICATION OF ATTENDANCE AND F</w:t>
      </w:r>
      <w:r>
        <w:rPr>
          <w:rFonts w:asciiTheme="minorHAnsi" w:hAnsiTheme="minorHAnsi" w:cstheme="minorHAnsi"/>
          <w:b/>
          <w:bCs/>
          <w:color w:val="000000"/>
          <w:sz w:val="28"/>
          <w:szCs w:val="28"/>
          <w:lang w:val="en-US"/>
        </w:rPr>
        <w:t>ORM FOR POSTAL VOTING</w:t>
      </w:r>
    </w:p>
    <w:p w14:paraId="05DB9E2E" w14:textId="77777777" w:rsidR="00DB2FBB" w:rsidRPr="007367D1" w:rsidRDefault="00DB2FBB" w:rsidP="00DB2FBB">
      <w:pPr>
        <w:rPr>
          <w:rFonts w:asciiTheme="minorHAnsi" w:hAnsiTheme="minorHAnsi" w:cstheme="minorHAnsi"/>
          <w:b/>
          <w:sz w:val="28"/>
          <w:szCs w:val="28"/>
          <w:lang w:val="en-US"/>
        </w:rPr>
      </w:pPr>
    </w:p>
    <w:p w14:paraId="5550012F" w14:textId="77777777" w:rsidR="00DB2FBB" w:rsidRPr="007367D1" w:rsidRDefault="00DB2FBB" w:rsidP="00DB2FBB">
      <w:pPr>
        <w:rPr>
          <w:rFonts w:asciiTheme="minorHAnsi" w:hAnsiTheme="minorHAnsi" w:cstheme="minorHAnsi"/>
          <w:sz w:val="22"/>
          <w:szCs w:val="22"/>
          <w:lang w:val="en-US"/>
        </w:rPr>
      </w:pPr>
      <w:r w:rsidRPr="007367D1">
        <w:rPr>
          <w:rFonts w:asciiTheme="minorHAnsi" w:hAnsiTheme="minorHAnsi" w:cstheme="minorHAnsi"/>
          <w:sz w:val="22"/>
          <w:szCs w:val="22"/>
          <w:lang w:val="en-US"/>
        </w:rPr>
        <w:t xml:space="preserve">In accordance with section 22 of the Act (2020:198) on temporary exceptions to facilitate </w:t>
      </w:r>
      <w:r>
        <w:rPr>
          <w:rFonts w:asciiTheme="minorHAnsi" w:hAnsiTheme="minorHAnsi" w:cstheme="minorHAnsi"/>
          <w:sz w:val="22"/>
          <w:szCs w:val="22"/>
          <w:lang w:val="en-US"/>
        </w:rPr>
        <w:t xml:space="preserve">the execution of general meetings in companies and other associations. </w:t>
      </w:r>
      <w:r w:rsidRPr="007367D1">
        <w:rPr>
          <w:rFonts w:asciiTheme="minorHAnsi" w:hAnsiTheme="minorHAnsi" w:cstheme="minorHAnsi"/>
          <w:sz w:val="22"/>
          <w:szCs w:val="22"/>
          <w:lang w:val="en-US"/>
        </w:rPr>
        <w:t xml:space="preserve">  </w:t>
      </w:r>
    </w:p>
    <w:p w14:paraId="794A43EF" w14:textId="77777777" w:rsidR="00DB2FBB" w:rsidRPr="007367D1" w:rsidRDefault="00DB2FBB" w:rsidP="00DB2FBB">
      <w:pPr>
        <w:rPr>
          <w:rFonts w:asciiTheme="minorHAnsi" w:hAnsiTheme="minorHAnsi" w:cstheme="minorHAnsi"/>
          <w:sz w:val="22"/>
          <w:szCs w:val="22"/>
          <w:lang w:val="en-US"/>
        </w:rPr>
      </w:pPr>
    </w:p>
    <w:p w14:paraId="311D1C30" w14:textId="77777777" w:rsidR="00DB2FBB" w:rsidRPr="007367D1" w:rsidRDefault="00DB2FBB" w:rsidP="00DB2FBB">
      <w:pPr>
        <w:rPr>
          <w:rFonts w:asciiTheme="minorHAnsi" w:hAnsiTheme="minorHAnsi" w:cstheme="minorHAnsi"/>
          <w:b/>
          <w:sz w:val="22"/>
          <w:szCs w:val="22"/>
          <w:lang w:val="en-US"/>
        </w:rPr>
      </w:pPr>
      <w:r w:rsidRPr="007367D1">
        <w:rPr>
          <w:rFonts w:asciiTheme="minorHAnsi" w:hAnsiTheme="minorHAnsi" w:cstheme="minorHAnsi"/>
          <w:b/>
          <w:sz w:val="22"/>
          <w:szCs w:val="22"/>
          <w:lang w:val="en-US"/>
        </w:rPr>
        <w:t>The form shall be rec</w:t>
      </w:r>
      <w:bookmarkStart w:id="0" w:name="Reserv"/>
      <w:bookmarkEnd w:id="0"/>
      <w:r w:rsidRPr="007367D1">
        <w:rPr>
          <w:rFonts w:asciiTheme="minorHAnsi" w:hAnsiTheme="minorHAnsi" w:cstheme="minorHAnsi"/>
          <w:b/>
          <w:sz w:val="22"/>
          <w:szCs w:val="22"/>
          <w:lang w:val="en-US"/>
        </w:rPr>
        <w:t>eived by Hövding Sverige AB (</w:t>
      </w:r>
      <w:proofErr w:type="spellStart"/>
      <w:r w:rsidRPr="007367D1">
        <w:rPr>
          <w:rFonts w:asciiTheme="minorHAnsi" w:hAnsiTheme="minorHAnsi" w:cstheme="minorHAnsi"/>
          <w:b/>
          <w:sz w:val="22"/>
          <w:szCs w:val="22"/>
          <w:lang w:val="en-US"/>
        </w:rPr>
        <w:t>publ</w:t>
      </w:r>
      <w:proofErr w:type="spellEnd"/>
      <w:r w:rsidRPr="007367D1">
        <w:rPr>
          <w:rFonts w:asciiTheme="minorHAnsi" w:hAnsiTheme="minorHAnsi" w:cstheme="minorHAnsi"/>
          <w:b/>
          <w:sz w:val="22"/>
          <w:szCs w:val="22"/>
          <w:lang w:val="en-US"/>
        </w:rPr>
        <w:t xml:space="preserve">) </w:t>
      </w:r>
      <w:r>
        <w:rPr>
          <w:rFonts w:asciiTheme="minorHAnsi" w:hAnsiTheme="minorHAnsi" w:cstheme="minorHAnsi"/>
          <w:b/>
          <w:sz w:val="22"/>
          <w:szCs w:val="22"/>
          <w:lang w:val="en-US"/>
        </w:rPr>
        <w:t>no later than Wednesday</w:t>
      </w:r>
      <w:r w:rsidRPr="007367D1">
        <w:rPr>
          <w:rFonts w:asciiTheme="minorHAnsi" w:hAnsiTheme="minorHAnsi" w:cstheme="minorHAnsi"/>
          <w:b/>
          <w:sz w:val="22"/>
          <w:szCs w:val="22"/>
          <w:lang w:val="en-US"/>
        </w:rPr>
        <w:t xml:space="preserve"> 5 </w:t>
      </w:r>
      <w:r>
        <w:rPr>
          <w:rFonts w:asciiTheme="minorHAnsi" w:hAnsiTheme="minorHAnsi" w:cstheme="minorHAnsi"/>
          <w:b/>
          <w:sz w:val="22"/>
          <w:szCs w:val="22"/>
          <w:lang w:val="en-US"/>
        </w:rPr>
        <w:t>May</w:t>
      </w:r>
      <w:r w:rsidRPr="007367D1">
        <w:rPr>
          <w:rFonts w:asciiTheme="minorHAnsi" w:hAnsiTheme="minorHAnsi" w:cstheme="minorHAnsi"/>
          <w:b/>
          <w:sz w:val="22"/>
          <w:szCs w:val="22"/>
          <w:lang w:val="en-US"/>
        </w:rPr>
        <w:t xml:space="preserve"> 2021. </w:t>
      </w:r>
    </w:p>
    <w:p w14:paraId="44CF3AB9" w14:textId="77777777" w:rsidR="00DB2FBB" w:rsidRPr="007367D1" w:rsidRDefault="00DB2FBB" w:rsidP="00DB2FBB">
      <w:pPr>
        <w:rPr>
          <w:rFonts w:asciiTheme="minorHAnsi" w:hAnsiTheme="minorHAnsi" w:cstheme="minorHAnsi"/>
          <w:sz w:val="22"/>
          <w:szCs w:val="22"/>
          <w:lang w:val="en-US"/>
        </w:rPr>
      </w:pPr>
    </w:p>
    <w:p w14:paraId="5D0CAA84"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The shareholder below hereby notifies the company of the shareholder’s attendance and exercises the voting rights for all shares held by the shareholder in </w:t>
      </w:r>
      <w:r>
        <w:rPr>
          <w:rFonts w:asciiTheme="minorHAnsi" w:hAnsiTheme="minorHAnsi" w:cstheme="minorHAnsi"/>
          <w:sz w:val="22"/>
          <w:szCs w:val="22"/>
          <w:lang w:val="en-US"/>
        </w:rPr>
        <w:t>Hövding Sverige</w:t>
      </w:r>
      <w:r w:rsidRPr="00947E79">
        <w:rPr>
          <w:rFonts w:asciiTheme="minorHAnsi" w:hAnsiTheme="minorHAnsi" w:cstheme="minorHAnsi"/>
          <w:sz w:val="22"/>
          <w:szCs w:val="22"/>
          <w:lang w:val="en-US"/>
        </w:rPr>
        <w:t xml:space="preserve"> AB (</w:t>
      </w:r>
      <w:proofErr w:type="spellStart"/>
      <w:r w:rsidRPr="00947E79">
        <w:rPr>
          <w:rFonts w:asciiTheme="minorHAnsi" w:hAnsiTheme="minorHAnsi" w:cstheme="minorHAnsi"/>
          <w:sz w:val="22"/>
          <w:szCs w:val="22"/>
          <w:lang w:val="en-US"/>
        </w:rPr>
        <w:t>publ</w:t>
      </w:r>
      <w:proofErr w:type="spellEnd"/>
      <w:r w:rsidRPr="00947E79">
        <w:rPr>
          <w:rFonts w:asciiTheme="minorHAnsi" w:hAnsiTheme="minorHAnsi" w:cstheme="minorHAnsi"/>
          <w:sz w:val="22"/>
          <w:szCs w:val="22"/>
          <w:lang w:val="en-US"/>
        </w:rPr>
        <w:t>), reg.no. 5</w:t>
      </w:r>
      <w:r>
        <w:rPr>
          <w:rFonts w:asciiTheme="minorHAnsi" w:hAnsiTheme="minorHAnsi" w:cstheme="minorHAnsi"/>
          <w:sz w:val="22"/>
          <w:szCs w:val="22"/>
          <w:lang w:val="en-US"/>
        </w:rPr>
        <w:t>56708-0303</w:t>
      </w:r>
      <w:r w:rsidRPr="00947E79">
        <w:rPr>
          <w:rFonts w:asciiTheme="minorHAnsi" w:hAnsiTheme="minorHAnsi" w:cstheme="minorHAnsi"/>
          <w:sz w:val="22"/>
          <w:szCs w:val="22"/>
          <w:lang w:val="en-US"/>
        </w:rPr>
        <w:t xml:space="preserve">, at the </w:t>
      </w:r>
      <w:r w:rsidR="00B650D6">
        <w:rPr>
          <w:rFonts w:asciiTheme="minorHAnsi" w:hAnsiTheme="minorHAnsi" w:cstheme="minorHAnsi"/>
          <w:sz w:val="22"/>
          <w:szCs w:val="22"/>
          <w:lang w:val="en-US"/>
        </w:rPr>
        <w:t xml:space="preserve">Annual </w:t>
      </w:r>
      <w:r w:rsidRPr="00947E79">
        <w:rPr>
          <w:rFonts w:asciiTheme="minorHAnsi" w:hAnsiTheme="minorHAnsi" w:cstheme="minorHAnsi"/>
          <w:sz w:val="22"/>
          <w:szCs w:val="22"/>
          <w:lang w:val="en-US"/>
        </w:rPr>
        <w:t xml:space="preserve">General Meeting on </w:t>
      </w:r>
      <w:r>
        <w:rPr>
          <w:rFonts w:asciiTheme="minorHAnsi" w:hAnsiTheme="minorHAnsi" w:cstheme="minorHAnsi"/>
          <w:sz w:val="22"/>
          <w:szCs w:val="22"/>
          <w:lang w:val="en-US"/>
        </w:rPr>
        <w:t>6 May</w:t>
      </w:r>
      <w:r w:rsidRPr="00947E79">
        <w:rPr>
          <w:rFonts w:asciiTheme="minorHAnsi" w:hAnsiTheme="minorHAnsi" w:cstheme="minorHAnsi"/>
          <w:sz w:val="22"/>
          <w:szCs w:val="22"/>
          <w:lang w:val="en-US"/>
        </w:rPr>
        <w:t xml:space="preserve"> 202</w:t>
      </w:r>
      <w:r>
        <w:rPr>
          <w:rFonts w:asciiTheme="minorHAnsi" w:hAnsiTheme="minorHAnsi" w:cstheme="minorHAnsi"/>
          <w:sz w:val="22"/>
          <w:szCs w:val="22"/>
          <w:lang w:val="en-US"/>
        </w:rPr>
        <w:t>1</w:t>
      </w:r>
      <w:r w:rsidRPr="00947E79">
        <w:rPr>
          <w:rFonts w:asciiTheme="minorHAnsi" w:hAnsiTheme="minorHAnsi" w:cstheme="minorHAnsi"/>
          <w:sz w:val="22"/>
          <w:szCs w:val="22"/>
          <w:lang w:val="en-US"/>
        </w:rPr>
        <w:t xml:space="preserve">. The voting rights are exercised in the way indicated by the marked boxes below. </w:t>
      </w:r>
    </w:p>
    <w:p w14:paraId="49F66597" w14:textId="77777777" w:rsidR="00DB2FBB" w:rsidRPr="00DB2FBB" w:rsidRDefault="00DB2FBB" w:rsidP="00DB2FBB">
      <w:pPr>
        <w:rPr>
          <w:rFonts w:asciiTheme="minorHAnsi" w:hAnsiTheme="minorHAnsi" w:cstheme="minorHAnsi"/>
          <w:sz w:val="22"/>
          <w:szCs w:val="22"/>
          <w:lang w:val="en-US"/>
        </w:rPr>
      </w:pPr>
    </w:p>
    <w:tbl>
      <w:tblPr>
        <w:tblStyle w:val="Tabellrutnt"/>
        <w:tblW w:w="9168" w:type="dxa"/>
        <w:tblLook w:val="04A0" w:firstRow="1" w:lastRow="0" w:firstColumn="1" w:lastColumn="0" w:noHBand="0" w:noVBand="1"/>
      </w:tblPr>
      <w:tblGrid>
        <w:gridCol w:w="4584"/>
        <w:gridCol w:w="4584"/>
      </w:tblGrid>
      <w:tr w:rsidR="00DB2FBB" w:rsidRPr="003821C7" w14:paraId="596C4B6E" w14:textId="77777777" w:rsidTr="007B2A34">
        <w:trPr>
          <w:trHeight w:val="270"/>
        </w:trPr>
        <w:tc>
          <w:tcPr>
            <w:tcW w:w="4584" w:type="dxa"/>
            <w:shd w:val="clear" w:color="auto" w:fill="D9D9D9" w:themeFill="background1" w:themeFillShade="D9"/>
          </w:tcPr>
          <w:p w14:paraId="0CA43151"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Name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of</w:t>
            </w:r>
            <w:proofErr w:type="spellEnd"/>
            <w:r>
              <w:rPr>
                <w:rFonts w:asciiTheme="minorHAnsi" w:hAnsiTheme="minorHAnsi" w:cstheme="minorHAnsi"/>
                <w:b/>
                <w:sz w:val="22"/>
                <w:szCs w:val="22"/>
              </w:rPr>
              <w:t xml:space="preserve"> the </w:t>
            </w:r>
            <w:proofErr w:type="spellStart"/>
            <w:r>
              <w:rPr>
                <w:rFonts w:asciiTheme="minorHAnsi" w:hAnsiTheme="minorHAnsi" w:cstheme="minorHAnsi"/>
                <w:b/>
                <w:sz w:val="22"/>
                <w:szCs w:val="22"/>
              </w:rPr>
              <w:t>shareholder</w:t>
            </w:r>
            <w:proofErr w:type="spellEnd"/>
          </w:p>
        </w:tc>
        <w:tc>
          <w:tcPr>
            <w:tcW w:w="4584" w:type="dxa"/>
            <w:shd w:val="clear" w:color="auto" w:fill="D9D9D9" w:themeFill="background1" w:themeFillShade="D9"/>
          </w:tcPr>
          <w:p w14:paraId="1204B3A4" w14:textId="77777777" w:rsidR="00DB2FBB" w:rsidRPr="00DB2FBB" w:rsidRDefault="00DB2FBB" w:rsidP="007B2A34">
            <w:pPr>
              <w:rPr>
                <w:rFonts w:asciiTheme="minorHAnsi" w:hAnsiTheme="minorHAnsi" w:cstheme="minorHAnsi"/>
                <w:b/>
                <w:sz w:val="22"/>
                <w:szCs w:val="22"/>
                <w:lang w:val="en-US"/>
              </w:rPr>
            </w:pPr>
            <w:r w:rsidRPr="007367D1">
              <w:rPr>
                <w:rFonts w:asciiTheme="minorHAnsi" w:hAnsiTheme="minorHAnsi" w:cstheme="minorHAnsi"/>
                <w:b/>
                <w:sz w:val="22"/>
                <w:szCs w:val="22"/>
                <w:lang w:val="en-US"/>
              </w:rPr>
              <w:t>Personal identification number or c</w:t>
            </w:r>
            <w:r>
              <w:rPr>
                <w:rFonts w:asciiTheme="minorHAnsi" w:hAnsiTheme="minorHAnsi" w:cstheme="minorHAnsi"/>
                <w:b/>
                <w:sz w:val="22"/>
                <w:szCs w:val="22"/>
                <w:lang w:val="en-US"/>
              </w:rPr>
              <w:t>ompany registration number</w:t>
            </w:r>
          </w:p>
        </w:tc>
      </w:tr>
      <w:tr w:rsidR="00DB2FBB" w:rsidRPr="003821C7" w14:paraId="21109273" w14:textId="77777777" w:rsidTr="007B2A34">
        <w:trPr>
          <w:trHeight w:val="792"/>
        </w:trPr>
        <w:tc>
          <w:tcPr>
            <w:tcW w:w="4584" w:type="dxa"/>
          </w:tcPr>
          <w:p w14:paraId="2A96A549" w14:textId="77777777" w:rsidR="00DB2FBB" w:rsidRPr="00DB2FBB" w:rsidRDefault="00DB2FBB" w:rsidP="007B2A34">
            <w:pPr>
              <w:rPr>
                <w:rFonts w:asciiTheme="minorHAnsi" w:hAnsiTheme="minorHAnsi" w:cstheme="minorHAnsi"/>
                <w:sz w:val="22"/>
                <w:szCs w:val="22"/>
                <w:lang w:val="en-US"/>
              </w:rPr>
            </w:pPr>
          </w:p>
          <w:p w14:paraId="704FB1B1" w14:textId="77777777" w:rsidR="00DB2FBB" w:rsidRPr="00DB2FBB" w:rsidRDefault="00DB2FBB" w:rsidP="007B2A34">
            <w:pPr>
              <w:rPr>
                <w:rFonts w:asciiTheme="minorHAnsi" w:hAnsiTheme="minorHAnsi" w:cstheme="minorHAnsi"/>
                <w:sz w:val="22"/>
                <w:szCs w:val="22"/>
                <w:lang w:val="en-US"/>
              </w:rPr>
            </w:pPr>
          </w:p>
          <w:p w14:paraId="3C60BAC7" w14:textId="77777777" w:rsidR="00DB2FBB" w:rsidRPr="00DB2FBB" w:rsidRDefault="00DB2FBB" w:rsidP="007B2A34">
            <w:pPr>
              <w:rPr>
                <w:rFonts w:asciiTheme="minorHAnsi" w:hAnsiTheme="minorHAnsi" w:cstheme="minorHAnsi"/>
                <w:sz w:val="22"/>
                <w:szCs w:val="22"/>
                <w:lang w:val="en-US"/>
              </w:rPr>
            </w:pPr>
          </w:p>
        </w:tc>
        <w:tc>
          <w:tcPr>
            <w:tcW w:w="4584" w:type="dxa"/>
          </w:tcPr>
          <w:p w14:paraId="65EA3849" w14:textId="77777777" w:rsidR="00DB2FBB" w:rsidRPr="00DB2FBB" w:rsidRDefault="00DB2FBB" w:rsidP="007B2A34">
            <w:pPr>
              <w:rPr>
                <w:rFonts w:asciiTheme="minorHAnsi" w:hAnsiTheme="minorHAnsi" w:cstheme="minorHAnsi"/>
                <w:sz w:val="22"/>
                <w:szCs w:val="22"/>
                <w:lang w:val="en-US"/>
              </w:rPr>
            </w:pPr>
          </w:p>
          <w:p w14:paraId="657E3A1C" w14:textId="77777777" w:rsidR="00DB2FBB" w:rsidRPr="00DB2FBB" w:rsidRDefault="00DB2FBB" w:rsidP="007B2A34">
            <w:pPr>
              <w:rPr>
                <w:rFonts w:asciiTheme="minorHAnsi" w:hAnsiTheme="minorHAnsi" w:cstheme="minorHAnsi"/>
                <w:sz w:val="22"/>
                <w:szCs w:val="22"/>
                <w:lang w:val="en-US"/>
              </w:rPr>
            </w:pPr>
          </w:p>
          <w:p w14:paraId="36882C19" w14:textId="77777777" w:rsidR="00DB2FBB" w:rsidRPr="00DB2FBB" w:rsidRDefault="00DB2FBB" w:rsidP="007B2A34">
            <w:pPr>
              <w:rPr>
                <w:rFonts w:asciiTheme="minorHAnsi" w:hAnsiTheme="minorHAnsi" w:cstheme="minorHAnsi"/>
                <w:sz w:val="22"/>
                <w:szCs w:val="22"/>
                <w:lang w:val="en-US"/>
              </w:rPr>
            </w:pPr>
          </w:p>
        </w:tc>
      </w:tr>
    </w:tbl>
    <w:p w14:paraId="13CF17AD" w14:textId="77777777" w:rsidR="00DB2FBB" w:rsidRPr="00DB2FBB" w:rsidRDefault="00DB2FBB" w:rsidP="00DB2FBB">
      <w:pPr>
        <w:rPr>
          <w:rFonts w:asciiTheme="minorHAnsi" w:hAnsiTheme="minorHAnsi" w:cstheme="minorHAnsi"/>
          <w:sz w:val="22"/>
          <w:szCs w:val="22"/>
          <w:lang w:val="en-US"/>
        </w:rPr>
      </w:pPr>
    </w:p>
    <w:p w14:paraId="0ACC0FC8" w14:textId="77777777" w:rsidR="00DB2FBB" w:rsidRPr="00947E79" w:rsidRDefault="00DB2FBB" w:rsidP="00DB2FBB">
      <w:pPr>
        <w:rPr>
          <w:rFonts w:asciiTheme="minorHAnsi" w:hAnsiTheme="minorHAnsi" w:cstheme="minorHAnsi"/>
          <w:b/>
          <w:sz w:val="22"/>
          <w:szCs w:val="22"/>
          <w:lang w:val="en-US"/>
        </w:rPr>
      </w:pPr>
      <w:r w:rsidRPr="00947E79">
        <w:rPr>
          <w:rFonts w:asciiTheme="minorHAnsi" w:hAnsiTheme="minorHAnsi" w:cstheme="minorHAnsi"/>
          <w:b/>
          <w:sz w:val="22"/>
          <w:szCs w:val="22"/>
          <w:lang w:val="en-US"/>
        </w:rPr>
        <w:t>Assurance (if the undersigned is a legal representative of a shareholder who is a legal entity):</w:t>
      </w:r>
    </w:p>
    <w:p w14:paraId="51862D84"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I, the undersigned, am a board member, the CEO, or a signatory of the shareholder and solemnly de</w:t>
      </w:r>
      <w:r w:rsidRPr="00947E79">
        <w:rPr>
          <w:rFonts w:asciiTheme="minorHAnsi" w:hAnsiTheme="minorHAnsi" w:cstheme="minorHAnsi"/>
          <w:sz w:val="22"/>
          <w:szCs w:val="22"/>
          <w:lang w:val="en-US"/>
        </w:rPr>
        <w:softHyphen/>
        <w:t>clare that I am authorized to submit this postal vote on behalf of the shareholder and that the con</w:t>
      </w:r>
      <w:r w:rsidRPr="00947E79">
        <w:rPr>
          <w:rFonts w:asciiTheme="minorHAnsi" w:hAnsiTheme="minorHAnsi" w:cstheme="minorHAnsi"/>
          <w:sz w:val="22"/>
          <w:szCs w:val="22"/>
          <w:lang w:val="en-US"/>
        </w:rPr>
        <w:softHyphen/>
        <w:t xml:space="preserve">tents of the postal vote correspond to the shareholder’s decisions. </w:t>
      </w:r>
    </w:p>
    <w:p w14:paraId="238D1432" w14:textId="77777777" w:rsidR="00DB2FBB" w:rsidRPr="00947E79" w:rsidRDefault="00DB2FBB" w:rsidP="00DB2FBB">
      <w:pPr>
        <w:rPr>
          <w:rFonts w:asciiTheme="minorHAnsi" w:hAnsiTheme="minorHAnsi" w:cstheme="minorHAnsi"/>
          <w:sz w:val="22"/>
          <w:szCs w:val="22"/>
          <w:lang w:val="en-US"/>
        </w:rPr>
      </w:pPr>
    </w:p>
    <w:p w14:paraId="764C8393" w14:textId="77777777" w:rsidR="00DB2FBB" w:rsidRPr="00947E79" w:rsidRDefault="00DB2FBB" w:rsidP="00DB2FBB">
      <w:pPr>
        <w:rPr>
          <w:rFonts w:asciiTheme="minorHAnsi" w:hAnsiTheme="minorHAnsi" w:cstheme="minorHAnsi"/>
          <w:b/>
          <w:sz w:val="22"/>
          <w:szCs w:val="22"/>
          <w:lang w:val="en-US"/>
        </w:rPr>
      </w:pPr>
      <w:r w:rsidRPr="00947E79">
        <w:rPr>
          <w:rFonts w:asciiTheme="minorHAnsi" w:hAnsiTheme="minorHAnsi" w:cstheme="minorHAnsi"/>
          <w:b/>
          <w:sz w:val="22"/>
          <w:szCs w:val="22"/>
          <w:lang w:val="en-US"/>
        </w:rPr>
        <w:t>Assurance (if the undersigned represents the shareholder by proxy):</w:t>
      </w:r>
    </w:p>
    <w:p w14:paraId="70608E31"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I, the undersigned, solemnly declare that the attached power of attorney corresponds to the original and that it has not been revoked.</w:t>
      </w:r>
    </w:p>
    <w:p w14:paraId="433BEE4E" w14:textId="77777777" w:rsidR="00DB2FBB" w:rsidRPr="00DB2FBB" w:rsidRDefault="00DB2FBB" w:rsidP="00DB2FBB">
      <w:pPr>
        <w:rPr>
          <w:rFonts w:asciiTheme="minorHAnsi" w:hAnsiTheme="minorHAnsi" w:cstheme="minorHAnsi"/>
          <w:sz w:val="22"/>
          <w:szCs w:val="22"/>
          <w:lang w:val="en-US"/>
        </w:rPr>
      </w:pPr>
    </w:p>
    <w:tbl>
      <w:tblPr>
        <w:tblStyle w:val="Tabellrutnt"/>
        <w:tblW w:w="9168" w:type="dxa"/>
        <w:tblLook w:val="04A0" w:firstRow="1" w:lastRow="0" w:firstColumn="1" w:lastColumn="0" w:noHBand="0" w:noVBand="1"/>
      </w:tblPr>
      <w:tblGrid>
        <w:gridCol w:w="4584"/>
        <w:gridCol w:w="4584"/>
      </w:tblGrid>
      <w:tr w:rsidR="00DB2FBB" w:rsidRPr="009513D9" w14:paraId="2A945479" w14:textId="77777777" w:rsidTr="007B2A34">
        <w:trPr>
          <w:trHeight w:val="270"/>
        </w:trPr>
        <w:tc>
          <w:tcPr>
            <w:tcW w:w="4584" w:type="dxa"/>
            <w:shd w:val="clear" w:color="auto" w:fill="D9D9D9" w:themeFill="background1" w:themeFillShade="D9"/>
          </w:tcPr>
          <w:p w14:paraId="6D31ED97"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Phone</w:t>
            </w:r>
            <w:proofErr w:type="spellEnd"/>
            <w:r w:rsidR="00BE772C">
              <w:rPr>
                <w:rFonts w:asciiTheme="minorHAnsi" w:hAnsiTheme="minorHAnsi" w:cstheme="minorHAnsi"/>
                <w:b/>
                <w:sz w:val="22"/>
                <w:szCs w:val="22"/>
              </w:rPr>
              <w:t xml:space="preserve"> </w:t>
            </w:r>
            <w:r>
              <w:rPr>
                <w:rFonts w:asciiTheme="minorHAnsi" w:hAnsiTheme="minorHAnsi" w:cstheme="minorHAnsi"/>
                <w:b/>
                <w:sz w:val="22"/>
                <w:szCs w:val="22"/>
              </w:rPr>
              <w:t>number</w:t>
            </w:r>
          </w:p>
        </w:tc>
        <w:tc>
          <w:tcPr>
            <w:tcW w:w="4584" w:type="dxa"/>
            <w:shd w:val="clear" w:color="auto" w:fill="D9D9D9" w:themeFill="background1" w:themeFillShade="D9"/>
          </w:tcPr>
          <w:p w14:paraId="2F74B018" w14:textId="77777777" w:rsidR="00DB2FBB" w:rsidRPr="009513D9" w:rsidRDefault="00DB2FBB" w:rsidP="007B2A34">
            <w:pPr>
              <w:rPr>
                <w:rFonts w:asciiTheme="minorHAnsi" w:hAnsiTheme="minorHAnsi" w:cstheme="minorHAnsi"/>
                <w:b/>
                <w:sz w:val="22"/>
                <w:szCs w:val="22"/>
              </w:rPr>
            </w:pPr>
            <w:r w:rsidRPr="009513D9">
              <w:rPr>
                <w:rFonts w:asciiTheme="minorHAnsi" w:hAnsiTheme="minorHAnsi" w:cstheme="minorHAnsi"/>
                <w:b/>
                <w:sz w:val="22"/>
                <w:szCs w:val="22"/>
              </w:rPr>
              <w:t>E-</w:t>
            </w:r>
            <w:r>
              <w:rPr>
                <w:rFonts w:asciiTheme="minorHAnsi" w:hAnsiTheme="minorHAnsi" w:cstheme="minorHAnsi"/>
                <w:b/>
                <w:sz w:val="22"/>
                <w:szCs w:val="22"/>
              </w:rPr>
              <w:t>mail</w:t>
            </w:r>
          </w:p>
        </w:tc>
      </w:tr>
      <w:tr w:rsidR="00DB2FBB" w:rsidRPr="009513D9" w14:paraId="623514FB" w14:textId="77777777" w:rsidTr="007B2A34">
        <w:trPr>
          <w:trHeight w:val="801"/>
        </w:trPr>
        <w:tc>
          <w:tcPr>
            <w:tcW w:w="4584" w:type="dxa"/>
          </w:tcPr>
          <w:p w14:paraId="177971F0" w14:textId="77777777" w:rsidR="00DB2FBB" w:rsidRPr="009513D9" w:rsidRDefault="00DB2FBB" w:rsidP="007B2A34">
            <w:pPr>
              <w:rPr>
                <w:rFonts w:asciiTheme="minorHAnsi" w:hAnsiTheme="minorHAnsi" w:cstheme="minorHAnsi"/>
                <w:b/>
                <w:sz w:val="22"/>
                <w:szCs w:val="22"/>
              </w:rPr>
            </w:pPr>
          </w:p>
          <w:p w14:paraId="2914BEB5" w14:textId="77777777" w:rsidR="00DB2FBB" w:rsidRPr="009513D9" w:rsidRDefault="00DB2FBB" w:rsidP="007B2A34">
            <w:pPr>
              <w:rPr>
                <w:rFonts w:asciiTheme="minorHAnsi" w:hAnsiTheme="minorHAnsi" w:cstheme="minorHAnsi"/>
                <w:b/>
                <w:sz w:val="22"/>
                <w:szCs w:val="22"/>
              </w:rPr>
            </w:pPr>
          </w:p>
          <w:p w14:paraId="1BE4FA47" w14:textId="77777777" w:rsidR="00DB2FBB" w:rsidRPr="009513D9" w:rsidRDefault="00DB2FBB" w:rsidP="007B2A34">
            <w:pPr>
              <w:rPr>
                <w:rFonts w:asciiTheme="minorHAnsi" w:hAnsiTheme="minorHAnsi" w:cstheme="minorHAnsi"/>
                <w:b/>
                <w:sz w:val="22"/>
                <w:szCs w:val="22"/>
              </w:rPr>
            </w:pPr>
          </w:p>
        </w:tc>
        <w:tc>
          <w:tcPr>
            <w:tcW w:w="4584" w:type="dxa"/>
          </w:tcPr>
          <w:p w14:paraId="3A622513" w14:textId="77777777" w:rsidR="00DB2FBB" w:rsidRPr="009513D9" w:rsidRDefault="00DB2FBB" w:rsidP="007B2A34">
            <w:pPr>
              <w:rPr>
                <w:rFonts w:asciiTheme="minorHAnsi" w:hAnsiTheme="minorHAnsi" w:cstheme="minorHAnsi"/>
                <w:b/>
                <w:sz w:val="22"/>
                <w:szCs w:val="22"/>
              </w:rPr>
            </w:pPr>
          </w:p>
        </w:tc>
      </w:tr>
      <w:tr w:rsidR="00DB2FBB" w:rsidRPr="009513D9" w14:paraId="31836698" w14:textId="77777777" w:rsidTr="007B2A34">
        <w:tc>
          <w:tcPr>
            <w:tcW w:w="9168" w:type="dxa"/>
            <w:gridSpan w:val="2"/>
            <w:shd w:val="clear" w:color="auto" w:fill="D9D9D9" w:themeFill="background1" w:themeFillShade="D9"/>
          </w:tcPr>
          <w:p w14:paraId="2972BB2D" w14:textId="77777777" w:rsidR="00DB2FBB" w:rsidRPr="00DB2FBB" w:rsidRDefault="00DB2FBB" w:rsidP="007B2A34">
            <w:pPr>
              <w:rPr>
                <w:rFonts w:asciiTheme="minorHAnsi" w:hAnsiTheme="minorHAnsi" w:cstheme="minorHAnsi"/>
                <w:b/>
                <w:sz w:val="22"/>
                <w:szCs w:val="22"/>
              </w:rPr>
            </w:pPr>
            <w:r w:rsidRPr="00DB2FBB">
              <w:rPr>
                <w:rFonts w:asciiTheme="minorHAnsi" w:hAnsiTheme="minorHAnsi" w:cstheme="minorHAnsi"/>
                <w:b/>
                <w:sz w:val="22"/>
                <w:szCs w:val="22"/>
              </w:rPr>
              <w:t>Place and date</w:t>
            </w:r>
          </w:p>
        </w:tc>
      </w:tr>
      <w:tr w:rsidR="00DB2FBB" w:rsidRPr="009513D9" w14:paraId="3C123320" w14:textId="77777777" w:rsidTr="007B2A34">
        <w:trPr>
          <w:trHeight w:val="875"/>
        </w:trPr>
        <w:tc>
          <w:tcPr>
            <w:tcW w:w="9168" w:type="dxa"/>
            <w:gridSpan w:val="2"/>
          </w:tcPr>
          <w:p w14:paraId="1903A65E" w14:textId="77777777" w:rsidR="00DB2FBB" w:rsidRPr="009513D9" w:rsidRDefault="00DB2FBB" w:rsidP="007B2A34">
            <w:pPr>
              <w:rPr>
                <w:rFonts w:asciiTheme="minorHAnsi" w:hAnsiTheme="minorHAnsi" w:cstheme="minorHAnsi"/>
                <w:sz w:val="22"/>
                <w:szCs w:val="22"/>
              </w:rPr>
            </w:pPr>
          </w:p>
        </w:tc>
      </w:tr>
      <w:tr w:rsidR="00DB2FBB" w:rsidRPr="009513D9" w14:paraId="32CC0760" w14:textId="77777777" w:rsidTr="007B2A34">
        <w:tc>
          <w:tcPr>
            <w:tcW w:w="9168" w:type="dxa"/>
            <w:gridSpan w:val="2"/>
            <w:shd w:val="clear" w:color="auto" w:fill="D9D9D9" w:themeFill="background1" w:themeFillShade="D9"/>
          </w:tcPr>
          <w:p w14:paraId="21401756"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Signature</w:t>
            </w:r>
            <w:proofErr w:type="spellEnd"/>
          </w:p>
        </w:tc>
      </w:tr>
      <w:tr w:rsidR="00DB2FBB" w:rsidRPr="009513D9" w14:paraId="372FB8BF" w14:textId="77777777" w:rsidTr="007B2A34">
        <w:trPr>
          <w:trHeight w:val="849"/>
        </w:trPr>
        <w:tc>
          <w:tcPr>
            <w:tcW w:w="9168" w:type="dxa"/>
            <w:gridSpan w:val="2"/>
          </w:tcPr>
          <w:p w14:paraId="5843AC24" w14:textId="77777777" w:rsidR="00DB2FBB" w:rsidRPr="009513D9" w:rsidRDefault="00DB2FBB" w:rsidP="007B2A34">
            <w:pPr>
              <w:rPr>
                <w:rFonts w:asciiTheme="minorHAnsi" w:hAnsiTheme="minorHAnsi" w:cstheme="minorHAnsi"/>
                <w:sz w:val="22"/>
                <w:szCs w:val="22"/>
              </w:rPr>
            </w:pPr>
          </w:p>
        </w:tc>
      </w:tr>
      <w:tr w:rsidR="00DB2FBB" w:rsidRPr="009513D9" w14:paraId="75A8CF8E" w14:textId="77777777" w:rsidTr="007B2A34">
        <w:tc>
          <w:tcPr>
            <w:tcW w:w="9168" w:type="dxa"/>
            <w:gridSpan w:val="2"/>
            <w:shd w:val="clear" w:color="auto" w:fill="D9D9D9" w:themeFill="background1" w:themeFillShade="D9"/>
          </w:tcPr>
          <w:p w14:paraId="3CCF3ECB"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Clarification</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of</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signature</w:t>
            </w:r>
            <w:proofErr w:type="spellEnd"/>
          </w:p>
        </w:tc>
      </w:tr>
      <w:tr w:rsidR="00DB2FBB" w:rsidRPr="009513D9" w14:paraId="7D280FED" w14:textId="77777777" w:rsidTr="007B2A34">
        <w:trPr>
          <w:trHeight w:val="965"/>
        </w:trPr>
        <w:tc>
          <w:tcPr>
            <w:tcW w:w="9168" w:type="dxa"/>
            <w:gridSpan w:val="2"/>
          </w:tcPr>
          <w:p w14:paraId="682F644F" w14:textId="77777777" w:rsidR="00DB2FBB" w:rsidRPr="009513D9" w:rsidRDefault="00DB2FBB" w:rsidP="007B2A34">
            <w:pPr>
              <w:rPr>
                <w:rFonts w:asciiTheme="minorHAnsi" w:hAnsiTheme="minorHAnsi" w:cstheme="minorHAnsi"/>
                <w:sz w:val="22"/>
                <w:szCs w:val="22"/>
              </w:rPr>
            </w:pPr>
          </w:p>
        </w:tc>
      </w:tr>
    </w:tbl>
    <w:p w14:paraId="04F7E027" w14:textId="77777777" w:rsidR="00DB2FBB" w:rsidRPr="009513D9" w:rsidRDefault="00DB2FBB" w:rsidP="00DB2FBB">
      <w:pPr>
        <w:pStyle w:val="Style1"/>
        <w:tabs>
          <w:tab w:val="left" w:leader="underscore" w:pos="5070"/>
        </w:tabs>
        <w:adjustRightInd/>
        <w:ind w:right="3888"/>
        <w:rPr>
          <w:rFonts w:asciiTheme="minorHAnsi" w:hAnsiTheme="minorHAnsi" w:cstheme="minorHAnsi"/>
          <w:spacing w:val="4"/>
          <w:sz w:val="22"/>
          <w:szCs w:val="22"/>
          <w:lang w:val="sv-SE"/>
        </w:rPr>
      </w:pPr>
    </w:p>
    <w:p w14:paraId="345EDEC2" w14:textId="77777777" w:rsidR="00DB2FBB" w:rsidRPr="009513D9" w:rsidRDefault="00DB2FBB" w:rsidP="00DB2FBB">
      <w:pPr>
        <w:pStyle w:val="Style1"/>
        <w:tabs>
          <w:tab w:val="left" w:leader="underscore" w:pos="5070"/>
        </w:tabs>
        <w:adjustRightInd/>
        <w:ind w:right="3888"/>
        <w:rPr>
          <w:rFonts w:asciiTheme="minorHAnsi" w:hAnsiTheme="minorHAnsi" w:cstheme="minorHAnsi"/>
          <w:spacing w:val="4"/>
          <w:sz w:val="22"/>
          <w:szCs w:val="22"/>
          <w:lang w:val="sv-SE"/>
        </w:rPr>
      </w:pPr>
    </w:p>
    <w:p w14:paraId="369480DC" w14:textId="77777777" w:rsidR="00DB2FBB" w:rsidRPr="009513D9" w:rsidRDefault="00DB2FBB" w:rsidP="00DB2FBB">
      <w:pPr>
        <w:pStyle w:val="Style1"/>
        <w:tabs>
          <w:tab w:val="left" w:leader="underscore" w:pos="5070"/>
        </w:tabs>
        <w:adjustRightInd/>
        <w:ind w:right="3888"/>
        <w:rPr>
          <w:rFonts w:asciiTheme="minorHAnsi" w:hAnsiTheme="minorHAnsi" w:cstheme="minorHAnsi"/>
          <w:spacing w:val="4"/>
          <w:sz w:val="22"/>
          <w:szCs w:val="22"/>
          <w:lang w:val="sv-SE"/>
        </w:rPr>
      </w:pPr>
      <w:proofErr w:type="spellStart"/>
      <w:r>
        <w:rPr>
          <w:rFonts w:asciiTheme="minorHAnsi" w:hAnsiTheme="minorHAnsi" w:cstheme="minorHAnsi"/>
          <w:spacing w:val="4"/>
          <w:sz w:val="22"/>
          <w:szCs w:val="22"/>
          <w:lang w:val="sv-SE"/>
        </w:rPr>
        <w:t>Instructions</w:t>
      </w:r>
      <w:proofErr w:type="spellEnd"/>
      <w:r>
        <w:rPr>
          <w:rFonts w:asciiTheme="minorHAnsi" w:hAnsiTheme="minorHAnsi" w:cstheme="minorHAnsi"/>
          <w:spacing w:val="4"/>
          <w:sz w:val="22"/>
          <w:szCs w:val="22"/>
          <w:lang w:val="sv-SE"/>
        </w:rPr>
        <w:t xml:space="preserve"> for postal </w:t>
      </w:r>
      <w:proofErr w:type="spellStart"/>
      <w:r>
        <w:rPr>
          <w:rFonts w:asciiTheme="minorHAnsi" w:hAnsiTheme="minorHAnsi" w:cstheme="minorHAnsi"/>
          <w:spacing w:val="4"/>
          <w:sz w:val="22"/>
          <w:szCs w:val="22"/>
          <w:lang w:val="sv-SE"/>
        </w:rPr>
        <w:t>voting</w:t>
      </w:r>
      <w:proofErr w:type="spellEnd"/>
      <w:r>
        <w:rPr>
          <w:rFonts w:asciiTheme="minorHAnsi" w:hAnsiTheme="minorHAnsi" w:cstheme="minorHAnsi"/>
          <w:spacing w:val="4"/>
          <w:sz w:val="22"/>
          <w:szCs w:val="22"/>
          <w:lang w:val="sv-SE"/>
        </w:rPr>
        <w:t xml:space="preserve">: </w:t>
      </w:r>
    </w:p>
    <w:p w14:paraId="7A203D3A" w14:textId="77777777" w:rsidR="00DB2FBB" w:rsidRPr="009513D9" w:rsidRDefault="00DB2FBB" w:rsidP="00DB2FBB">
      <w:pPr>
        <w:pStyle w:val="Style1"/>
        <w:numPr>
          <w:ilvl w:val="0"/>
          <w:numId w:val="39"/>
        </w:numPr>
        <w:tabs>
          <w:tab w:val="left" w:leader="underscore" w:pos="5070"/>
        </w:tabs>
        <w:adjustRightInd/>
        <w:ind w:right="3888"/>
        <w:rPr>
          <w:rFonts w:asciiTheme="minorHAnsi" w:hAnsiTheme="minorHAnsi" w:cstheme="minorHAnsi"/>
          <w:i/>
          <w:iCs/>
          <w:sz w:val="22"/>
          <w:szCs w:val="22"/>
          <w:lang w:val="sv-SE"/>
        </w:rPr>
      </w:pPr>
      <w:proofErr w:type="spellStart"/>
      <w:r>
        <w:rPr>
          <w:rFonts w:asciiTheme="minorHAnsi" w:hAnsiTheme="minorHAnsi" w:cstheme="minorHAnsi"/>
          <w:iCs/>
          <w:sz w:val="22"/>
          <w:szCs w:val="22"/>
          <w:lang w:val="sv-SE"/>
        </w:rPr>
        <w:t>Complete</w:t>
      </w:r>
      <w:proofErr w:type="spellEnd"/>
      <w:r>
        <w:rPr>
          <w:rFonts w:asciiTheme="minorHAnsi" w:hAnsiTheme="minorHAnsi" w:cstheme="minorHAnsi"/>
          <w:iCs/>
          <w:sz w:val="22"/>
          <w:szCs w:val="22"/>
          <w:lang w:val="sv-SE"/>
        </w:rPr>
        <w:t xml:space="preserve"> the information </w:t>
      </w:r>
      <w:proofErr w:type="spellStart"/>
      <w:r>
        <w:rPr>
          <w:rFonts w:asciiTheme="minorHAnsi" w:hAnsiTheme="minorHAnsi" w:cstheme="minorHAnsi"/>
          <w:iCs/>
          <w:sz w:val="22"/>
          <w:szCs w:val="22"/>
          <w:lang w:val="sv-SE"/>
        </w:rPr>
        <w:t>above</w:t>
      </w:r>
      <w:proofErr w:type="spellEnd"/>
    </w:p>
    <w:p w14:paraId="41D9DAF2" w14:textId="77777777" w:rsidR="00DB2FBB" w:rsidRPr="00603887" w:rsidRDefault="00DB2FBB" w:rsidP="00DB2FBB">
      <w:pPr>
        <w:pStyle w:val="Style1"/>
        <w:numPr>
          <w:ilvl w:val="0"/>
          <w:numId w:val="39"/>
        </w:numPr>
        <w:tabs>
          <w:tab w:val="left" w:leader="underscore" w:pos="5070"/>
        </w:tabs>
        <w:adjustRightInd/>
        <w:ind w:right="3888"/>
        <w:rPr>
          <w:rFonts w:asciiTheme="minorHAnsi" w:hAnsiTheme="minorHAnsi" w:cstheme="minorHAnsi"/>
          <w:i/>
          <w:iCs/>
          <w:sz w:val="22"/>
          <w:szCs w:val="22"/>
        </w:rPr>
      </w:pPr>
      <w:r w:rsidRPr="00603887">
        <w:rPr>
          <w:rFonts w:asciiTheme="minorHAnsi" w:hAnsiTheme="minorHAnsi" w:cstheme="minorHAnsi"/>
          <w:iCs/>
          <w:sz w:val="22"/>
          <w:szCs w:val="22"/>
        </w:rPr>
        <w:t xml:space="preserve">Select the preferred voting options below </w:t>
      </w:r>
    </w:p>
    <w:p w14:paraId="5DB15FF0" w14:textId="77777777" w:rsidR="00DB2FBB" w:rsidRPr="00603887" w:rsidRDefault="00DB2FBB" w:rsidP="00DB2FBB">
      <w:pPr>
        <w:pStyle w:val="Style1"/>
        <w:numPr>
          <w:ilvl w:val="0"/>
          <w:numId w:val="39"/>
        </w:numPr>
        <w:tabs>
          <w:tab w:val="left" w:leader="underscore" w:pos="5070"/>
        </w:tabs>
        <w:adjustRightInd/>
        <w:ind w:right="-2"/>
        <w:rPr>
          <w:rFonts w:asciiTheme="minorHAnsi" w:hAnsiTheme="minorHAnsi" w:cstheme="minorHAnsi"/>
          <w:i/>
          <w:iCs/>
          <w:sz w:val="22"/>
          <w:szCs w:val="22"/>
        </w:rPr>
      </w:pPr>
      <w:r w:rsidRPr="00603887">
        <w:rPr>
          <w:rFonts w:asciiTheme="minorHAnsi" w:hAnsiTheme="minorHAnsi" w:cstheme="minorHAnsi"/>
          <w:iCs/>
          <w:sz w:val="22"/>
          <w:szCs w:val="22"/>
        </w:rPr>
        <w:t xml:space="preserve">Print, sign and send the form in original to Hövding Sverige AB, </w:t>
      </w:r>
      <w:proofErr w:type="spellStart"/>
      <w:r w:rsidRPr="00603887">
        <w:rPr>
          <w:rFonts w:asciiTheme="minorHAnsi" w:hAnsiTheme="minorHAnsi" w:cstheme="minorHAnsi"/>
          <w:iCs/>
          <w:sz w:val="22"/>
          <w:szCs w:val="22"/>
        </w:rPr>
        <w:t>Bergsgatan</w:t>
      </w:r>
      <w:proofErr w:type="spellEnd"/>
      <w:r w:rsidRPr="00603887">
        <w:rPr>
          <w:rFonts w:asciiTheme="minorHAnsi" w:hAnsiTheme="minorHAnsi" w:cstheme="minorHAnsi"/>
          <w:iCs/>
          <w:sz w:val="22"/>
          <w:szCs w:val="22"/>
        </w:rPr>
        <w:t xml:space="preserve"> 33, 214 22 </w:t>
      </w:r>
      <w:r w:rsidRPr="00603887">
        <w:rPr>
          <w:rFonts w:asciiTheme="minorHAnsi" w:hAnsiTheme="minorHAnsi" w:cstheme="minorHAnsi"/>
          <w:iCs/>
          <w:sz w:val="22"/>
          <w:szCs w:val="22"/>
        </w:rPr>
        <w:lastRenderedPageBreak/>
        <w:t>Malmö</w:t>
      </w:r>
      <w:r w:rsidR="00BE772C">
        <w:rPr>
          <w:rFonts w:asciiTheme="minorHAnsi" w:hAnsiTheme="minorHAnsi" w:cstheme="minorHAnsi"/>
          <w:iCs/>
          <w:sz w:val="22"/>
          <w:szCs w:val="22"/>
        </w:rPr>
        <w:t>, Sweden</w:t>
      </w:r>
      <w:r w:rsidRPr="00603887">
        <w:rPr>
          <w:rFonts w:asciiTheme="minorHAnsi" w:hAnsiTheme="minorHAnsi" w:cstheme="minorHAnsi"/>
          <w:iCs/>
          <w:sz w:val="22"/>
          <w:szCs w:val="22"/>
        </w:rPr>
        <w:t xml:space="preserve">. A completed and signed postal voting form can also be submitted </w:t>
      </w:r>
      <w:r>
        <w:rPr>
          <w:rFonts w:asciiTheme="minorHAnsi" w:hAnsiTheme="minorHAnsi" w:cstheme="minorHAnsi"/>
          <w:iCs/>
          <w:sz w:val="22"/>
          <w:szCs w:val="22"/>
        </w:rPr>
        <w:t>by sending the form by e-mail to</w:t>
      </w:r>
      <w:r w:rsidRPr="00603887">
        <w:rPr>
          <w:rFonts w:asciiTheme="minorHAnsi" w:hAnsiTheme="minorHAnsi" w:cstheme="minorHAnsi"/>
          <w:iCs/>
          <w:sz w:val="22"/>
          <w:szCs w:val="22"/>
        </w:rPr>
        <w:t xml:space="preserve"> ir@hovding.com. </w:t>
      </w:r>
    </w:p>
    <w:p w14:paraId="78BA54D9" w14:textId="77777777" w:rsidR="006A5AF6" w:rsidRPr="00947E79" w:rsidRDefault="006A5AF6" w:rsidP="006A5AF6">
      <w:pPr>
        <w:pStyle w:val="Liststycke"/>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If the shareholder is a natural person who is personally voting by post, it is the shareholder who should sign under </w:t>
      </w:r>
      <w:r w:rsidRPr="00947E79">
        <w:rPr>
          <w:rFonts w:asciiTheme="minorHAnsi" w:hAnsiTheme="minorHAnsi" w:cstheme="minorHAnsi"/>
          <w:i/>
          <w:sz w:val="22"/>
          <w:szCs w:val="22"/>
          <w:lang w:val="en-US"/>
        </w:rPr>
        <w:t>Signature</w:t>
      </w:r>
      <w:r w:rsidRPr="00947E79">
        <w:rPr>
          <w:rFonts w:asciiTheme="minorHAnsi" w:hAnsiTheme="minorHAnsi" w:cstheme="minorHAnsi"/>
          <w:sz w:val="22"/>
          <w:szCs w:val="22"/>
          <w:lang w:val="en-US"/>
        </w:rPr>
        <w:t xml:space="preserve"> above. If the postal vote is submitted by a proxy of the shareholder, it is the proxy who should sign. If the postal vote is submitted by a legal repre</w:t>
      </w:r>
      <w:r w:rsidRPr="00947E79">
        <w:rPr>
          <w:rFonts w:asciiTheme="minorHAnsi" w:hAnsiTheme="minorHAnsi" w:cstheme="minorHAnsi"/>
          <w:sz w:val="22"/>
          <w:szCs w:val="22"/>
          <w:lang w:val="en-US"/>
        </w:rPr>
        <w:softHyphen/>
        <w:t>sentative of a legal entity, it is the representative who should sign.</w:t>
      </w:r>
    </w:p>
    <w:p w14:paraId="1F5600CB" w14:textId="77777777" w:rsidR="006A5AF6" w:rsidRPr="00947E79" w:rsidRDefault="006A5AF6" w:rsidP="006A5AF6">
      <w:pPr>
        <w:pStyle w:val="Liststycke"/>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If the shareholder is a legal entity, a certificate of registration or corresponding document for the legal entity shall be attached to the postal voting form. </w:t>
      </w:r>
    </w:p>
    <w:p w14:paraId="41693E3E" w14:textId="77777777" w:rsidR="006A5AF6" w:rsidRPr="00947E79" w:rsidRDefault="006A5AF6" w:rsidP="006A5AF6">
      <w:pPr>
        <w:pStyle w:val="Liststycke"/>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If the shareholder submits the postal vote by proxy, a written, signed and dated power of attorney must be attached to the postal voting form. </w:t>
      </w:r>
    </w:p>
    <w:p w14:paraId="7D85A9D6" w14:textId="77777777" w:rsidR="006A5AF6" w:rsidRPr="00947E79" w:rsidRDefault="006A5AF6" w:rsidP="006A5AF6">
      <w:pPr>
        <w:pStyle w:val="Liststycke"/>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Please note that a shareholder with nominee registered shares must register the shares in its own name to be entitled to vote. Instructions regarding this can be found in the notice con</w:t>
      </w:r>
      <w:r w:rsidRPr="00947E79">
        <w:rPr>
          <w:rFonts w:asciiTheme="minorHAnsi" w:hAnsiTheme="minorHAnsi" w:cstheme="minorHAnsi"/>
          <w:sz w:val="22"/>
          <w:szCs w:val="22"/>
          <w:lang w:val="en-US"/>
        </w:rPr>
        <w:softHyphen/>
        <w:t xml:space="preserve">vening the general meeting.  </w:t>
      </w:r>
    </w:p>
    <w:p w14:paraId="0BD1645E" w14:textId="77777777" w:rsidR="00DB2FBB" w:rsidRPr="00947E79" w:rsidRDefault="00DB2FBB" w:rsidP="00DB2FBB">
      <w:pPr>
        <w:rPr>
          <w:rFonts w:asciiTheme="minorHAnsi" w:hAnsiTheme="minorHAnsi" w:cstheme="minorHAnsi"/>
          <w:i/>
          <w:sz w:val="22"/>
          <w:szCs w:val="22"/>
          <w:lang w:val="en-US"/>
        </w:rPr>
      </w:pPr>
    </w:p>
    <w:p w14:paraId="7B0413BB" w14:textId="77777777" w:rsidR="00DB2FBB"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A shareholder cannot give any other instructions than selecting one of the options specified at each item in the form. </w:t>
      </w:r>
      <w:r>
        <w:rPr>
          <w:rFonts w:asciiTheme="minorHAnsi" w:hAnsiTheme="minorHAnsi" w:cstheme="minorHAnsi"/>
          <w:sz w:val="22"/>
          <w:szCs w:val="22"/>
          <w:lang w:val="en-US"/>
        </w:rPr>
        <w:t xml:space="preserve">If the shareholder wishes to refrain voting in any matter, please refrain from submitting an alternative. </w:t>
      </w:r>
      <w:r w:rsidRPr="00947E79">
        <w:rPr>
          <w:rFonts w:asciiTheme="minorHAnsi" w:hAnsiTheme="minorHAnsi" w:cstheme="minorHAnsi"/>
          <w:sz w:val="22"/>
          <w:szCs w:val="22"/>
          <w:lang w:val="en-US"/>
        </w:rPr>
        <w:t>A vote is invalid if the shareholder has provided the form with specific instructions or conditions or if the pre-printed text is amended or supple</w:t>
      </w:r>
      <w:r w:rsidRPr="00947E79">
        <w:rPr>
          <w:rFonts w:asciiTheme="minorHAnsi" w:hAnsiTheme="minorHAnsi" w:cstheme="minorHAnsi"/>
          <w:sz w:val="22"/>
          <w:szCs w:val="22"/>
          <w:lang w:val="en-US"/>
        </w:rPr>
        <w:softHyphen/>
        <w:t xml:space="preserve">mented. Only one form per shareholder will be considered. If more than one form is submitted, only the form with the latest date will be considered. The form latest received by the company will be considered if two forms are dated at the same date. An incomplete or erroneously completed form may be discarded without being considered. </w:t>
      </w:r>
    </w:p>
    <w:p w14:paraId="6675E5DE" w14:textId="77777777" w:rsidR="00DB2FBB" w:rsidRDefault="00DB2FBB" w:rsidP="00DB2FBB">
      <w:pPr>
        <w:rPr>
          <w:rFonts w:asciiTheme="minorHAnsi" w:hAnsiTheme="minorHAnsi" w:cstheme="minorHAnsi"/>
          <w:sz w:val="22"/>
          <w:szCs w:val="22"/>
          <w:lang w:val="en-US"/>
        </w:rPr>
      </w:pPr>
    </w:p>
    <w:p w14:paraId="54005615"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The form, together with any attached authorization documentation, shall be received by </w:t>
      </w:r>
      <w:r>
        <w:rPr>
          <w:rFonts w:asciiTheme="minorHAnsi" w:hAnsiTheme="minorHAnsi" w:cstheme="minorHAnsi"/>
          <w:sz w:val="22"/>
          <w:szCs w:val="22"/>
          <w:lang w:val="en-US"/>
        </w:rPr>
        <w:t>Hövding Sverige AB</w:t>
      </w:r>
      <w:r w:rsidRPr="00947E79">
        <w:rPr>
          <w:rFonts w:asciiTheme="minorHAnsi" w:hAnsiTheme="minorHAnsi" w:cstheme="minorHAnsi"/>
          <w:sz w:val="22"/>
          <w:szCs w:val="22"/>
          <w:lang w:val="en-US"/>
        </w:rPr>
        <w:t xml:space="preserve"> no later than </w:t>
      </w:r>
      <w:r>
        <w:rPr>
          <w:rFonts w:asciiTheme="minorHAnsi" w:hAnsiTheme="minorHAnsi" w:cstheme="minorHAnsi"/>
          <w:sz w:val="22"/>
          <w:szCs w:val="22"/>
          <w:lang w:val="en-US"/>
        </w:rPr>
        <w:t>Wednesday</w:t>
      </w:r>
      <w:r w:rsidRPr="00947E79">
        <w:rPr>
          <w:rFonts w:asciiTheme="minorHAnsi" w:hAnsiTheme="minorHAnsi" w:cstheme="minorHAnsi"/>
          <w:sz w:val="22"/>
          <w:szCs w:val="22"/>
          <w:lang w:val="en-US"/>
        </w:rPr>
        <w:t xml:space="preserve"> 5 </w:t>
      </w:r>
      <w:r>
        <w:rPr>
          <w:rFonts w:asciiTheme="minorHAnsi" w:hAnsiTheme="minorHAnsi" w:cstheme="minorHAnsi"/>
          <w:sz w:val="22"/>
          <w:szCs w:val="22"/>
          <w:lang w:val="en-US"/>
        </w:rPr>
        <w:t>May</w:t>
      </w:r>
      <w:r w:rsidRPr="00947E79">
        <w:rPr>
          <w:rFonts w:asciiTheme="minorHAnsi" w:hAnsiTheme="minorHAnsi" w:cstheme="minorHAnsi"/>
          <w:sz w:val="22"/>
          <w:szCs w:val="22"/>
          <w:lang w:val="en-US"/>
        </w:rPr>
        <w:t xml:space="preserve"> 202</w:t>
      </w:r>
      <w:r>
        <w:rPr>
          <w:rFonts w:asciiTheme="minorHAnsi" w:hAnsiTheme="minorHAnsi" w:cstheme="minorHAnsi"/>
          <w:sz w:val="22"/>
          <w:szCs w:val="22"/>
          <w:lang w:val="en-US"/>
        </w:rPr>
        <w:t>1</w:t>
      </w:r>
      <w:r w:rsidRPr="00947E79">
        <w:rPr>
          <w:rFonts w:asciiTheme="minorHAnsi" w:hAnsiTheme="minorHAnsi" w:cstheme="minorHAnsi"/>
          <w:sz w:val="22"/>
          <w:szCs w:val="22"/>
          <w:lang w:val="en-US"/>
        </w:rPr>
        <w:t xml:space="preserve">. A postal vote can be withdrawn up to and including </w:t>
      </w:r>
      <w:r>
        <w:rPr>
          <w:rFonts w:asciiTheme="minorHAnsi" w:hAnsiTheme="minorHAnsi" w:cstheme="minorHAnsi"/>
          <w:sz w:val="22"/>
          <w:szCs w:val="22"/>
          <w:lang w:val="en-US"/>
        </w:rPr>
        <w:t>Wednesday</w:t>
      </w:r>
      <w:r w:rsidRPr="00947E79">
        <w:rPr>
          <w:rFonts w:asciiTheme="minorHAnsi" w:hAnsiTheme="minorHAnsi" w:cstheme="minorHAnsi"/>
          <w:sz w:val="22"/>
          <w:szCs w:val="22"/>
          <w:lang w:val="en-US"/>
        </w:rPr>
        <w:t xml:space="preserve"> 5 </w:t>
      </w:r>
      <w:r>
        <w:rPr>
          <w:rFonts w:asciiTheme="minorHAnsi" w:hAnsiTheme="minorHAnsi" w:cstheme="minorHAnsi"/>
          <w:sz w:val="22"/>
          <w:szCs w:val="22"/>
          <w:lang w:val="en-US"/>
        </w:rPr>
        <w:t>May</w:t>
      </w:r>
      <w:r w:rsidRPr="00947E79">
        <w:rPr>
          <w:rFonts w:asciiTheme="minorHAnsi" w:hAnsiTheme="minorHAnsi" w:cstheme="minorHAnsi"/>
          <w:sz w:val="22"/>
          <w:szCs w:val="22"/>
          <w:lang w:val="en-US"/>
        </w:rPr>
        <w:t xml:space="preserve"> 202</w:t>
      </w:r>
      <w:r>
        <w:rPr>
          <w:rFonts w:asciiTheme="minorHAnsi" w:hAnsiTheme="minorHAnsi" w:cstheme="minorHAnsi"/>
          <w:sz w:val="22"/>
          <w:szCs w:val="22"/>
          <w:lang w:val="en-US"/>
        </w:rPr>
        <w:t>1</w:t>
      </w:r>
      <w:r w:rsidRPr="00947E79">
        <w:rPr>
          <w:rFonts w:asciiTheme="minorHAnsi" w:hAnsiTheme="minorHAnsi" w:cstheme="minorHAnsi"/>
          <w:sz w:val="22"/>
          <w:szCs w:val="22"/>
          <w:lang w:val="en-US"/>
        </w:rPr>
        <w:t xml:space="preserve"> by contacting </w:t>
      </w:r>
      <w:r w:rsidR="00BE772C">
        <w:rPr>
          <w:rFonts w:asciiTheme="minorHAnsi" w:hAnsiTheme="minorHAnsi" w:cstheme="minorHAnsi"/>
          <w:sz w:val="22"/>
          <w:szCs w:val="22"/>
          <w:lang w:val="en-US"/>
        </w:rPr>
        <w:t>the company</w:t>
      </w:r>
      <w:r w:rsidRPr="00947E79">
        <w:rPr>
          <w:rFonts w:asciiTheme="minorHAnsi" w:hAnsiTheme="minorHAnsi" w:cstheme="minorHAnsi"/>
          <w:sz w:val="22"/>
          <w:szCs w:val="22"/>
          <w:lang w:val="en-US"/>
        </w:rPr>
        <w:t xml:space="preserve"> by</w:t>
      </w:r>
      <w:r w:rsidR="007A7047">
        <w:rPr>
          <w:rFonts w:asciiTheme="minorHAnsi" w:hAnsiTheme="minorHAnsi" w:cstheme="minorHAnsi"/>
          <w:sz w:val="22"/>
          <w:szCs w:val="22"/>
          <w:lang w:val="en-US"/>
        </w:rPr>
        <w:t xml:space="preserve"> e-mail to</w:t>
      </w:r>
      <w:r w:rsidRPr="00947E79">
        <w:rPr>
          <w:rFonts w:asciiTheme="minorHAnsi" w:hAnsiTheme="minorHAnsi" w:cstheme="minorHAnsi"/>
          <w:sz w:val="22"/>
          <w:szCs w:val="22"/>
          <w:lang w:val="en-US"/>
        </w:rPr>
        <w:t xml:space="preserve"> </w:t>
      </w:r>
      <w:r w:rsidRPr="007A7047">
        <w:rPr>
          <w:rFonts w:asciiTheme="minorHAnsi" w:hAnsiTheme="minorHAnsi" w:cstheme="minorHAnsi"/>
          <w:sz w:val="22"/>
          <w:szCs w:val="22"/>
          <w:lang w:val="en-US"/>
        </w:rPr>
        <w:t>ir@hovding.com</w:t>
      </w:r>
      <w:r>
        <w:rPr>
          <w:rFonts w:asciiTheme="minorHAnsi" w:hAnsiTheme="minorHAnsi" w:cstheme="minorHAnsi"/>
          <w:sz w:val="22"/>
          <w:szCs w:val="22"/>
          <w:lang w:val="en-US"/>
        </w:rPr>
        <w:t xml:space="preserve"> </w:t>
      </w:r>
    </w:p>
    <w:p w14:paraId="2BF334B4" w14:textId="77777777" w:rsidR="00DB2FBB" w:rsidRPr="00947E79" w:rsidRDefault="00DB2FBB" w:rsidP="00DB2FBB">
      <w:pPr>
        <w:rPr>
          <w:rFonts w:asciiTheme="minorHAnsi" w:hAnsiTheme="minorHAnsi" w:cstheme="minorHAnsi"/>
          <w:sz w:val="22"/>
          <w:szCs w:val="22"/>
          <w:lang w:val="en-US"/>
        </w:rPr>
      </w:pPr>
    </w:p>
    <w:p w14:paraId="2C39A566" w14:textId="77777777" w:rsidR="00DB2FBB"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For complete proposals regarding the items on the agenda, kindly refer to the notice convening the meeting</w:t>
      </w:r>
      <w:r>
        <w:rPr>
          <w:rFonts w:asciiTheme="minorHAnsi" w:hAnsiTheme="minorHAnsi" w:cstheme="minorHAnsi"/>
          <w:sz w:val="22"/>
          <w:szCs w:val="22"/>
          <w:lang w:val="en-US"/>
        </w:rPr>
        <w:t xml:space="preserve"> at </w:t>
      </w:r>
      <w:proofErr w:type="spellStart"/>
      <w:r>
        <w:rPr>
          <w:rFonts w:asciiTheme="minorHAnsi" w:hAnsiTheme="minorHAnsi" w:cstheme="minorHAnsi"/>
          <w:sz w:val="22"/>
          <w:szCs w:val="22"/>
          <w:lang w:val="en-US"/>
        </w:rPr>
        <w:t>Hövding</w:t>
      </w:r>
      <w:r w:rsidR="00BE772C">
        <w:rPr>
          <w:rFonts w:asciiTheme="minorHAnsi" w:hAnsiTheme="minorHAnsi" w:cstheme="minorHAnsi"/>
          <w:sz w:val="22"/>
          <w:szCs w:val="22"/>
          <w:lang w:val="en-US"/>
        </w:rPr>
        <w:t>’</w:t>
      </w:r>
      <w:r>
        <w:rPr>
          <w:rFonts w:asciiTheme="minorHAnsi" w:hAnsiTheme="minorHAnsi" w:cstheme="minorHAnsi"/>
          <w:sz w:val="22"/>
          <w:szCs w:val="22"/>
          <w:lang w:val="en-US"/>
        </w:rPr>
        <w:t>s</w:t>
      </w:r>
      <w:proofErr w:type="spellEnd"/>
      <w:r>
        <w:rPr>
          <w:rFonts w:asciiTheme="minorHAnsi" w:hAnsiTheme="minorHAnsi" w:cstheme="minorHAnsi"/>
          <w:sz w:val="22"/>
          <w:szCs w:val="22"/>
          <w:lang w:val="en-US"/>
        </w:rPr>
        <w:t xml:space="preserve"> website, </w:t>
      </w:r>
      <w:r w:rsidRPr="007A7047">
        <w:rPr>
          <w:rFonts w:asciiTheme="minorHAnsi" w:hAnsiTheme="minorHAnsi" w:cstheme="minorHAnsi"/>
          <w:sz w:val="22"/>
          <w:szCs w:val="22"/>
          <w:lang w:val="en-US"/>
        </w:rPr>
        <w:t>www.hovding.se</w:t>
      </w:r>
      <w:r>
        <w:rPr>
          <w:rFonts w:asciiTheme="minorHAnsi" w:hAnsiTheme="minorHAnsi" w:cstheme="minorHAnsi"/>
          <w:sz w:val="22"/>
          <w:szCs w:val="22"/>
          <w:lang w:val="en-US"/>
        </w:rPr>
        <w:t xml:space="preserve"> </w:t>
      </w:r>
    </w:p>
    <w:p w14:paraId="3A8B02E3" w14:textId="77777777" w:rsidR="00DB2FBB" w:rsidRDefault="00DB2FBB" w:rsidP="00DB2FBB">
      <w:pPr>
        <w:rPr>
          <w:rFonts w:asciiTheme="minorHAnsi" w:hAnsiTheme="minorHAnsi" w:cstheme="minorHAnsi"/>
          <w:sz w:val="22"/>
          <w:szCs w:val="22"/>
          <w:lang w:val="en-US"/>
        </w:rPr>
      </w:pPr>
    </w:p>
    <w:p w14:paraId="01FA8739" w14:textId="77777777" w:rsidR="00DB2FBB" w:rsidRPr="00AD61B0" w:rsidRDefault="00DB2FBB" w:rsidP="00DB2FBB">
      <w:pPr>
        <w:rPr>
          <w:rFonts w:asciiTheme="minorHAnsi" w:hAnsiTheme="minorHAnsi" w:cstheme="minorHAnsi"/>
          <w:sz w:val="22"/>
          <w:szCs w:val="22"/>
          <w:lang w:val="en-US"/>
        </w:rPr>
      </w:pPr>
      <w:r>
        <w:rPr>
          <w:rFonts w:asciiTheme="minorHAnsi" w:hAnsiTheme="minorHAnsi" w:cstheme="minorHAnsi"/>
          <w:sz w:val="22"/>
          <w:szCs w:val="22"/>
          <w:lang w:val="en-US"/>
        </w:rPr>
        <w:t xml:space="preserve">For information on how your personal data is processed, see the integrity policy that is available at </w:t>
      </w:r>
      <w:proofErr w:type="spellStart"/>
      <w:r w:rsidRPr="003821C7">
        <w:rPr>
          <w:rFonts w:asciiTheme="minorHAnsi" w:hAnsiTheme="minorHAnsi" w:cstheme="minorHAnsi"/>
          <w:sz w:val="22"/>
          <w:szCs w:val="22"/>
          <w:lang w:val="en-US"/>
        </w:rPr>
        <w:t>Hövding</w:t>
      </w:r>
      <w:r w:rsidR="00BE772C" w:rsidRPr="003821C7">
        <w:rPr>
          <w:rFonts w:asciiTheme="minorHAnsi" w:hAnsiTheme="minorHAnsi" w:cstheme="minorHAnsi"/>
          <w:sz w:val="22"/>
          <w:szCs w:val="22"/>
          <w:lang w:val="en-US"/>
        </w:rPr>
        <w:t>’</w:t>
      </w:r>
      <w:r w:rsidRPr="003821C7">
        <w:rPr>
          <w:rFonts w:asciiTheme="minorHAnsi" w:hAnsiTheme="minorHAnsi" w:cstheme="minorHAnsi"/>
          <w:sz w:val="22"/>
          <w:szCs w:val="22"/>
          <w:lang w:val="en-US"/>
        </w:rPr>
        <w:t>s</w:t>
      </w:r>
      <w:proofErr w:type="spellEnd"/>
      <w:r w:rsidRPr="003821C7">
        <w:rPr>
          <w:rFonts w:asciiTheme="minorHAnsi" w:hAnsiTheme="minorHAnsi" w:cstheme="minorHAnsi"/>
          <w:sz w:val="22"/>
          <w:szCs w:val="22"/>
          <w:lang w:val="en-US"/>
        </w:rPr>
        <w:t xml:space="preserve"> website: https://hovding.com/privacy-policy/</w:t>
      </w:r>
    </w:p>
    <w:p w14:paraId="03225780" w14:textId="77777777" w:rsidR="00DB2FBB" w:rsidRPr="00DB2FBB" w:rsidRDefault="00DB2FBB" w:rsidP="00DB2FBB">
      <w:pPr>
        <w:pStyle w:val="Style1"/>
        <w:adjustRightInd/>
        <w:ind w:right="-2"/>
        <w:rPr>
          <w:rFonts w:asciiTheme="minorHAnsi" w:hAnsiTheme="minorHAnsi" w:cstheme="minorHAnsi"/>
          <w:iCs/>
          <w:sz w:val="24"/>
          <w:szCs w:val="24"/>
        </w:rPr>
      </w:pPr>
    </w:p>
    <w:p w14:paraId="5783690C" w14:textId="77777777" w:rsidR="00DB2FBB" w:rsidRPr="00DB2FBB" w:rsidRDefault="00DB2FBB" w:rsidP="00DB2FBB">
      <w:pPr>
        <w:rPr>
          <w:rFonts w:asciiTheme="minorHAnsi" w:hAnsiTheme="minorHAnsi" w:cstheme="minorHAnsi"/>
          <w:b/>
          <w:bCs/>
          <w:color w:val="000000"/>
          <w:sz w:val="28"/>
          <w:szCs w:val="28"/>
          <w:lang w:val="en-US"/>
        </w:rPr>
      </w:pPr>
      <w:r w:rsidRPr="00DB2FBB">
        <w:rPr>
          <w:rFonts w:asciiTheme="minorHAnsi" w:hAnsiTheme="minorHAnsi" w:cstheme="minorHAnsi"/>
          <w:b/>
          <w:bCs/>
          <w:color w:val="000000"/>
          <w:sz w:val="28"/>
          <w:szCs w:val="28"/>
          <w:lang w:val="en-US"/>
        </w:rPr>
        <w:br w:type="page"/>
      </w:r>
    </w:p>
    <w:p w14:paraId="6761CDE4" w14:textId="77777777" w:rsidR="00DB2FBB" w:rsidRPr="00B650D6" w:rsidRDefault="00B650D6" w:rsidP="00DB2FBB">
      <w:pPr>
        <w:rPr>
          <w:rFonts w:asciiTheme="minorHAnsi" w:hAnsiTheme="minorHAnsi" w:cstheme="minorHAnsi"/>
          <w:b/>
          <w:sz w:val="28"/>
          <w:szCs w:val="28"/>
          <w:lang w:val="en-US"/>
        </w:rPr>
      </w:pPr>
      <w:r w:rsidRPr="00B650D6">
        <w:rPr>
          <w:rFonts w:asciiTheme="minorHAnsi" w:hAnsiTheme="minorHAnsi" w:cstheme="minorHAnsi"/>
          <w:b/>
          <w:bCs/>
          <w:color w:val="000000"/>
          <w:sz w:val="28"/>
          <w:szCs w:val="28"/>
          <w:lang w:val="en-US"/>
        </w:rPr>
        <w:lastRenderedPageBreak/>
        <w:t>ANNUAL GENERAL MEETING</w:t>
      </w:r>
      <w:r w:rsidR="00DB2FBB" w:rsidRPr="00B650D6">
        <w:rPr>
          <w:rFonts w:asciiTheme="minorHAnsi" w:hAnsiTheme="minorHAnsi" w:cstheme="minorHAnsi"/>
          <w:b/>
          <w:bCs/>
          <w:color w:val="000000"/>
          <w:sz w:val="28"/>
          <w:szCs w:val="28"/>
          <w:lang w:val="en-US"/>
        </w:rPr>
        <w:t xml:space="preserve"> HÖVDING SVERIGE AB (PUBL) 6 M</w:t>
      </w:r>
      <w:r w:rsidRPr="00B650D6">
        <w:rPr>
          <w:rFonts w:asciiTheme="minorHAnsi" w:hAnsiTheme="minorHAnsi" w:cstheme="minorHAnsi"/>
          <w:b/>
          <w:bCs/>
          <w:color w:val="000000"/>
          <w:sz w:val="28"/>
          <w:szCs w:val="28"/>
          <w:lang w:val="en-US"/>
        </w:rPr>
        <w:t>AY</w:t>
      </w:r>
      <w:r w:rsidR="00DB2FBB" w:rsidRPr="00B650D6">
        <w:rPr>
          <w:rFonts w:asciiTheme="minorHAnsi" w:hAnsiTheme="minorHAnsi" w:cstheme="minorHAnsi"/>
          <w:b/>
          <w:bCs/>
          <w:color w:val="000000"/>
          <w:sz w:val="28"/>
          <w:szCs w:val="28"/>
          <w:lang w:val="en-US"/>
        </w:rPr>
        <w:t xml:space="preserve"> 2021</w:t>
      </w:r>
    </w:p>
    <w:p w14:paraId="2E24828A" w14:textId="77777777" w:rsidR="00DB2FBB" w:rsidRPr="00B650D6" w:rsidRDefault="00DB2FBB" w:rsidP="00DB2FBB">
      <w:pPr>
        <w:pStyle w:val="Style1"/>
        <w:adjustRightInd/>
        <w:ind w:right="-2"/>
        <w:rPr>
          <w:rFonts w:asciiTheme="minorHAnsi" w:hAnsiTheme="minorHAnsi" w:cstheme="minorHAnsi"/>
          <w:iCs/>
          <w:sz w:val="24"/>
          <w:szCs w:val="24"/>
        </w:rPr>
      </w:pPr>
    </w:p>
    <w:p w14:paraId="49B0B263" w14:textId="77777777" w:rsidR="00B650D6" w:rsidRPr="00947E79" w:rsidRDefault="00B650D6" w:rsidP="00B650D6">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The voting options below comprise the proposals submitted by the </w:t>
      </w:r>
      <w:r w:rsidR="00BE772C">
        <w:rPr>
          <w:rFonts w:asciiTheme="minorHAnsi" w:hAnsiTheme="minorHAnsi" w:cstheme="minorHAnsi"/>
          <w:sz w:val="22"/>
          <w:szCs w:val="22"/>
          <w:lang w:val="en-US"/>
        </w:rPr>
        <w:t xml:space="preserve">Nomination Committee and the </w:t>
      </w:r>
      <w:r w:rsidRPr="00947E79">
        <w:rPr>
          <w:rFonts w:asciiTheme="minorHAnsi" w:hAnsiTheme="minorHAnsi" w:cstheme="minorHAnsi"/>
          <w:sz w:val="22"/>
          <w:szCs w:val="22"/>
          <w:lang w:val="en-US"/>
        </w:rPr>
        <w:t xml:space="preserve">board of directors included in the notice convening the </w:t>
      </w:r>
      <w:r w:rsidR="00BE772C">
        <w:rPr>
          <w:rFonts w:asciiTheme="minorHAnsi" w:hAnsiTheme="minorHAnsi" w:cstheme="minorHAnsi"/>
          <w:sz w:val="22"/>
          <w:szCs w:val="22"/>
          <w:lang w:val="en-US"/>
        </w:rPr>
        <w:t>Annual</w:t>
      </w:r>
      <w:r w:rsidRPr="00947E79">
        <w:rPr>
          <w:rFonts w:asciiTheme="minorHAnsi" w:hAnsiTheme="minorHAnsi" w:cstheme="minorHAnsi"/>
          <w:sz w:val="22"/>
          <w:szCs w:val="22"/>
          <w:lang w:val="en-US"/>
        </w:rPr>
        <w:t xml:space="preserve"> General Meeting</w:t>
      </w:r>
      <w:r>
        <w:rPr>
          <w:rFonts w:asciiTheme="minorHAnsi" w:hAnsiTheme="minorHAnsi" w:cstheme="minorHAnsi"/>
          <w:sz w:val="22"/>
          <w:szCs w:val="22"/>
          <w:lang w:val="en-US"/>
        </w:rPr>
        <w:t xml:space="preserve"> and is available at</w:t>
      </w:r>
      <w:r w:rsidR="00BE772C">
        <w:rPr>
          <w:rFonts w:asciiTheme="minorHAnsi" w:hAnsiTheme="minorHAnsi" w:cstheme="minorHAnsi"/>
          <w:sz w:val="22"/>
          <w:szCs w:val="22"/>
          <w:lang w:val="en-US"/>
        </w:rPr>
        <w:t xml:space="preserve"> the company’s website,</w:t>
      </w:r>
      <w:r>
        <w:rPr>
          <w:rFonts w:asciiTheme="minorHAnsi" w:hAnsiTheme="minorHAnsi" w:cstheme="minorHAnsi"/>
          <w:sz w:val="22"/>
          <w:szCs w:val="22"/>
          <w:lang w:val="en-US"/>
        </w:rPr>
        <w:t xml:space="preserve"> </w:t>
      </w:r>
      <w:r w:rsidRPr="00B650D6">
        <w:rPr>
          <w:rFonts w:asciiTheme="minorHAnsi" w:hAnsiTheme="minorHAnsi" w:cstheme="minorHAnsi"/>
          <w:sz w:val="22"/>
          <w:szCs w:val="22"/>
          <w:lang w:val="en-US"/>
        </w:rPr>
        <w:t>www.hovding.se</w:t>
      </w:r>
      <w:r>
        <w:rPr>
          <w:rFonts w:asciiTheme="minorHAnsi" w:hAnsiTheme="minorHAnsi" w:cstheme="minorHAnsi"/>
          <w:sz w:val="22"/>
          <w:szCs w:val="22"/>
          <w:lang w:val="en-US"/>
        </w:rPr>
        <w:t xml:space="preserve"> </w:t>
      </w:r>
    </w:p>
    <w:p w14:paraId="1AB85A08" w14:textId="77777777" w:rsidR="00DB2FBB" w:rsidRPr="00B650D6" w:rsidRDefault="00DB2FBB" w:rsidP="00DB2FBB">
      <w:pPr>
        <w:pStyle w:val="Style1"/>
        <w:adjustRightInd/>
        <w:ind w:right="-2"/>
        <w:rPr>
          <w:iCs/>
          <w:sz w:val="24"/>
          <w:szCs w:val="24"/>
        </w:rPr>
      </w:pPr>
    </w:p>
    <w:tbl>
      <w:tblPr>
        <w:tblStyle w:val="Tabellrutnt"/>
        <w:tblW w:w="0" w:type="auto"/>
        <w:tblLook w:val="04A0" w:firstRow="1" w:lastRow="0" w:firstColumn="1" w:lastColumn="0" w:noHBand="0" w:noVBand="1"/>
      </w:tblPr>
      <w:tblGrid>
        <w:gridCol w:w="9060"/>
      </w:tblGrid>
      <w:tr w:rsidR="00DB2FBB" w:rsidRPr="009513D9" w14:paraId="2F61E3B0" w14:textId="77777777" w:rsidTr="007B2A34">
        <w:tc>
          <w:tcPr>
            <w:tcW w:w="9060" w:type="dxa"/>
          </w:tcPr>
          <w:p w14:paraId="2D62A51F"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1. </w:t>
            </w:r>
            <w:r w:rsidR="003D5530" w:rsidRPr="003D5530">
              <w:rPr>
                <w:rFonts w:cs="Calibri"/>
                <w:b/>
                <w:color w:val="000000"/>
                <w:sz w:val="22"/>
                <w:szCs w:val="22"/>
                <w:lang w:val="en-US"/>
              </w:rPr>
              <w:t>Election of chairman of the meeting</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219A07FD" w14:textId="77777777" w:rsidTr="007B2A34">
              <w:trPr>
                <w:trHeight w:val="109"/>
              </w:trPr>
              <w:tc>
                <w:tcPr>
                  <w:tcW w:w="0" w:type="auto"/>
                </w:tcPr>
                <w:p w14:paraId="3C65634A"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189EDD3C"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4F52413" w14:textId="77777777" w:rsidTr="007B2A34">
              <w:trPr>
                <w:trHeight w:val="109"/>
              </w:trPr>
              <w:tc>
                <w:tcPr>
                  <w:tcW w:w="0" w:type="auto"/>
                </w:tcPr>
                <w:p w14:paraId="2D312970" w14:textId="77777777" w:rsidR="00DB2FBB" w:rsidRPr="009513D9" w:rsidRDefault="00DB2FBB" w:rsidP="007B2A34">
                  <w:pPr>
                    <w:pStyle w:val="Default"/>
                    <w:rPr>
                      <w:rFonts w:asciiTheme="minorHAnsi" w:hAnsiTheme="minorHAnsi" w:cstheme="minorHAnsi"/>
                      <w:sz w:val="22"/>
                      <w:szCs w:val="22"/>
                    </w:rPr>
                  </w:pPr>
                </w:p>
              </w:tc>
              <w:tc>
                <w:tcPr>
                  <w:tcW w:w="0" w:type="auto"/>
                </w:tcPr>
                <w:p w14:paraId="520F6DD3" w14:textId="77777777" w:rsidR="00DB2FBB" w:rsidRPr="009513D9" w:rsidRDefault="00DB2FBB" w:rsidP="007B2A34">
                  <w:pPr>
                    <w:pStyle w:val="Default"/>
                    <w:rPr>
                      <w:rFonts w:asciiTheme="minorHAnsi" w:hAnsiTheme="minorHAnsi" w:cstheme="minorHAnsi"/>
                      <w:sz w:val="22"/>
                      <w:szCs w:val="22"/>
                    </w:rPr>
                  </w:pPr>
                </w:p>
              </w:tc>
            </w:tr>
          </w:tbl>
          <w:p w14:paraId="3B75C060" w14:textId="77777777" w:rsidR="00DB2FBB" w:rsidRPr="009513D9" w:rsidRDefault="00DB2FBB" w:rsidP="007B2A34">
            <w:pPr>
              <w:rPr>
                <w:rFonts w:asciiTheme="minorHAnsi" w:hAnsiTheme="minorHAnsi" w:cstheme="minorHAnsi"/>
                <w:b/>
                <w:sz w:val="22"/>
                <w:szCs w:val="22"/>
              </w:rPr>
            </w:pPr>
          </w:p>
        </w:tc>
      </w:tr>
      <w:tr w:rsidR="00DB2FBB" w:rsidRPr="009513D9" w14:paraId="48A4E501" w14:textId="77777777" w:rsidTr="007B2A34">
        <w:tc>
          <w:tcPr>
            <w:tcW w:w="9060" w:type="dxa"/>
          </w:tcPr>
          <w:p w14:paraId="5968B559" w14:textId="77777777" w:rsidR="00DB2FBB" w:rsidRPr="003D5530" w:rsidRDefault="00DB2FBB" w:rsidP="003D5530">
            <w:pPr>
              <w:tabs>
                <w:tab w:val="left" w:pos="3270"/>
              </w:tabs>
              <w:autoSpaceDE w:val="0"/>
              <w:autoSpaceDN w:val="0"/>
              <w:adjustRightInd w:val="0"/>
              <w:rPr>
                <w:rFonts w:cs="Calibri"/>
                <w:b/>
                <w:color w:val="000000"/>
                <w:sz w:val="22"/>
                <w:szCs w:val="22"/>
                <w:lang w:val="en-US"/>
              </w:rPr>
            </w:pPr>
            <w:r w:rsidRPr="003D5530">
              <w:rPr>
                <w:rFonts w:asciiTheme="minorHAnsi" w:hAnsiTheme="minorHAnsi" w:cstheme="minorHAnsi"/>
                <w:b/>
                <w:sz w:val="22"/>
                <w:szCs w:val="22"/>
                <w:lang w:val="en-US"/>
              </w:rPr>
              <w:t xml:space="preserve">2. </w:t>
            </w:r>
            <w:r w:rsidR="003D5530" w:rsidRPr="003D5530">
              <w:rPr>
                <w:rFonts w:cs="Calibri"/>
                <w:b/>
                <w:color w:val="000000"/>
                <w:sz w:val="22"/>
                <w:szCs w:val="22"/>
                <w:lang w:val="en-US"/>
              </w:rPr>
              <w:t>Preparation and approval of the voting list</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08843DB" w14:textId="77777777" w:rsidTr="007B2A34">
              <w:trPr>
                <w:trHeight w:val="109"/>
              </w:trPr>
              <w:tc>
                <w:tcPr>
                  <w:tcW w:w="0" w:type="auto"/>
                </w:tcPr>
                <w:p w14:paraId="2101EC14"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1CA7F73"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602C52D" w14:textId="77777777" w:rsidTr="007B2A34">
              <w:trPr>
                <w:trHeight w:val="109"/>
              </w:trPr>
              <w:tc>
                <w:tcPr>
                  <w:tcW w:w="0" w:type="auto"/>
                </w:tcPr>
                <w:p w14:paraId="76A003AB" w14:textId="77777777" w:rsidR="00DB2FBB" w:rsidRPr="009513D9" w:rsidRDefault="00DB2FBB" w:rsidP="007B2A34">
                  <w:pPr>
                    <w:pStyle w:val="Default"/>
                    <w:rPr>
                      <w:rFonts w:asciiTheme="minorHAnsi" w:hAnsiTheme="minorHAnsi" w:cstheme="minorHAnsi"/>
                      <w:sz w:val="22"/>
                      <w:szCs w:val="22"/>
                    </w:rPr>
                  </w:pPr>
                </w:p>
              </w:tc>
              <w:tc>
                <w:tcPr>
                  <w:tcW w:w="0" w:type="auto"/>
                </w:tcPr>
                <w:p w14:paraId="73B9B286" w14:textId="77777777" w:rsidR="00DB2FBB" w:rsidRPr="009513D9" w:rsidRDefault="00DB2FBB" w:rsidP="007B2A34">
                  <w:pPr>
                    <w:pStyle w:val="Default"/>
                    <w:rPr>
                      <w:rFonts w:asciiTheme="minorHAnsi" w:hAnsiTheme="minorHAnsi" w:cstheme="minorHAnsi"/>
                      <w:sz w:val="22"/>
                      <w:szCs w:val="22"/>
                    </w:rPr>
                  </w:pPr>
                </w:p>
              </w:tc>
            </w:tr>
          </w:tbl>
          <w:p w14:paraId="23532AFD" w14:textId="77777777" w:rsidR="00DB2FBB" w:rsidRPr="009513D9" w:rsidRDefault="00DB2FBB" w:rsidP="007B2A34">
            <w:pPr>
              <w:rPr>
                <w:rFonts w:asciiTheme="minorHAnsi" w:hAnsiTheme="minorHAnsi" w:cstheme="minorHAnsi"/>
                <w:b/>
                <w:sz w:val="22"/>
                <w:szCs w:val="22"/>
              </w:rPr>
            </w:pPr>
          </w:p>
        </w:tc>
      </w:tr>
      <w:tr w:rsidR="00DB2FBB" w:rsidRPr="009513D9" w14:paraId="3148CF21" w14:textId="77777777" w:rsidTr="007B2A34">
        <w:tc>
          <w:tcPr>
            <w:tcW w:w="9060" w:type="dxa"/>
          </w:tcPr>
          <w:p w14:paraId="78F240EF"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3. </w:t>
            </w:r>
            <w:r w:rsidR="003D5530" w:rsidRPr="003D5530">
              <w:rPr>
                <w:rFonts w:cs="Calibri"/>
                <w:b/>
                <w:color w:val="000000"/>
                <w:sz w:val="22"/>
                <w:szCs w:val="22"/>
                <w:lang w:val="en-US"/>
              </w:rPr>
              <w:t>Election of one or two persons to verify the minutes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1BCE9C33" w14:textId="77777777" w:rsidTr="007B2A34">
              <w:trPr>
                <w:trHeight w:val="109"/>
              </w:trPr>
              <w:tc>
                <w:tcPr>
                  <w:tcW w:w="0" w:type="auto"/>
                </w:tcPr>
                <w:p w14:paraId="00B20E69"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49DF6FBE"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2930009" w14:textId="77777777" w:rsidTr="007B2A34">
              <w:trPr>
                <w:trHeight w:val="109"/>
              </w:trPr>
              <w:tc>
                <w:tcPr>
                  <w:tcW w:w="0" w:type="auto"/>
                </w:tcPr>
                <w:p w14:paraId="604B1D1A" w14:textId="77777777" w:rsidR="00DB2FBB" w:rsidRPr="009513D9" w:rsidRDefault="00DB2FBB" w:rsidP="007B2A34">
                  <w:pPr>
                    <w:pStyle w:val="Default"/>
                    <w:rPr>
                      <w:rFonts w:asciiTheme="minorHAnsi" w:hAnsiTheme="minorHAnsi" w:cstheme="minorHAnsi"/>
                      <w:sz w:val="22"/>
                      <w:szCs w:val="22"/>
                    </w:rPr>
                  </w:pPr>
                </w:p>
              </w:tc>
              <w:tc>
                <w:tcPr>
                  <w:tcW w:w="0" w:type="auto"/>
                </w:tcPr>
                <w:p w14:paraId="3CA860B6" w14:textId="77777777" w:rsidR="00DB2FBB" w:rsidRPr="009513D9" w:rsidRDefault="00DB2FBB" w:rsidP="007B2A34">
                  <w:pPr>
                    <w:pStyle w:val="Default"/>
                    <w:rPr>
                      <w:rFonts w:asciiTheme="minorHAnsi" w:hAnsiTheme="minorHAnsi" w:cstheme="minorHAnsi"/>
                      <w:sz w:val="22"/>
                      <w:szCs w:val="22"/>
                    </w:rPr>
                  </w:pPr>
                </w:p>
              </w:tc>
            </w:tr>
          </w:tbl>
          <w:p w14:paraId="7C750B8B" w14:textId="77777777" w:rsidR="00DB2FBB" w:rsidRPr="009513D9" w:rsidRDefault="00DB2FBB" w:rsidP="007B2A34">
            <w:pPr>
              <w:rPr>
                <w:rFonts w:asciiTheme="minorHAnsi" w:hAnsiTheme="minorHAnsi" w:cstheme="minorHAnsi"/>
                <w:b/>
                <w:sz w:val="22"/>
                <w:szCs w:val="22"/>
              </w:rPr>
            </w:pPr>
          </w:p>
        </w:tc>
      </w:tr>
      <w:tr w:rsidR="00DB2FBB" w:rsidRPr="009513D9" w14:paraId="24171066" w14:textId="77777777" w:rsidTr="007B2A34">
        <w:tc>
          <w:tcPr>
            <w:tcW w:w="9060" w:type="dxa"/>
          </w:tcPr>
          <w:p w14:paraId="513EF3BD"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4. </w:t>
            </w:r>
            <w:r w:rsidR="003D5530" w:rsidRPr="003D5530">
              <w:rPr>
                <w:rFonts w:cs="Calibri"/>
                <w:b/>
                <w:color w:val="000000"/>
                <w:sz w:val="22"/>
                <w:szCs w:val="22"/>
                <w:lang w:val="en-US"/>
              </w:rPr>
              <w:t>Determination of whether the meeting has been duly convened</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41B77CF" w14:textId="77777777" w:rsidTr="007B2A34">
              <w:trPr>
                <w:trHeight w:val="109"/>
              </w:trPr>
              <w:tc>
                <w:tcPr>
                  <w:tcW w:w="0" w:type="auto"/>
                </w:tcPr>
                <w:p w14:paraId="77196FD3"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25E3ED83"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7977644A" w14:textId="77777777" w:rsidTr="007B2A34">
              <w:trPr>
                <w:trHeight w:val="109"/>
              </w:trPr>
              <w:tc>
                <w:tcPr>
                  <w:tcW w:w="0" w:type="auto"/>
                </w:tcPr>
                <w:p w14:paraId="1CD0030A" w14:textId="77777777" w:rsidR="00DB2FBB" w:rsidRPr="009513D9" w:rsidRDefault="00DB2FBB" w:rsidP="007B2A34">
                  <w:pPr>
                    <w:pStyle w:val="Default"/>
                    <w:rPr>
                      <w:rFonts w:asciiTheme="minorHAnsi" w:hAnsiTheme="minorHAnsi" w:cstheme="minorHAnsi"/>
                      <w:sz w:val="22"/>
                      <w:szCs w:val="22"/>
                    </w:rPr>
                  </w:pPr>
                </w:p>
              </w:tc>
              <w:tc>
                <w:tcPr>
                  <w:tcW w:w="0" w:type="auto"/>
                </w:tcPr>
                <w:p w14:paraId="73114B01" w14:textId="77777777" w:rsidR="00DB2FBB" w:rsidRPr="009513D9" w:rsidRDefault="00DB2FBB" w:rsidP="007B2A34">
                  <w:pPr>
                    <w:pStyle w:val="Default"/>
                    <w:rPr>
                      <w:rFonts w:asciiTheme="minorHAnsi" w:hAnsiTheme="minorHAnsi" w:cstheme="minorHAnsi"/>
                      <w:sz w:val="22"/>
                      <w:szCs w:val="22"/>
                    </w:rPr>
                  </w:pPr>
                </w:p>
              </w:tc>
            </w:tr>
          </w:tbl>
          <w:p w14:paraId="744F5FB1" w14:textId="77777777" w:rsidR="00DB2FBB" w:rsidRPr="009513D9" w:rsidRDefault="00DB2FBB" w:rsidP="007B2A34">
            <w:pPr>
              <w:rPr>
                <w:rFonts w:asciiTheme="minorHAnsi" w:hAnsiTheme="minorHAnsi" w:cstheme="minorHAnsi"/>
                <w:b/>
                <w:sz w:val="22"/>
                <w:szCs w:val="22"/>
              </w:rPr>
            </w:pPr>
          </w:p>
        </w:tc>
      </w:tr>
      <w:tr w:rsidR="00DB2FBB" w:rsidRPr="009513D9" w14:paraId="6F549EFF" w14:textId="77777777" w:rsidTr="007B2A34">
        <w:tc>
          <w:tcPr>
            <w:tcW w:w="9060" w:type="dxa"/>
          </w:tcPr>
          <w:p w14:paraId="23DCDFB7" w14:textId="77777777" w:rsidR="00DB2FBB" w:rsidRPr="003D5530" w:rsidRDefault="00DB2FBB" w:rsidP="007B2A34">
            <w:pPr>
              <w:rPr>
                <w:rFonts w:asciiTheme="minorHAnsi" w:hAnsiTheme="minorHAnsi" w:cstheme="minorHAnsi"/>
                <w:b/>
                <w:sz w:val="22"/>
                <w:szCs w:val="22"/>
              </w:rPr>
            </w:pPr>
            <w:r w:rsidRPr="003D5530">
              <w:rPr>
                <w:rFonts w:asciiTheme="minorHAnsi" w:hAnsiTheme="minorHAnsi" w:cstheme="minorHAnsi"/>
                <w:b/>
                <w:sz w:val="22"/>
                <w:szCs w:val="22"/>
              </w:rPr>
              <w:t xml:space="preserve">5. </w:t>
            </w:r>
            <w:r w:rsidR="003D5530" w:rsidRPr="003D5530">
              <w:rPr>
                <w:rFonts w:cs="Calibri"/>
                <w:b/>
                <w:color w:val="000000"/>
                <w:sz w:val="22"/>
                <w:szCs w:val="22"/>
                <w:lang w:val="en-US"/>
              </w:rPr>
              <w:t>Approval of the agenda</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9AFAE3D" w14:textId="77777777" w:rsidTr="007B2A34">
              <w:trPr>
                <w:trHeight w:val="109"/>
              </w:trPr>
              <w:tc>
                <w:tcPr>
                  <w:tcW w:w="0" w:type="auto"/>
                </w:tcPr>
                <w:p w14:paraId="6B7F2DF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09136FAB"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4D45F958" w14:textId="77777777" w:rsidTr="007B2A34">
              <w:trPr>
                <w:trHeight w:val="109"/>
              </w:trPr>
              <w:tc>
                <w:tcPr>
                  <w:tcW w:w="0" w:type="auto"/>
                </w:tcPr>
                <w:p w14:paraId="73BC400F" w14:textId="77777777" w:rsidR="00DB2FBB" w:rsidRPr="009513D9" w:rsidRDefault="00DB2FBB" w:rsidP="007B2A34">
                  <w:pPr>
                    <w:pStyle w:val="Default"/>
                    <w:rPr>
                      <w:rFonts w:asciiTheme="minorHAnsi" w:hAnsiTheme="minorHAnsi" w:cstheme="minorHAnsi"/>
                      <w:sz w:val="22"/>
                      <w:szCs w:val="22"/>
                    </w:rPr>
                  </w:pPr>
                </w:p>
              </w:tc>
              <w:tc>
                <w:tcPr>
                  <w:tcW w:w="0" w:type="auto"/>
                </w:tcPr>
                <w:p w14:paraId="17F280DA" w14:textId="77777777" w:rsidR="00DB2FBB" w:rsidRPr="009513D9" w:rsidRDefault="00DB2FBB" w:rsidP="007B2A34">
                  <w:pPr>
                    <w:pStyle w:val="Default"/>
                    <w:rPr>
                      <w:rFonts w:asciiTheme="minorHAnsi" w:hAnsiTheme="minorHAnsi" w:cstheme="minorHAnsi"/>
                      <w:sz w:val="22"/>
                      <w:szCs w:val="22"/>
                    </w:rPr>
                  </w:pPr>
                </w:p>
              </w:tc>
            </w:tr>
          </w:tbl>
          <w:p w14:paraId="107B901F" w14:textId="77777777" w:rsidR="00DB2FBB" w:rsidRPr="009513D9" w:rsidRDefault="00DB2FBB" w:rsidP="007B2A34">
            <w:pPr>
              <w:rPr>
                <w:rFonts w:asciiTheme="minorHAnsi" w:hAnsiTheme="minorHAnsi" w:cstheme="minorHAnsi"/>
                <w:b/>
                <w:sz w:val="22"/>
                <w:szCs w:val="22"/>
              </w:rPr>
            </w:pPr>
          </w:p>
        </w:tc>
      </w:tr>
      <w:tr w:rsidR="00DB2FBB" w:rsidRPr="003D5530" w14:paraId="7BE61B27" w14:textId="77777777" w:rsidTr="007B2A34">
        <w:tc>
          <w:tcPr>
            <w:tcW w:w="9060" w:type="dxa"/>
          </w:tcPr>
          <w:p w14:paraId="1C647D26"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7. a) </w:t>
            </w:r>
            <w:r w:rsidR="003D5530" w:rsidRPr="003D5530">
              <w:rPr>
                <w:rFonts w:cs="Calibri"/>
                <w:b/>
                <w:color w:val="000000"/>
                <w:sz w:val="22"/>
                <w:szCs w:val="22"/>
                <w:lang w:val="en-US"/>
              </w:rPr>
              <w:t>Resolution of adoption of the income statement and the balance sheet</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3D5530" w14:paraId="64C8BE07" w14:textId="77777777" w:rsidTr="007B2A34">
              <w:trPr>
                <w:trHeight w:val="109"/>
              </w:trPr>
              <w:tc>
                <w:tcPr>
                  <w:tcW w:w="0" w:type="auto"/>
                </w:tcPr>
                <w:p w14:paraId="5621CC7B" w14:textId="77777777" w:rsidR="00DB2FBB" w:rsidRPr="003D5530" w:rsidRDefault="00DB2FBB" w:rsidP="007B2A34">
                  <w:pPr>
                    <w:pStyle w:val="Default"/>
                    <w:rPr>
                      <w:rFonts w:asciiTheme="minorHAnsi" w:hAnsiTheme="minorHAnsi" w:cstheme="minorHAnsi"/>
                      <w:sz w:val="22"/>
                      <w:szCs w:val="22"/>
                      <w:lang w:val="en-US"/>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3D5530">
                    <w:rPr>
                      <w:rFonts w:asciiTheme="minorHAnsi" w:hAnsiTheme="minorHAnsi" w:cstheme="minorHAnsi"/>
                      <w:sz w:val="22"/>
                      <w:szCs w:val="22"/>
                      <w:lang w:val="en-US"/>
                    </w:rPr>
                    <w:t xml:space="preserve"> </w:t>
                  </w:r>
                  <w:r w:rsidRPr="003D5530">
                    <w:rPr>
                      <w:rFonts w:ascii="Segoe UI Symbol" w:hAnsi="Segoe UI Symbol" w:cs="Segoe UI Symbol"/>
                      <w:sz w:val="22"/>
                      <w:szCs w:val="22"/>
                      <w:lang w:val="en-US"/>
                    </w:rPr>
                    <w:t>☐</w:t>
                  </w:r>
                  <w:r w:rsidRPr="003D5530">
                    <w:rPr>
                      <w:rFonts w:asciiTheme="minorHAnsi" w:hAnsiTheme="minorHAnsi" w:cstheme="minorHAnsi"/>
                      <w:sz w:val="22"/>
                      <w:szCs w:val="22"/>
                      <w:lang w:val="en-US"/>
                    </w:rPr>
                    <w:t xml:space="preserve"> </w:t>
                  </w:r>
                </w:p>
              </w:tc>
              <w:tc>
                <w:tcPr>
                  <w:tcW w:w="0" w:type="auto"/>
                </w:tcPr>
                <w:p w14:paraId="69AE74EE" w14:textId="77777777" w:rsidR="00DB2FBB" w:rsidRPr="003D5530" w:rsidRDefault="00DB2FBB" w:rsidP="007B2A34">
                  <w:pPr>
                    <w:pStyle w:val="Default"/>
                    <w:rPr>
                      <w:rFonts w:asciiTheme="minorHAnsi" w:hAnsiTheme="minorHAnsi" w:cstheme="minorHAnsi"/>
                      <w:sz w:val="22"/>
                      <w:szCs w:val="22"/>
                      <w:lang w:val="en-US"/>
                    </w:rPr>
                  </w:pPr>
                  <w:r w:rsidRPr="003D5530">
                    <w:rPr>
                      <w:rFonts w:asciiTheme="minorHAnsi" w:hAnsiTheme="minorHAnsi" w:cstheme="minorHAnsi"/>
                      <w:sz w:val="22"/>
                      <w:szCs w:val="22"/>
                      <w:lang w:val="en-US"/>
                    </w:rPr>
                    <w:t>N</w:t>
                  </w:r>
                  <w:r w:rsidR="000A5710">
                    <w:rPr>
                      <w:rFonts w:asciiTheme="minorHAnsi" w:hAnsiTheme="minorHAnsi" w:cstheme="minorHAnsi"/>
                      <w:sz w:val="22"/>
                      <w:szCs w:val="22"/>
                      <w:lang w:val="en-US"/>
                    </w:rPr>
                    <w:t>o</w:t>
                  </w:r>
                  <w:r w:rsidRPr="003D5530">
                    <w:rPr>
                      <w:rFonts w:asciiTheme="minorHAnsi" w:hAnsiTheme="minorHAnsi" w:cstheme="minorHAnsi"/>
                      <w:sz w:val="22"/>
                      <w:szCs w:val="22"/>
                      <w:lang w:val="en-US"/>
                    </w:rPr>
                    <w:t xml:space="preserve"> </w:t>
                  </w:r>
                  <w:r w:rsidRPr="003D5530">
                    <w:rPr>
                      <w:rFonts w:ascii="Segoe UI Symbol" w:hAnsi="Segoe UI Symbol" w:cs="Segoe UI Symbol"/>
                      <w:sz w:val="22"/>
                      <w:szCs w:val="22"/>
                      <w:lang w:val="en-US"/>
                    </w:rPr>
                    <w:t>☐</w:t>
                  </w:r>
                  <w:r w:rsidRPr="003D5530">
                    <w:rPr>
                      <w:rFonts w:asciiTheme="minorHAnsi" w:hAnsiTheme="minorHAnsi" w:cstheme="minorHAnsi"/>
                      <w:sz w:val="22"/>
                      <w:szCs w:val="22"/>
                      <w:lang w:val="en-US"/>
                    </w:rPr>
                    <w:t xml:space="preserve"> </w:t>
                  </w:r>
                </w:p>
              </w:tc>
            </w:tr>
            <w:tr w:rsidR="00DB2FBB" w:rsidRPr="003D5530" w14:paraId="217E87E9" w14:textId="77777777" w:rsidTr="007B2A34">
              <w:trPr>
                <w:trHeight w:val="109"/>
              </w:trPr>
              <w:tc>
                <w:tcPr>
                  <w:tcW w:w="0" w:type="auto"/>
                </w:tcPr>
                <w:p w14:paraId="042EFE25" w14:textId="77777777" w:rsidR="00DB2FBB" w:rsidRPr="003D5530" w:rsidRDefault="00DB2FBB" w:rsidP="007B2A34">
                  <w:pPr>
                    <w:pStyle w:val="Default"/>
                    <w:rPr>
                      <w:rFonts w:asciiTheme="minorHAnsi" w:hAnsiTheme="minorHAnsi" w:cstheme="minorHAnsi"/>
                      <w:sz w:val="22"/>
                      <w:szCs w:val="22"/>
                      <w:lang w:val="en-US"/>
                    </w:rPr>
                  </w:pPr>
                </w:p>
              </w:tc>
              <w:tc>
                <w:tcPr>
                  <w:tcW w:w="0" w:type="auto"/>
                </w:tcPr>
                <w:p w14:paraId="19D87EA0" w14:textId="77777777" w:rsidR="00DB2FBB" w:rsidRPr="003D5530" w:rsidRDefault="00DB2FBB" w:rsidP="007B2A34">
                  <w:pPr>
                    <w:pStyle w:val="Default"/>
                    <w:rPr>
                      <w:rFonts w:asciiTheme="minorHAnsi" w:hAnsiTheme="minorHAnsi" w:cstheme="minorHAnsi"/>
                      <w:sz w:val="22"/>
                      <w:szCs w:val="22"/>
                      <w:lang w:val="en-US"/>
                    </w:rPr>
                  </w:pPr>
                </w:p>
              </w:tc>
            </w:tr>
          </w:tbl>
          <w:p w14:paraId="0E30A993" w14:textId="77777777" w:rsidR="00DB2FBB" w:rsidRPr="003D5530" w:rsidRDefault="00DB2FBB" w:rsidP="007B2A34">
            <w:pPr>
              <w:rPr>
                <w:rFonts w:asciiTheme="minorHAnsi" w:hAnsiTheme="minorHAnsi" w:cstheme="minorHAnsi"/>
                <w:b/>
                <w:sz w:val="22"/>
                <w:szCs w:val="22"/>
                <w:lang w:val="en-US"/>
              </w:rPr>
            </w:pPr>
          </w:p>
        </w:tc>
      </w:tr>
      <w:tr w:rsidR="00DB2FBB" w:rsidRPr="009513D9" w14:paraId="28CCD883" w14:textId="77777777" w:rsidTr="007B2A34">
        <w:tc>
          <w:tcPr>
            <w:tcW w:w="9060" w:type="dxa"/>
          </w:tcPr>
          <w:p w14:paraId="45ACB48F" w14:textId="77777777" w:rsidR="00DB2FBB" w:rsidRPr="003D5530" w:rsidRDefault="00DB2FBB" w:rsidP="003D5530">
            <w:pPr>
              <w:autoSpaceDE w:val="0"/>
              <w:autoSpaceDN w:val="0"/>
              <w:adjustRightInd w:val="0"/>
              <w:rPr>
                <w:rFonts w:cs="Calibri"/>
                <w:b/>
                <w:color w:val="000000"/>
                <w:sz w:val="22"/>
                <w:szCs w:val="22"/>
                <w:lang w:val="en-US"/>
              </w:rPr>
            </w:pPr>
            <w:r w:rsidRPr="003D5530">
              <w:rPr>
                <w:rFonts w:asciiTheme="minorHAnsi" w:hAnsiTheme="minorHAnsi" w:cstheme="minorHAnsi"/>
                <w:b/>
                <w:sz w:val="22"/>
                <w:szCs w:val="22"/>
                <w:lang w:val="en-US"/>
              </w:rPr>
              <w:t xml:space="preserve">7. b) </w:t>
            </w:r>
            <w:r w:rsidR="003D5530" w:rsidRPr="003D5530">
              <w:rPr>
                <w:rFonts w:asciiTheme="minorHAnsi" w:hAnsiTheme="minorHAnsi" w:cstheme="minorHAnsi"/>
                <w:b/>
                <w:sz w:val="22"/>
                <w:szCs w:val="22"/>
                <w:lang w:val="en-US"/>
              </w:rPr>
              <w:t xml:space="preserve">Resolution of </w:t>
            </w:r>
            <w:r w:rsidR="003D5530" w:rsidRPr="003D5530">
              <w:rPr>
                <w:rFonts w:cs="Calibri"/>
                <w:b/>
                <w:color w:val="000000"/>
                <w:sz w:val="22"/>
                <w:szCs w:val="22"/>
                <w:lang w:val="en-US"/>
              </w:rPr>
              <w:t>allocation of the company’s profit according to the proposal by the board of directors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2F594609" w14:textId="77777777" w:rsidTr="007B2A34">
              <w:trPr>
                <w:trHeight w:val="109"/>
              </w:trPr>
              <w:tc>
                <w:tcPr>
                  <w:tcW w:w="0" w:type="auto"/>
                </w:tcPr>
                <w:p w14:paraId="0D97A280"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0D41C61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50B1EE9D" w14:textId="77777777" w:rsidTr="007B2A34">
              <w:trPr>
                <w:trHeight w:val="109"/>
              </w:trPr>
              <w:tc>
                <w:tcPr>
                  <w:tcW w:w="0" w:type="auto"/>
                </w:tcPr>
                <w:p w14:paraId="0EE08D68" w14:textId="77777777" w:rsidR="00DB2FBB" w:rsidRPr="009513D9" w:rsidRDefault="00DB2FBB" w:rsidP="007B2A34">
                  <w:pPr>
                    <w:pStyle w:val="Default"/>
                    <w:rPr>
                      <w:rFonts w:asciiTheme="minorHAnsi" w:hAnsiTheme="minorHAnsi" w:cstheme="minorHAnsi"/>
                      <w:sz w:val="22"/>
                      <w:szCs w:val="22"/>
                    </w:rPr>
                  </w:pPr>
                </w:p>
              </w:tc>
              <w:tc>
                <w:tcPr>
                  <w:tcW w:w="0" w:type="auto"/>
                </w:tcPr>
                <w:p w14:paraId="579D82DB" w14:textId="77777777" w:rsidR="00DB2FBB" w:rsidRPr="009513D9" w:rsidRDefault="00DB2FBB" w:rsidP="007B2A34">
                  <w:pPr>
                    <w:pStyle w:val="Default"/>
                    <w:rPr>
                      <w:rFonts w:asciiTheme="minorHAnsi" w:hAnsiTheme="minorHAnsi" w:cstheme="minorHAnsi"/>
                      <w:sz w:val="22"/>
                      <w:szCs w:val="22"/>
                    </w:rPr>
                  </w:pPr>
                </w:p>
              </w:tc>
            </w:tr>
          </w:tbl>
          <w:p w14:paraId="551BDBD2" w14:textId="77777777" w:rsidR="00DB2FBB" w:rsidRPr="009513D9" w:rsidRDefault="00DB2FBB" w:rsidP="007B2A34">
            <w:pPr>
              <w:rPr>
                <w:rFonts w:asciiTheme="minorHAnsi" w:hAnsiTheme="minorHAnsi" w:cstheme="minorHAnsi"/>
                <w:b/>
                <w:sz w:val="22"/>
                <w:szCs w:val="22"/>
              </w:rPr>
            </w:pPr>
          </w:p>
        </w:tc>
      </w:tr>
      <w:tr w:rsidR="00DB2FBB" w:rsidRPr="003821C7" w14:paraId="169282B5" w14:textId="77777777" w:rsidTr="007B2A34">
        <w:tc>
          <w:tcPr>
            <w:tcW w:w="9060" w:type="dxa"/>
          </w:tcPr>
          <w:p w14:paraId="559AEF88" w14:textId="77777777" w:rsidR="00DB2FBB" w:rsidRPr="003D5530" w:rsidRDefault="00DB2FBB" w:rsidP="003D5530">
            <w:pPr>
              <w:autoSpaceDE w:val="0"/>
              <w:autoSpaceDN w:val="0"/>
              <w:adjustRightInd w:val="0"/>
              <w:rPr>
                <w:rFonts w:cs="Calibri"/>
                <w:color w:val="000000"/>
                <w:sz w:val="22"/>
                <w:szCs w:val="22"/>
                <w:lang w:val="en-US"/>
              </w:rPr>
            </w:pPr>
            <w:r w:rsidRPr="003D5530">
              <w:rPr>
                <w:rFonts w:asciiTheme="minorHAnsi" w:hAnsiTheme="minorHAnsi" w:cstheme="minorHAnsi"/>
                <w:b/>
                <w:sz w:val="22"/>
                <w:szCs w:val="22"/>
                <w:lang w:val="en-US"/>
              </w:rPr>
              <w:t xml:space="preserve">7. c) </w:t>
            </w:r>
            <w:r w:rsidR="003D5530" w:rsidRPr="003D5530">
              <w:rPr>
                <w:rFonts w:asciiTheme="minorHAnsi" w:hAnsiTheme="minorHAnsi" w:cstheme="minorHAnsi"/>
                <w:b/>
                <w:sz w:val="22"/>
                <w:szCs w:val="22"/>
                <w:lang w:val="en-US"/>
              </w:rPr>
              <w:t xml:space="preserve">Resolution of </w:t>
            </w:r>
            <w:r w:rsidR="003D5530" w:rsidRPr="003D5530">
              <w:rPr>
                <w:rFonts w:cs="Calibri"/>
                <w:b/>
                <w:color w:val="000000"/>
                <w:sz w:val="22"/>
                <w:szCs w:val="22"/>
                <w:lang w:val="en-US"/>
              </w:rPr>
              <w:t>discharge from liability of the board members and the managing director for 2020</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3821C7" w14:paraId="308BA235" w14:textId="77777777" w:rsidTr="007B2A34">
              <w:trPr>
                <w:trHeight w:val="109"/>
              </w:trPr>
              <w:tc>
                <w:tcPr>
                  <w:tcW w:w="0" w:type="auto"/>
                </w:tcPr>
                <w:p w14:paraId="33E41B5C" w14:textId="77777777" w:rsidR="00DB2FBB" w:rsidRPr="003D5530" w:rsidRDefault="00DB2FBB" w:rsidP="007B2A34">
                  <w:pPr>
                    <w:pStyle w:val="Default"/>
                    <w:rPr>
                      <w:rFonts w:asciiTheme="minorHAnsi" w:hAnsiTheme="minorHAnsi" w:cstheme="minorHAnsi"/>
                      <w:sz w:val="22"/>
                      <w:szCs w:val="22"/>
                      <w:lang w:val="en-US"/>
                    </w:rPr>
                  </w:pPr>
                </w:p>
              </w:tc>
              <w:tc>
                <w:tcPr>
                  <w:tcW w:w="0" w:type="auto"/>
                </w:tcPr>
                <w:p w14:paraId="50FA61ED" w14:textId="77777777" w:rsidR="00DB2FBB" w:rsidRPr="003D5530" w:rsidRDefault="00DB2FBB" w:rsidP="007B2A34">
                  <w:pPr>
                    <w:pStyle w:val="Default"/>
                    <w:rPr>
                      <w:rFonts w:asciiTheme="minorHAnsi" w:hAnsiTheme="minorHAnsi" w:cstheme="minorHAnsi"/>
                      <w:sz w:val="22"/>
                      <w:szCs w:val="22"/>
                      <w:lang w:val="en-US"/>
                    </w:rPr>
                  </w:pPr>
                </w:p>
              </w:tc>
            </w:tr>
          </w:tbl>
          <w:p w14:paraId="77DA8E50" w14:textId="77777777" w:rsidR="00DB2FBB" w:rsidRPr="003D5530" w:rsidRDefault="00DB2FBB" w:rsidP="007B2A34">
            <w:pPr>
              <w:rPr>
                <w:rFonts w:asciiTheme="minorHAnsi" w:hAnsiTheme="minorHAnsi" w:cstheme="minorHAnsi"/>
                <w:b/>
                <w:sz w:val="22"/>
                <w:szCs w:val="22"/>
                <w:lang w:val="en-US"/>
              </w:rPr>
            </w:pPr>
          </w:p>
        </w:tc>
      </w:tr>
      <w:tr w:rsidR="00DB2FBB" w:rsidRPr="009513D9" w14:paraId="6209C347" w14:textId="77777777" w:rsidTr="007B2A34">
        <w:tc>
          <w:tcPr>
            <w:tcW w:w="9060" w:type="dxa"/>
          </w:tcPr>
          <w:p w14:paraId="0DAD261C" w14:textId="77777777" w:rsidR="00DB2FBB" w:rsidRPr="003D5530" w:rsidRDefault="00DB2FBB" w:rsidP="007B2A34">
            <w:pPr>
              <w:tabs>
                <w:tab w:val="left" w:pos="447"/>
              </w:tabs>
              <w:rPr>
                <w:rFonts w:asciiTheme="minorHAnsi" w:hAnsiTheme="minorHAnsi" w:cstheme="minorHAnsi"/>
                <w:b/>
                <w:sz w:val="22"/>
                <w:szCs w:val="22"/>
                <w:lang w:val="en-US"/>
              </w:rPr>
            </w:pPr>
            <w:r w:rsidRPr="003D5530">
              <w:rPr>
                <w:rFonts w:asciiTheme="minorHAnsi" w:hAnsiTheme="minorHAnsi" w:cstheme="minorHAnsi"/>
                <w:b/>
                <w:sz w:val="22"/>
                <w:szCs w:val="22"/>
                <w:lang w:val="en-US"/>
              </w:rPr>
              <w:tab/>
              <w:t xml:space="preserve">i) Fredrik Arp, </w:t>
            </w:r>
            <w:r w:rsidR="003D5530">
              <w:rPr>
                <w:rFonts w:asciiTheme="minorHAnsi" w:hAnsiTheme="minorHAnsi" w:cstheme="minorHAnsi"/>
                <w:b/>
                <w:sz w:val="22"/>
                <w:szCs w:val="22"/>
                <w:lang w:val="en-US"/>
              </w:rPr>
              <w:t>c</w:t>
            </w:r>
            <w:r w:rsidR="003D5530" w:rsidRPr="003D5530">
              <w:rPr>
                <w:rFonts w:asciiTheme="minorHAnsi" w:hAnsiTheme="minorHAnsi" w:cstheme="minorHAnsi"/>
                <w:b/>
                <w:sz w:val="22"/>
                <w:szCs w:val="22"/>
                <w:lang w:val="en-US"/>
              </w:rPr>
              <w:t>hairman of the board</w:t>
            </w:r>
            <w:r w:rsidRPr="003D5530">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F7D9912" w14:textId="77777777" w:rsidTr="007B2A34">
              <w:trPr>
                <w:trHeight w:val="109"/>
              </w:trPr>
              <w:tc>
                <w:tcPr>
                  <w:tcW w:w="0" w:type="auto"/>
                </w:tcPr>
                <w:p w14:paraId="469BB72B"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5ECED2E6"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F09764A" w14:textId="77777777" w:rsidTr="007B2A34">
              <w:trPr>
                <w:trHeight w:val="109"/>
              </w:trPr>
              <w:tc>
                <w:tcPr>
                  <w:tcW w:w="0" w:type="auto"/>
                </w:tcPr>
                <w:p w14:paraId="5066275F" w14:textId="77777777" w:rsidR="00DB2FBB" w:rsidRPr="009513D9" w:rsidRDefault="00DB2FBB" w:rsidP="007B2A34">
                  <w:pPr>
                    <w:pStyle w:val="Default"/>
                    <w:rPr>
                      <w:rFonts w:asciiTheme="minorHAnsi" w:hAnsiTheme="minorHAnsi" w:cstheme="minorHAnsi"/>
                      <w:sz w:val="22"/>
                      <w:szCs w:val="22"/>
                    </w:rPr>
                  </w:pPr>
                </w:p>
              </w:tc>
              <w:tc>
                <w:tcPr>
                  <w:tcW w:w="0" w:type="auto"/>
                </w:tcPr>
                <w:p w14:paraId="7A014D90" w14:textId="77777777" w:rsidR="00DB2FBB" w:rsidRPr="009513D9" w:rsidRDefault="00DB2FBB" w:rsidP="007B2A34">
                  <w:pPr>
                    <w:pStyle w:val="Default"/>
                    <w:rPr>
                      <w:rFonts w:asciiTheme="minorHAnsi" w:hAnsiTheme="minorHAnsi" w:cstheme="minorHAnsi"/>
                      <w:sz w:val="22"/>
                      <w:szCs w:val="22"/>
                    </w:rPr>
                  </w:pPr>
                </w:p>
              </w:tc>
            </w:tr>
          </w:tbl>
          <w:p w14:paraId="490BBACA" w14:textId="77777777" w:rsidR="00DB2FBB" w:rsidRPr="009513D9" w:rsidRDefault="00DB2FBB" w:rsidP="007B2A34">
            <w:pPr>
              <w:rPr>
                <w:rFonts w:asciiTheme="minorHAnsi" w:hAnsiTheme="minorHAnsi" w:cstheme="minorHAnsi"/>
                <w:b/>
                <w:sz w:val="22"/>
                <w:szCs w:val="22"/>
              </w:rPr>
            </w:pPr>
          </w:p>
        </w:tc>
      </w:tr>
      <w:tr w:rsidR="00DB2FBB" w:rsidRPr="009513D9" w14:paraId="493513F4" w14:textId="77777777" w:rsidTr="007B2A34">
        <w:tc>
          <w:tcPr>
            <w:tcW w:w="9060" w:type="dxa"/>
          </w:tcPr>
          <w:p w14:paraId="2B956A37" w14:textId="77777777" w:rsidR="00DB2FBB" w:rsidRPr="003D5530" w:rsidRDefault="00DB2FBB" w:rsidP="007B2A34">
            <w:pPr>
              <w:tabs>
                <w:tab w:val="left" w:pos="447"/>
              </w:tabs>
              <w:rPr>
                <w:rFonts w:asciiTheme="minorHAnsi" w:hAnsiTheme="minorHAnsi" w:cstheme="minorHAnsi"/>
                <w:b/>
                <w:sz w:val="22"/>
                <w:szCs w:val="22"/>
                <w:lang w:val="en-US"/>
              </w:rPr>
            </w:pPr>
            <w:r>
              <w:rPr>
                <w:rFonts w:asciiTheme="minorHAnsi" w:hAnsiTheme="minorHAnsi" w:cstheme="minorHAnsi"/>
                <w:b/>
                <w:sz w:val="22"/>
                <w:szCs w:val="22"/>
              </w:rPr>
              <w:tab/>
            </w:r>
            <w:r w:rsidRPr="003D5530">
              <w:rPr>
                <w:rFonts w:asciiTheme="minorHAnsi" w:hAnsiTheme="minorHAnsi" w:cstheme="minorHAnsi"/>
                <w:b/>
                <w:sz w:val="22"/>
                <w:szCs w:val="22"/>
                <w:lang w:val="en-US"/>
              </w:rPr>
              <w:t xml:space="preserve">ii) Tony Grimaldi,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6996AD29" w14:textId="77777777" w:rsidTr="007B2A34">
              <w:trPr>
                <w:trHeight w:val="109"/>
              </w:trPr>
              <w:tc>
                <w:tcPr>
                  <w:tcW w:w="0" w:type="auto"/>
                </w:tcPr>
                <w:p w14:paraId="1E187748"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2BA4BA95"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49AE188D" w14:textId="77777777" w:rsidTr="007B2A34">
              <w:trPr>
                <w:trHeight w:val="109"/>
              </w:trPr>
              <w:tc>
                <w:tcPr>
                  <w:tcW w:w="0" w:type="auto"/>
                </w:tcPr>
                <w:p w14:paraId="547DDF3A" w14:textId="77777777" w:rsidR="00DB2FBB" w:rsidRPr="009513D9" w:rsidRDefault="00DB2FBB" w:rsidP="007B2A34">
                  <w:pPr>
                    <w:pStyle w:val="Default"/>
                    <w:rPr>
                      <w:rFonts w:asciiTheme="minorHAnsi" w:hAnsiTheme="minorHAnsi" w:cstheme="minorHAnsi"/>
                      <w:sz w:val="22"/>
                      <w:szCs w:val="22"/>
                    </w:rPr>
                  </w:pPr>
                </w:p>
              </w:tc>
              <w:tc>
                <w:tcPr>
                  <w:tcW w:w="0" w:type="auto"/>
                </w:tcPr>
                <w:p w14:paraId="7BE98C08" w14:textId="77777777" w:rsidR="00DB2FBB" w:rsidRPr="009513D9" w:rsidRDefault="00DB2FBB" w:rsidP="007B2A34">
                  <w:pPr>
                    <w:pStyle w:val="Default"/>
                    <w:rPr>
                      <w:rFonts w:asciiTheme="minorHAnsi" w:hAnsiTheme="minorHAnsi" w:cstheme="minorHAnsi"/>
                      <w:sz w:val="22"/>
                      <w:szCs w:val="22"/>
                    </w:rPr>
                  </w:pPr>
                </w:p>
              </w:tc>
            </w:tr>
          </w:tbl>
          <w:p w14:paraId="36F0A6A0" w14:textId="77777777" w:rsidR="00DB2FBB" w:rsidRPr="009513D9" w:rsidRDefault="00DB2FBB" w:rsidP="007B2A34">
            <w:pPr>
              <w:rPr>
                <w:rFonts w:asciiTheme="minorHAnsi" w:hAnsiTheme="minorHAnsi" w:cstheme="minorHAnsi"/>
                <w:b/>
                <w:sz w:val="22"/>
                <w:szCs w:val="22"/>
              </w:rPr>
            </w:pPr>
          </w:p>
        </w:tc>
      </w:tr>
      <w:tr w:rsidR="00DB2FBB" w:rsidRPr="009513D9" w14:paraId="35893561" w14:textId="77777777" w:rsidTr="007B2A34">
        <w:tc>
          <w:tcPr>
            <w:tcW w:w="9060" w:type="dxa"/>
          </w:tcPr>
          <w:p w14:paraId="144B4A97" w14:textId="77777777" w:rsidR="00DB2FBB" w:rsidRPr="009513D9" w:rsidRDefault="00DB2FBB" w:rsidP="007B2A34">
            <w:pPr>
              <w:tabs>
                <w:tab w:val="left" w:pos="447"/>
              </w:tabs>
              <w:rPr>
                <w:rFonts w:asciiTheme="minorHAnsi" w:hAnsiTheme="minorHAnsi" w:cstheme="minorHAnsi"/>
                <w:b/>
                <w:sz w:val="22"/>
                <w:szCs w:val="22"/>
              </w:rPr>
            </w:pPr>
            <w:r>
              <w:rPr>
                <w:rFonts w:asciiTheme="minorHAnsi" w:hAnsiTheme="minorHAnsi" w:cstheme="minorHAnsi"/>
                <w:b/>
                <w:sz w:val="22"/>
                <w:szCs w:val="22"/>
              </w:rPr>
              <w:tab/>
              <w:t xml:space="preserve">iii) Alexander Izosimov,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0421859" w14:textId="77777777" w:rsidTr="007B2A34">
              <w:trPr>
                <w:trHeight w:val="109"/>
              </w:trPr>
              <w:tc>
                <w:tcPr>
                  <w:tcW w:w="0" w:type="auto"/>
                </w:tcPr>
                <w:p w14:paraId="27793941"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70964781"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76D3DF0B" w14:textId="77777777" w:rsidTr="007B2A34">
              <w:trPr>
                <w:trHeight w:val="109"/>
              </w:trPr>
              <w:tc>
                <w:tcPr>
                  <w:tcW w:w="0" w:type="auto"/>
                </w:tcPr>
                <w:p w14:paraId="12ACEB2C" w14:textId="77777777" w:rsidR="00DB2FBB" w:rsidRPr="009513D9" w:rsidRDefault="00DB2FBB" w:rsidP="007B2A34">
                  <w:pPr>
                    <w:pStyle w:val="Default"/>
                    <w:rPr>
                      <w:rFonts w:asciiTheme="minorHAnsi" w:hAnsiTheme="minorHAnsi" w:cstheme="minorHAnsi"/>
                      <w:sz w:val="22"/>
                      <w:szCs w:val="22"/>
                    </w:rPr>
                  </w:pPr>
                </w:p>
              </w:tc>
              <w:tc>
                <w:tcPr>
                  <w:tcW w:w="0" w:type="auto"/>
                </w:tcPr>
                <w:p w14:paraId="0EC6AC7D" w14:textId="77777777" w:rsidR="00DB2FBB" w:rsidRPr="009513D9" w:rsidRDefault="00DB2FBB" w:rsidP="007B2A34">
                  <w:pPr>
                    <w:pStyle w:val="Default"/>
                    <w:rPr>
                      <w:rFonts w:asciiTheme="minorHAnsi" w:hAnsiTheme="minorHAnsi" w:cstheme="minorHAnsi"/>
                      <w:sz w:val="22"/>
                      <w:szCs w:val="22"/>
                    </w:rPr>
                  </w:pPr>
                </w:p>
              </w:tc>
            </w:tr>
          </w:tbl>
          <w:p w14:paraId="3920AC92" w14:textId="77777777" w:rsidR="00DB2FBB" w:rsidRPr="009513D9" w:rsidRDefault="00DB2FBB" w:rsidP="007B2A34">
            <w:pPr>
              <w:rPr>
                <w:rFonts w:asciiTheme="minorHAnsi" w:hAnsiTheme="minorHAnsi" w:cstheme="minorHAnsi"/>
                <w:b/>
                <w:sz w:val="22"/>
                <w:szCs w:val="22"/>
              </w:rPr>
            </w:pPr>
          </w:p>
        </w:tc>
      </w:tr>
      <w:tr w:rsidR="00DB2FBB" w:rsidRPr="009513D9" w14:paraId="16077F30" w14:textId="77777777" w:rsidTr="007B2A34">
        <w:tc>
          <w:tcPr>
            <w:tcW w:w="9060" w:type="dxa"/>
          </w:tcPr>
          <w:p w14:paraId="6BD1A9FF" w14:textId="77777777" w:rsidR="00DB2FBB" w:rsidRPr="009513D9" w:rsidRDefault="00DB2FBB" w:rsidP="007B2A34">
            <w:pPr>
              <w:tabs>
                <w:tab w:val="left" w:pos="447"/>
              </w:tabs>
              <w:rPr>
                <w:rFonts w:asciiTheme="minorHAnsi" w:hAnsiTheme="minorHAnsi" w:cstheme="minorHAnsi"/>
                <w:b/>
                <w:sz w:val="22"/>
                <w:szCs w:val="22"/>
              </w:rPr>
            </w:pPr>
            <w:r>
              <w:rPr>
                <w:rFonts w:asciiTheme="minorHAnsi" w:hAnsiTheme="minorHAnsi" w:cstheme="minorHAnsi"/>
                <w:b/>
                <w:sz w:val="22"/>
                <w:szCs w:val="22"/>
              </w:rPr>
              <w:tab/>
              <w:t xml:space="preserve">iv) Maria Minskova,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6A80AFE1" w14:textId="77777777" w:rsidTr="007B2A34">
              <w:trPr>
                <w:trHeight w:val="109"/>
              </w:trPr>
              <w:tc>
                <w:tcPr>
                  <w:tcW w:w="0" w:type="auto"/>
                </w:tcPr>
                <w:p w14:paraId="65737AB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1A37D204"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90871C5" w14:textId="77777777" w:rsidTr="007B2A34">
              <w:trPr>
                <w:trHeight w:val="109"/>
              </w:trPr>
              <w:tc>
                <w:tcPr>
                  <w:tcW w:w="0" w:type="auto"/>
                </w:tcPr>
                <w:p w14:paraId="65E82F11" w14:textId="77777777" w:rsidR="00DB2FBB" w:rsidRPr="009513D9" w:rsidRDefault="00DB2FBB" w:rsidP="007B2A34">
                  <w:pPr>
                    <w:pStyle w:val="Default"/>
                    <w:rPr>
                      <w:rFonts w:asciiTheme="minorHAnsi" w:hAnsiTheme="minorHAnsi" w:cstheme="minorHAnsi"/>
                      <w:sz w:val="22"/>
                      <w:szCs w:val="22"/>
                    </w:rPr>
                  </w:pPr>
                </w:p>
              </w:tc>
              <w:tc>
                <w:tcPr>
                  <w:tcW w:w="0" w:type="auto"/>
                </w:tcPr>
                <w:p w14:paraId="17628156" w14:textId="77777777" w:rsidR="00DB2FBB" w:rsidRPr="009513D9" w:rsidRDefault="00DB2FBB" w:rsidP="007B2A34">
                  <w:pPr>
                    <w:pStyle w:val="Default"/>
                    <w:rPr>
                      <w:rFonts w:asciiTheme="minorHAnsi" w:hAnsiTheme="minorHAnsi" w:cstheme="minorHAnsi"/>
                      <w:sz w:val="22"/>
                      <w:szCs w:val="22"/>
                    </w:rPr>
                  </w:pPr>
                </w:p>
              </w:tc>
            </w:tr>
          </w:tbl>
          <w:p w14:paraId="14016EE2" w14:textId="77777777" w:rsidR="00DB2FBB" w:rsidRPr="009513D9" w:rsidRDefault="00DB2FBB" w:rsidP="007B2A34">
            <w:pPr>
              <w:rPr>
                <w:rFonts w:asciiTheme="minorHAnsi" w:hAnsiTheme="minorHAnsi" w:cstheme="minorHAnsi"/>
                <w:b/>
                <w:sz w:val="22"/>
                <w:szCs w:val="22"/>
              </w:rPr>
            </w:pPr>
          </w:p>
        </w:tc>
      </w:tr>
      <w:tr w:rsidR="00DB2FBB" w:rsidRPr="009513D9" w14:paraId="2E7DF2B2" w14:textId="77777777" w:rsidTr="007B2A34">
        <w:tc>
          <w:tcPr>
            <w:tcW w:w="9060" w:type="dxa"/>
          </w:tcPr>
          <w:p w14:paraId="38A718EC" w14:textId="77777777" w:rsidR="00DB2FBB" w:rsidRPr="009513D9" w:rsidRDefault="00DB2FBB" w:rsidP="007B2A34">
            <w:pPr>
              <w:tabs>
                <w:tab w:val="left" w:pos="447"/>
              </w:tabs>
              <w:rPr>
                <w:rFonts w:asciiTheme="minorHAnsi" w:hAnsiTheme="minorHAnsi" w:cstheme="minorHAnsi"/>
                <w:b/>
                <w:sz w:val="22"/>
                <w:szCs w:val="22"/>
              </w:rPr>
            </w:pPr>
            <w:r>
              <w:rPr>
                <w:rFonts w:asciiTheme="minorHAnsi" w:hAnsiTheme="minorHAnsi" w:cstheme="minorHAnsi"/>
                <w:b/>
                <w:sz w:val="22"/>
                <w:szCs w:val="22"/>
              </w:rPr>
              <w:tab/>
              <w:t xml:space="preserve">v) Helen Richenzhagen,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A285132" w14:textId="77777777" w:rsidTr="007B2A34">
              <w:trPr>
                <w:trHeight w:val="109"/>
              </w:trPr>
              <w:tc>
                <w:tcPr>
                  <w:tcW w:w="0" w:type="auto"/>
                </w:tcPr>
                <w:p w14:paraId="7D73F052"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3D76AC7"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2895129" w14:textId="77777777" w:rsidTr="007B2A34">
              <w:trPr>
                <w:trHeight w:val="109"/>
              </w:trPr>
              <w:tc>
                <w:tcPr>
                  <w:tcW w:w="0" w:type="auto"/>
                </w:tcPr>
                <w:p w14:paraId="57BFE37F" w14:textId="77777777" w:rsidR="00DB2FBB" w:rsidRPr="009513D9" w:rsidRDefault="00DB2FBB" w:rsidP="007B2A34">
                  <w:pPr>
                    <w:pStyle w:val="Default"/>
                    <w:rPr>
                      <w:rFonts w:asciiTheme="minorHAnsi" w:hAnsiTheme="minorHAnsi" w:cstheme="minorHAnsi"/>
                      <w:sz w:val="22"/>
                      <w:szCs w:val="22"/>
                    </w:rPr>
                  </w:pPr>
                </w:p>
              </w:tc>
              <w:tc>
                <w:tcPr>
                  <w:tcW w:w="0" w:type="auto"/>
                </w:tcPr>
                <w:p w14:paraId="77877465" w14:textId="77777777" w:rsidR="00DB2FBB" w:rsidRPr="009513D9" w:rsidRDefault="00DB2FBB" w:rsidP="007B2A34">
                  <w:pPr>
                    <w:pStyle w:val="Default"/>
                    <w:rPr>
                      <w:rFonts w:asciiTheme="minorHAnsi" w:hAnsiTheme="minorHAnsi" w:cstheme="minorHAnsi"/>
                      <w:sz w:val="22"/>
                      <w:szCs w:val="22"/>
                    </w:rPr>
                  </w:pPr>
                </w:p>
              </w:tc>
            </w:tr>
          </w:tbl>
          <w:p w14:paraId="08FB5F26" w14:textId="77777777" w:rsidR="00DB2FBB" w:rsidRPr="009513D9" w:rsidRDefault="00DB2FBB" w:rsidP="007B2A34">
            <w:pPr>
              <w:rPr>
                <w:rFonts w:asciiTheme="minorHAnsi" w:hAnsiTheme="minorHAnsi" w:cstheme="minorHAnsi"/>
                <w:b/>
                <w:sz w:val="22"/>
                <w:szCs w:val="22"/>
              </w:rPr>
            </w:pPr>
          </w:p>
        </w:tc>
      </w:tr>
      <w:tr w:rsidR="00DB2FBB" w:rsidRPr="008758A6" w14:paraId="54F38610" w14:textId="77777777" w:rsidTr="007B2A34">
        <w:tc>
          <w:tcPr>
            <w:tcW w:w="9060" w:type="dxa"/>
          </w:tcPr>
          <w:p w14:paraId="30D471DA" w14:textId="77777777" w:rsidR="00DB2FBB" w:rsidRPr="008758A6" w:rsidRDefault="00DB2FBB" w:rsidP="007B2A34">
            <w:pPr>
              <w:tabs>
                <w:tab w:val="left" w:pos="447"/>
              </w:tabs>
              <w:rPr>
                <w:rFonts w:asciiTheme="minorHAnsi" w:hAnsiTheme="minorHAnsi" w:cstheme="minorHAnsi"/>
                <w:b/>
                <w:sz w:val="22"/>
                <w:szCs w:val="22"/>
                <w:lang w:val="en-US"/>
              </w:rPr>
            </w:pPr>
            <w:r w:rsidRPr="008758A6">
              <w:rPr>
                <w:rFonts w:asciiTheme="minorHAnsi" w:hAnsiTheme="minorHAnsi" w:cstheme="minorHAnsi"/>
                <w:b/>
                <w:sz w:val="22"/>
                <w:szCs w:val="22"/>
                <w:lang w:val="en-US"/>
              </w:rPr>
              <w:tab/>
              <w:t xml:space="preserve">vi) Peter Svanlund, </w:t>
            </w:r>
            <w:r w:rsidR="003D5530" w:rsidRPr="008758A6">
              <w:rPr>
                <w:rFonts w:asciiTheme="minorHAnsi" w:hAnsiTheme="minorHAnsi" w:cstheme="minorHAnsi"/>
                <w:b/>
                <w:sz w:val="22"/>
                <w:szCs w:val="22"/>
                <w:lang w:val="en-US"/>
              </w:rPr>
              <w:t>board member</w:t>
            </w:r>
            <w:r w:rsidRPr="008758A6">
              <w:rPr>
                <w:rFonts w:asciiTheme="minorHAnsi" w:hAnsiTheme="minorHAnsi" w:cstheme="minorHAnsi"/>
                <w:b/>
                <w:sz w:val="22"/>
                <w:szCs w:val="22"/>
                <w:lang w:val="en-US"/>
              </w:rPr>
              <w:t xml:space="preserve"> </w:t>
            </w:r>
            <w:r w:rsidRPr="008758A6">
              <w:rPr>
                <w:rFonts w:asciiTheme="minorHAnsi" w:hAnsiTheme="minorHAnsi" w:cstheme="minorHAnsi"/>
                <w:sz w:val="22"/>
                <w:szCs w:val="22"/>
                <w:lang w:val="en-US"/>
              </w:rPr>
              <w:t>(</w:t>
            </w:r>
            <w:r w:rsidR="008758A6" w:rsidRPr="008758A6">
              <w:rPr>
                <w:rFonts w:asciiTheme="minorHAnsi" w:hAnsiTheme="minorHAnsi" w:cstheme="minorHAnsi"/>
                <w:sz w:val="22"/>
                <w:szCs w:val="22"/>
                <w:lang w:val="en-US"/>
              </w:rPr>
              <w:t>le</w:t>
            </w:r>
            <w:r w:rsidR="008758A6">
              <w:rPr>
                <w:rFonts w:asciiTheme="minorHAnsi" w:hAnsiTheme="minorHAnsi" w:cstheme="minorHAnsi"/>
                <w:sz w:val="22"/>
                <w:szCs w:val="22"/>
                <w:lang w:val="en-US"/>
              </w:rPr>
              <w:t>ft</w:t>
            </w:r>
            <w:r w:rsidRPr="008758A6">
              <w:rPr>
                <w:rFonts w:asciiTheme="minorHAnsi" w:hAnsiTheme="minorHAnsi" w:cstheme="minorHAnsi"/>
                <w:sz w:val="22"/>
                <w:szCs w:val="22"/>
                <w:lang w:val="en-US"/>
              </w:rPr>
              <w:t xml:space="preserve"> 10 </w:t>
            </w:r>
            <w:proofErr w:type="spellStart"/>
            <w:r w:rsidRPr="008758A6">
              <w:rPr>
                <w:rFonts w:asciiTheme="minorHAnsi" w:hAnsiTheme="minorHAnsi" w:cstheme="minorHAnsi"/>
                <w:sz w:val="22"/>
                <w:szCs w:val="22"/>
                <w:lang w:val="en-US"/>
              </w:rPr>
              <w:t>december</w:t>
            </w:r>
            <w:proofErr w:type="spellEnd"/>
            <w:r w:rsidRPr="008758A6">
              <w:rPr>
                <w:rFonts w:asciiTheme="minorHAnsi" w:hAnsiTheme="minorHAnsi" w:cstheme="minorHAnsi"/>
                <w:sz w:val="22"/>
                <w:szCs w:val="22"/>
                <w:lang w:val="en-US"/>
              </w:rPr>
              <w:t xml:space="preserve"> 2020)</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8758A6" w14:paraId="43E8D9C5" w14:textId="77777777" w:rsidTr="007B2A34">
              <w:trPr>
                <w:trHeight w:val="109"/>
              </w:trPr>
              <w:tc>
                <w:tcPr>
                  <w:tcW w:w="0" w:type="auto"/>
                </w:tcPr>
                <w:p w14:paraId="61209435" w14:textId="77777777" w:rsidR="00DB2FBB" w:rsidRPr="008758A6" w:rsidRDefault="00DB2FBB" w:rsidP="007B2A34">
                  <w:pPr>
                    <w:pStyle w:val="Default"/>
                    <w:rPr>
                      <w:rFonts w:asciiTheme="minorHAnsi" w:hAnsiTheme="minorHAnsi" w:cstheme="minorHAnsi"/>
                      <w:sz w:val="22"/>
                      <w:szCs w:val="22"/>
                      <w:lang w:val="en-US"/>
                    </w:rPr>
                  </w:pPr>
                  <w:r w:rsidRPr="008758A6">
                    <w:rPr>
                      <w:rFonts w:asciiTheme="minorHAnsi" w:hAnsiTheme="minorHAnsi" w:cstheme="minorHAnsi"/>
                      <w:sz w:val="22"/>
                      <w:szCs w:val="22"/>
                      <w:lang w:val="en-US"/>
                    </w:rPr>
                    <w:t xml:space="preserve">      </w:t>
                  </w:r>
                  <w:r w:rsidR="000A5710" w:rsidRPr="008758A6">
                    <w:rPr>
                      <w:rFonts w:asciiTheme="minorHAnsi" w:hAnsiTheme="minorHAnsi" w:cstheme="minorHAnsi"/>
                      <w:sz w:val="22"/>
                      <w:szCs w:val="22"/>
                      <w:lang w:val="en-US"/>
                    </w:rPr>
                    <w:t>Yes</w:t>
                  </w:r>
                  <w:r w:rsidRPr="008758A6">
                    <w:rPr>
                      <w:rFonts w:asciiTheme="minorHAnsi" w:hAnsiTheme="minorHAnsi" w:cstheme="minorHAnsi"/>
                      <w:sz w:val="22"/>
                      <w:szCs w:val="22"/>
                      <w:lang w:val="en-US"/>
                    </w:rPr>
                    <w:t xml:space="preserve"> </w:t>
                  </w:r>
                  <w:r w:rsidRPr="008758A6">
                    <w:rPr>
                      <w:rFonts w:ascii="Segoe UI Symbol" w:hAnsi="Segoe UI Symbol" w:cs="Segoe UI Symbol"/>
                      <w:sz w:val="22"/>
                      <w:szCs w:val="22"/>
                      <w:lang w:val="en-US"/>
                    </w:rPr>
                    <w:t>☐</w:t>
                  </w:r>
                  <w:r w:rsidRPr="008758A6">
                    <w:rPr>
                      <w:rFonts w:asciiTheme="minorHAnsi" w:hAnsiTheme="minorHAnsi" w:cstheme="minorHAnsi"/>
                      <w:sz w:val="22"/>
                      <w:szCs w:val="22"/>
                      <w:lang w:val="en-US"/>
                    </w:rPr>
                    <w:t xml:space="preserve"> </w:t>
                  </w:r>
                </w:p>
              </w:tc>
              <w:tc>
                <w:tcPr>
                  <w:tcW w:w="0" w:type="auto"/>
                </w:tcPr>
                <w:p w14:paraId="39E29131" w14:textId="77777777" w:rsidR="00DB2FBB" w:rsidRPr="008758A6" w:rsidRDefault="00DB2FBB" w:rsidP="007B2A34">
                  <w:pPr>
                    <w:pStyle w:val="Default"/>
                    <w:rPr>
                      <w:rFonts w:asciiTheme="minorHAnsi" w:hAnsiTheme="minorHAnsi" w:cstheme="minorHAnsi"/>
                      <w:sz w:val="22"/>
                      <w:szCs w:val="22"/>
                      <w:lang w:val="en-US"/>
                    </w:rPr>
                  </w:pPr>
                  <w:r w:rsidRPr="008758A6">
                    <w:rPr>
                      <w:rFonts w:asciiTheme="minorHAnsi" w:hAnsiTheme="minorHAnsi" w:cstheme="minorHAnsi"/>
                      <w:sz w:val="22"/>
                      <w:szCs w:val="22"/>
                      <w:lang w:val="en-US"/>
                    </w:rPr>
                    <w:t>N</w:t>
                  </w:r>
                  <w:r w:rsidR="000A5710" w:rsidRPr="008758A6">
                    <w:rPr>
                      <w:rFonts w:asciiTheme="minorHAnsi" w:hAnsiTheme="minorHAnsi" w:cstheme="minorHAnsi"/>
                      <w:sz w:val="22"/>
                      <w:szCs w:val="22"/>
                      <w:lang w:val="en-US"/>
                    </w:rPr>
                    <w:t>o</w:t>
                  </w:r>
                  <w:r w:rsidRPr="008758A6">
                    <w:rPr>
                      <w:rFonts w:asciiTheme="minorHAnsi" w:hAnsiTheme="minorHAnsi" w:cstheme="minorHAnsi"/>
                      <w:sz w:val="22"/>
                      <w:szCs w:val="22"/>
                      <w:lang w:val="en-US"/>
                    </w:rPr>
                    <w:t xml:space="preserve"> </w:t>
                  </w:r>
                  <w:r w:rsidRPr="008758A6">
                    <w:rPr>
                      <w:rFonts w:ascii="Segoe UI Symbol" w:hAnsi="Segoe UI Symbol" w:cs="Segoe UI Symbol"/>
                      <w:sz w:val="22"/>
                      <w:szCs w:val="22"/>
                      <w:lang w:val="en-US"/>
                    </w:rPr>
                    <w:t>☐</w:t>
                  </w:r>
                  <w:r w:rsidRPr="008758A6">
                    <w:rPr>
                      <w:rFonts w:asciiTheme="minorHAnsi" w:hAnsiTheme="minorHAnsi" w:cstheme="minorHAnsi"/>
                      <w:sz w:val="22"/>
                      <w:szCs w:val="22"/>
                      <w:lang w:val="en-US"/>
                    </w:rPr>
                    <w:t xml:space="preserve"> </w:t>
                  </w:r>
                </w:p>
              </w:tc>
            </w:tr>
            <w:tr w:rsidR="00DB2FBB" w:rsidRPr="008758A6" w14:paraId="7275579F" w14:textId="77777777" w:rsidTr="007B2A34">
              <w:trPr>
                <w:trHeight w:val="109"/>
              </w:trPr>
              <w:tc>
                <w:tcPr>
                  <w:tcW w:w="0" w:type="auto"/>
                </w:tcPr>
                <w:p w14:paraId="56F733A8" w14:textId="77777777" w:rsidR="00DB2FBB" w:rsidRPr="008758A6" w:rsidRDefault="00DB2FBB" w:rsidP="007B2A34">
                  <w:pPr>
                    <w:pStyle w:val="Default"/>
                    <w:rPr>
                      <w:rFonts w:asciiTheme="minorHAnsi" w:hAnsiTheme="minorHAnsi" w:cstheme="minorHAnsi"/>
                      <w:sz w:val="22"/>
                      <w:szCs w:val="22"/>
                      <w:lang w:val="en-US"/>
                    </w:rPr>
                  </w:pPr>
                </w:p>
              </w:tc>
              <w:tc>
                <w:tcPr>
                  <w:tcW w:w="0" w:type="auto"/>
                </w:tcPr>
                <w:p w14:paraId="64858CBF" w14:textId="77777777" w:rsidR="00DB2FBB" w:rsidRPr="008758A6" w:rsidRDefault="00DB2FBB" w:rsidP="007B2A34">
                  <w:pPr>
                    <w:pStyle w:val="Default"/>
                    <w:rPr>
                      <w:rFonts w:asciiTheme="minorHAnsi" w:hAnsiTheme="minorHAnsi" w:cstheme="minorHAnsi"/>
                      <w:sz w:val="22"/>
                      <w:szCs w:val="22"/>
                      <w:lang w:val="en-US"/>
                    </w:rPr>
                  </w:pPr>
                </w:p>
              </w:tc>
            </w:tr>
          </w:tbl>
          <w:p w14:paraId="1AAF5F9B" w14:textId="77777777" w:rsidR="00DB2FBB" w:rsidRPr="008758A6" w:rsidRDefault="00DB2FBB" w:rsidP="007B2A34">
            <w:pPr>
              <w:rPr>
                <w:rFonts w:asciiTheme="minorHAnsi" w:hAnsiTheme="minorHAnsi" w:cstheme="minorHAnsi"/>
                <w:b/>
                <w:sz w:val="22"/>
                <w:szCs w:val="22"/>
                <w:lang w:val="en-US"/>
              </w:rPr>
            </w:pPr>
          </w:p>
        </w:tc>
      </w:tr>
      <w:tr w:rsidR="00DB2FBB" w:rsidRPr="009513D9" w14:paraId="2C2D95D7" w14:textId="77777777" w:rsidTr="007B2A34">
        <w:tc>
          <w:tcPr>
            <w:tcW w:w="9060" w:type="dxa"/>
          </w:tcPr>
          <w:p w14:paraId="1D6AFBF7" w14:textId="77777777" w:rsidR="00DB2FBB" w:rsidRPr="009513D9" w:rsidRDefault="00DB2FBB" w:rsidP="007B2A34">
            <w:pPr>
              <w:tabs>
                <w:tab w:val="left" w:pos="447"/>
              </w:tabs>
              <w:rPr>
                <w:rFonts w:asciiTheme="minorHAnsi" w:hAnsiTheme="minorHAnsi" w:cstheme="minorHAnsi"/>
                <w:b/>
                <w:sz w:val="22"/>
                <w:szCs w:val="22"/>
              </w:rPr>
            </w:pPr>
            <w:r w:rsidRPr="008758A6">
              <w:rPr>
                <w:rFonts w:asciiTheme="minorHAnsi" w:hAnsiTheme="minorHAnsi" w:cstheme="minorHAnsi"/>
                <w:b/>
                <w:sz w:val="22"/>
                <w:szCs w:val="22"/>
                <w:lang w:val="en-US"/>
              </w:rPr>
              <w:lastRenderedPageBreak/>
              <w:tab/>
            </w:r>
            <w:r>
              <w:rPr>
                <w:rFonts w:asciiTheme="minorHAnsi" w:hAnsiTheme="minorHAnsi" w:cstheme="minorHAnsi"/>
                <w:b/>
                <w:sz w:val="22"/>
                <w:szCs w:val="22"/>
              </w:rPr>
              <w:t xml:space="preserve">vii) Fredrik Carling, </w:t>
            </w:r>
            <w:r w:rsidR="003D5530">
              <w:rPr>
                <w:rFonts w:asciiTheme="minorHAnsi" w:hAnsiTheme="minorHAnsi" w:cstheme="minorHAnsi"/>
                <w:b/>
                <w:sz w:val="22"/>
                <w:szCs w:val="22"/>
              </w:rPr>
              <w:t>CEO</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1D832E98" w14:textId="77777777" w:rsidTr="007B2A34">
              <w:trPr>
                <w:trHeight w:val="109"/>
              </w:trPr>
              <w:tc>
                <w:tcPr>
                  <w:tcW w:w="0" w:type="auto"/>
                </w:tcPr>
                <w:p w14:paraId="2C50F8A4"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395F711D"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4C9A4B0E" w14:textId="77777777" w:rsidTr="007B2A34">
              <w:trPr>
                <w:trHeight w:val="109"/>
              </w:trPr>
              <w:tc>
                <w:tcPr>
                  <w:tcW w:w="0" w:type="auto"/>
                </w:tcPr>
                <w:p w14:paraId="4C9F3484" w14:textId="77777777" w:rsidR="00DB2FBB" w:rsidRPr="009513D9" w:rsidRDefault="00DB2FBB" w:rsidP="007B2A34">
                  <w:pPr>
                    <w:pStyle w:val="Default"/>
                    <w:rPr>
                      <w:rFonts w:asciiTheme="minorHAnsi" w:hAnsiTheme="minorHAnsi" w:cstheme="minorHAnsi"/>
                      <w:sz w:val="22"/>
                      <w:szCs w:val="22"/>
                    </w:rPr>
                  </w:pPr>
                </w:p>
              </w:tc>
              <w:tc>
                <w:tcPr>
                  <w:tcW w:w="0" w:type="auto"/>
                </w:tcPr>
                <w:p w14:paraId="12AE87BE" w14:textId="77777777" w:rsidR="00DB2FBB" w:rsidRPr="009513D9" w:rsidRDefault="00DB2FBB" w:rsidP="007B2A34">
                  <w:pPr>
                    <w:pStyle w:val="Default"/>
                    <w:rPr>
                      <w:rFonts w:asciiTheme="minorHAnsi" w:hAnsiTheme="minorHAnsi" w:cstheme="minorHAnsi"/>
                      <w:sz w:val="22"/>
                      <w:szCs w:val="22"/>
                    </w:rPr>
                  </w:pPr>
                </w:p>
              </w:tc>
            </w:tr>
          </w:tbl>
          <w:p w14:paraId="563E396B" w14:textId="77777777" w:rsidR="00DB2FBB" w:rsidRPr="009513D9" w:rsidRDefault="00DB2FBB" w:rsidP="007B2A34">
            <w:pPr>
              <w:rPr>
                <w:rFonts w:asciiTheme="minorHAnsi" w:hAnsiTheme="minorHAnsi" w:cstheme="minorHAnsi"/>
                <w:b/>
                <w:sz w:val="22"/>
                <w:szCs w:val="22"/>
              </w:rPr>
            </w:pPr>
          </w:p>
        </w:tc>
      </w:tr>
      <w:tr w:rsidR="00DB2FBB" w:rsidRPr="009513D9" w14:paraId="27084CDF" w14:textId="77777777" w:rsidTr="007B2A34">
        <w:tc>
          <w:tcPr>
            <w:tcW w:w="9060" w:type="dxa"/>
          </w:tcPr>
          <w:p w14:paraId="6BDA1605" w14:textId="77777777" w:rsidR="00DB2FBB" w:rsidRPr="002A7AC5" w:rsidRDefault="00DB2FBB" w:rsidP="002A7AC5">
            <w:pPr>
              <w:autoSpaceDE w:val="0"/>
              <w:autoSpaceDN w:val="0"/>
              <w:adjustRightInd w:val="0"/>
              <w:rPr>
                <w:rFonts w:cs="Calibri"/>
                <w:b/>
                <w:color w:val="000000"/>
                <w:sz w:val="22"/>
                <w:szCs w:val="22"/>
                <w:lang w:val="en-US"/>
              </w:rPr>
            </w:pPr>
            <w:r w:rsidRPr="002A7AC5">
              <w:rPr>
                <w:rFonts w:asciiTheme="minorHAnsi" w:hAnsiTheme="minorHAnsi" w:cstheme="minorHAnsi"/>
                <w:b/>
                <w:sz w:val="22"/>
                <w:szCs w:val="22"/>
                <w:lang w:val="en-US"/>
              </w:rPr>
              <w:t xml:space="preserve">8. a) </w:t>
            </w:r>
            <w:r w:rsidR="002A7AC5" w:rsidRPr="002A7AC5">
              <w:rPr>
                <w:rFonts w:cs="Calibri"/>
                <w:b/>
                <w:color w:val="000000"/>
                <w:sz w:val="22"/>
                <w:szCs w:val="22"/>
                <w:lang w:val="en-US"/>
              </w:rPr>
              <w:t>Determination of fees to the board members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5A25C0F" w14:textId="77777777" w:rsidTr="007B2A34">
              <w:trPr>
                <w:trHeight w:val="109"/>
              </w:trPr>
              <w:tc>
                <w:tcPr>
                  <w:tcW w:w="0" w:type="auto"/>
                </w:tcPr>
                <w:p w14:paraId="288BB182" w14:textId="77777777" w:rsidR="00DB2FBB" w:rsidRPr="009513D9" w:rsidRDefault="00DB2FBB" w:rsidP="007B2A34">
                  <w:pPr>
                    <w:pStyle w:val="Default"/>
                    <w:rPr>
                      <w:rFonts w:asciiTheme="minorHAnsi" w:hAnsiTheme="minorHAnsi" w:cstheme="minorHAnsi"/>
                      <w:sz w:val="22"/>
                      <w:szCs w:val="22"/>
                    </w:rPr>
                  </w:pPr>
                  <w:r w:rsidRPr="002A7AC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12258D17" w14:textId="77777777" w:rsidR="00DB2FBB" w:rsidRPr="009513D9" w:rsidRDefault="000A5710" w:rsidP="007B2A34">
                  <w:pPr>
                    <w:pStyle w:val="Default"/>
                    <w:rPr>
                      <w:rFonts w:asciiTheme="minorHAnsi" w:hAnsiTheme="minorHAnsi" w:cstheme="minorHAnsi"/>
                      <w:sz w:val="22"/>
                      <w:szCs w:val="22"/>
                    </w:rPr>
                  </w:pPr>
                  <w:r>
                    <w:rPr>
                      <w:rFonts w:asciiTheme="minorHAnsi" w:hAnsiTheme="minorHAnsi" w:cstheme="minorHAnsi"/>
                      <w:sz w:val="22"/>
                      <w:szCs w:val="22"/>
                    </w:rPr>
                    <w:t>No</w:t>
                  </w:r>
                  <w:r w:rsidR="00DB2FBB" w:rsidRPr="009513D9">
                    <w:rPr>
                      <w:rFonts w:asciiTheme="minorHAnsi" w:hAnsiTheme="minorHAnsi" w:cstheme="minorHAnsi"/>
                      <w:sz w:val="22"/>
                      <w:szCs w:val="22"/>
                    </w:rPr>
                    <w:t xml:space="preserve"> </w:t>
                  </w:r>
                  <w:r w:rsidR="00DB2FBB" w:rsidRPr="009513D9">
                    <w:rPr>
                      <w:rFonts w:ascii="Segoe UI Symbol" w:hAnsi="Segoe UI Symbol" w:cs="Segoe UI Symbol"/>
                      <w:sz w:val="22"/>
                      <w:szCs w:val="22"/>
                    </w:rPr>
                    <w:t>☐</w:t>
                  </w:r>
                  <w:r w:rsidR="00DB2FBB" w:rsidRPr="009513D9">
                    <w:rPr>
                      <w:rFonts w:asciiTheme="minorHAnsi" w:hAnsiTheme="minorHAnsi" w:cstheme="minorHAnsi"/>
                      <w:sz w:val="22"/>
                      <w:szCs w:val="22"/>
                    </w:rPr>
                    <w:t xml:space="preserve"> </w:t>
                  </w:r>
                </w:p>
              </w:tc>
            </w:tr>
            <w:tr w:rsidR="00DB2FBB" w:rsidRPr="009513D9" w14:paraId="37F6E643" w14:textId="77777777" w:rsidTr="007B2A34">
              <w:trPr>
                <w:trHeight w:val="109"/>
              </w:trPr>
              <w:tc>
                <w:tcPr>
                  <w:tcW w:w="0" w:type="auto"/>
                </w:tcPr>
                <w:p w14:paraId="00B287D7" w14:textId="77777777" w:rsidR="00DB2FBB" w:rsidRPr="009513D9" w:rsidRDefault="00DB2FBB" w:rsidP="007B2A34">
                  <w:pPr>
                    <w:pStyle w:val="Default"/>
                    <w:rPr>
                      <w:rFonts w:asciiTheme="minorHAnsi" w:hAnsiTheme="minorHAnsi" w:cstheme="minorHAnsi"/>
                      <w:sz w:val="22"/>
                      <w:szCs w:val="22"/>
                    </w:rPr>
                  </w:pPr>
                </w:p>
              </w:tc>
              <w:tc>
                <w:tcPr>
                  <w:tcW w:w="0" w:type="auto"/>
                </w:tcPr>
                <w:p w14:paraId="5C11F528" w14:textId="77777777" w:rsidR="00DB2FBB" w:rsidRPr="009513D9" w:rsidRDefault="00DB2FBB" w:rsidP="007B2A34">
                  <w:pPr>
                    <w:pStyle w:val="Default"/>
                    <w:rPr>
                      <w:rFonts w:asciiTheme="minorHAnsi" w:hAnsiTheme="minorHAnsi" w:cstheme="minorHAnsi"/>
                      <w:sz w:val="22"/>
                      <w:szCs w:val="22"/>
                    </w:rPr>
                  </w:pPr>
                </w:p>
              </w:tc>
            </w:tr>
          </w:tbl>
          <w:p w14:paraId="15EC5868" w14:textId="77777777" w:rsidR="00DB2FBB" w:rsidRPr="009513D9" w:rsidRDefault="00DB2FBB" w:rsidP="007B2A34">
            <w:pPr>
              <w:rPr>
                <w:rFonts w:asciiTheme="minorHAnsi" w:hAnsiTheme="minorHAnsi" w:cstheme="minorHAnsi"/>
                <w:b/>
                <w:sz w:val="22"/>
                <w:szCs w:val="22"/>
              </w:rPr>
            </w:pPr>
          </w:p>
        </w:tc>
      </w:tr>
      <w:tr w:rsidR="00DB2FBB" w:rsidRPr="009513D9" w14:paraId="5C0456A0" w14:textId="77777777" w:rsidTr="007B2A34">
        <w:tc>
          <w:tcPr>
            <w:tcW w:w="9060" w:type="dxa"/>
          </w:tcPr>
          <w:p w14:paraId="0479DE9B" w14:textId="77777777" w:rsidR="00DB2FBB" w:rsidRPr="002A7AC5" w:rsidRDefault="00DB2FBB" w:rsidP="002A7AC5">
            <w:pPr>
              <w:autoSpaceDE w:val="0"/>
              <w:autoSpaceDN w:val="0"/>
              <w:adjustRightInd w:val="0"/>
              <w:rPr>
                <w:rFonts w:cs="Calibri"/>
                <w:b/>
                <w:color w:val="000000"/>
                <w:sz w:val="22"/>
                <w:szCs w:val="22"/>
                <w:lang w:val="en-US"/>
              </w:rPr>
            </w:pPr>
            <w:r w:rsidRPr="002A7AC5">
              <w:rPr>
                <w:rFonts w:asciiTheme="minorHAnsi" w:hAnsiTheme="minorHAnsi" w:cstheme="minorHAnsi"/>
                <w:b/>
                <w:sz w:val="22"/>
                <w:szCs w:val="22"/>
                <w:lang w:val="en-US"/>
              </w:rPr>
              <w:t xml:space="preserve">8. b) </w:t>
            </w:r>
            <w:r w:rsidR="002A7AC5" w:rsidRPr="002A7AC5">
              <w:rPr>
                <w:rFonts w:cs="Calibri"/>
                <w:b/>
                <w:color w:val="000000"/>
                <w:sz w:val="22"/>
                <w:szCs w:val="22"/>
                <w:lang w:val="en-US"/>
              </w:rPr>
              <w:t xml:space="preserve">Determination of fees to the </w:t>
            </w:r>
            <w:r w:rsidR="002A7AC5">
              <w:rPr>
                <w:rFonts w:cs="Calibri"/>
                <w:b/>
                <w:color w:val="000000"/>
                <w:sz w:val="22"/>
                <w:szCs w:val="22"/>
                <w:lang w:val="en-US"/>
              </w:rPr>
              <w:t>auditors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CF589C6" w14:textId="77777777" w:rsidTr="007B2A34">
              <w:trPr>
                <w:trHeight w:val="109"/>
              </w:trPr>
              <w:tc>
                <w:tcPr>
                  <w:tcW w:w="0" w:type="auto"/>
                </w:tcPr>
                <w:p w14:paraId="525DA0BF" w14:textId="77777777" w:rsidR="00DB2FBB" w:rsidRPr="009513D9" w:rsidRDefault="00DB2FBB" w:rsidP="007B2A34">
                  <w:pPr>
                    <w:pStyle w:val="Default"/>
                    <w:rPr>
                      <w:rFonts w:asciiTheme="minorHAnsi" w:hAnsiTheme="minorHAnsi" w:cstheme="minorHAnsi"/>
                      <w:sz w:val="22"/>
                      <w:szCs w:val="22"/>
                    </w:rPr>
                  </w:pPr>
                  <w:r w:rsidRPr="002A7AC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CECA151"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BCB6CB0" w14:textId="77777777" w:rsidTr="007B2A34">
              <w:trPr>
                <w:trHeight w:val="109"/>
              </w:trPr>
              <w:tc>
                <w:tcPr>
                  <w:tcW w:w="0" w:type="auto"/>
                </w:tcPr>
                <w:p w14:paraId="02B359C2" w14:textId="77777777" w:rsidR="00DB2FBB" w:rsidRPr="009513D9" w:rsidRDefault="00DB2FBB" w:rsidP="007B2A34">
                  <w:pPr>
                    <w:pStyle w:val="Default"/>
                    <w:rPr>
                      <w:rFonts w:asciiTheme="minorHAnsi" w:hAnsiTheme="minorHAnsi" w:cstheme="minorHAnsi"/>
                      <w:sz w:val="22"/>
                      <w:szCs w:val="22"/>
                    </w:rPr>
                  </w:pPr>
                </w:p>
              </w:tc>
              <w:tc>
                <w:tcPr>
                  <w:tcW w:w="0" w:type="auto"/>
                </w:tcPr>
                <w:p w14:paraId="35871F60" w14:textId="77777777" w:rsidR="00DB2FBB" w:rsidRPr="009513D9" w:rsidRDefault="00DB2FBB" w:rsidP="007B2A34">
                  <w:pPr>
                    <w:pStyle w:val="Default"/>
                    <w:rPr>
                      <w:rFonts w:asciiTheme="minorHAnsi" w:hAnsiTheme="minorHAnsi" w:cstheme="minorHAnsi"/>
                      <w:sz w:val="22"/>
                      <w:szCs w:val="22"/>
                    </w:rPr>
                  </w:pPr>
                </w:p>
              </w:tc>
            </w:tr>
          </w:tbl>
          <w:p w14:paraId="66155901" w14:textId="77777777" w:rsidR="00DB2FBB" w:rsidRPr="009513D9" w:rsidRDefault="00DB2FBB" w:rsidP="007B2A34">
            <w:pPr>
              <w:rPr>
                <w:rFonts w:asciiTheme="minorHAnsi" w:hAnsiTheme="minorHAnsi" w:cstheme="minorHAnsi"/>
                <w:b/>
                <w:sz w:val="22"/>
                <w:szCs w:val="22"/>
              </w:rPr>
            </w:pPr>
          </w:p>
        </w:tc>
      </w:tr>
      <w:tr w:rsidR="00DB2FBB" w:rsidRPr="009513D9" w14:paraId="09A0AAD7" w14:textId="77777777" w:rsidTr="007B2A34">
        <w:tc>
          <w:tcPr>
            <w:tcW w:w="9060" w:type="dxa"/>
          </w:tcPr>
          <w:p w14:paraId="2D7C1B1B" w14:textId="77777777" w:rsidR="00DB2FBB" w:rsidRPr="00807D05" w:rsidRDefault="00DB2FBB" w:rsidP="002A7AC5">
            <w:pPr>
              <w:autoSpaceDE w:val="0"/>
              <w:autoSpaceDN w:val="0"/>
              <w:adjustRightInd w:val="0"/>
              <w:rPr>
                <w:rFonts w:cs="Calibri"/>
                <w:color w:val="000000"/>
                <w:sz w:val="20"/>
                <w:szCs w:val="20"/>
                <w:lang w:val="en-US"/>
              </w:rPr>
            </w:pPr>
            <w:r w:rsidRPr="002A7AC5">
              <w:rPr>
                <w:rFonts w:asciiTheme="minorHAnsi" w:hAnsiTheme="minorHAnsi" w:cstheme="minorHAnsi"/>
                <w:b/>
                <w:sz w:val="22"/>
                <w:szCs w:val="22"/>
                <w:lang w:val="en-US"/>
              </w:rPr>
              <w:t xml:space="preserve">9. a) </w:t>
            </w:r>
            <w:r w:rsidR="002A7AC5" w:rsidRPr="002A7AC5">
              <w:rPr>
                <w:rFonts w:cs="Calibri"/>
                <w:b/>
                <w:color w:val="000000"/>
                <w:sz w:val="22"/>
                <w:szCs w:val="22"/>
                <w:lang w:val="en-US"/>
              </w:rPr>
              <w:t xml:space="preserve">Determination of </w:t>
            </w:r>
            <w:r w:rsidR="00807D05" w:rsidRPr="00807D05">
              <w:rPr>
                <w:rFonts w:cs="Calibri"/>
                <w:b/>
                <w:color w:val="000000"/>
                <w:sz w:val="22"/>
                <w:szCs w:val="22"/>
                <w:lang w:val="en-US"/>
              </w:rPr>
              <w:t>the number of board members and deputy board members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1C95C62A" w14:textId="77777777" w:rsidTr="007B2A34">
              <w:trPr>
                <w:trHeight w:val="109"/>
              </w:trPr>
              <w:tc>
                <w:tcPr>
                  <w:tcW w:w="0" w:type="auto"/>
                </w:tcPr>
                <w:p w14:paraId="0D28B2A1" w14:textId="77777777" w:rsidR="00DB2FBB" w:rsidRPr="009513D9" w:rsidRDefault="00DB2FBB" w:rsidP="007B2A34">
                  <w:pPr>
                    <w:pStyle w:val="Default"/>
                    <w:rPr>
                      <w:rFonts w:asciiTheme="minorHAnsi" w:hAnsiTheme="minorHAnsi" w:cstheme="minorHAnsi"/>
                      <w:sz w:val="22"/>
                      <w:szCs w:val="22"/>
                    </w:rPr>
                  </w:pPr>
                  <w:r w:rsidRPr="002A7AC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D597977"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94CDFFF" w14:textId="77777777" w:rsidTr="007B2A34">
              <w:trPr>
                <w:trHeight w:val="109"/>
              </w:trPr>
              <w:tc>
                <w:tcPr>
                  <w:tcW w:w="0" w:type="auto"/>
                </w:tcPr>
                <w:p w14:paraId="38DFFD85" w14:textId="77777777" w:rsidR="00DB2FBB" w:rsidRPr="009513D9" w:rsidRDefault="00DB2FBB" w:rsidP="007B2A34">
                  <w:pPr>
                    <w:pStyle w:val="Default"/>
                    <w:rPr>
                      <w:rFonts w:asciiTheme="minorHAnsi" w:hAnsiTheme="minorHAnsi" w:cstheme="minorHAnsi"/>
                      <w:sz w:val="22"/>
                      <w:szCs w:val="22"/>
                    </w:rPr>
                  </w:pPr>
                </w:p>
              </w:tc>
              <w:tc>
                <w:tcPr>
                  <w:tcW w:w="0" w:type="auto"/>
                </w:tcPr>
                <w:p w14:paraId="040D9D01" w14:textId="77777777" w:rsidR="00DB2FBB" w:rsidRPr="009513D9" w:rsidRDefault="00DB2FBB" w:rsidP="007B2A34">
                  <w:pPr>
                    <w:pStyle w:val="Default"/>
                    <w:rPr>
                      <w:rFonts w:asciiTheme="minorHAnsi" w:hAnsiTheme="minorHAnsi" w:cstheme="minorHAnsi"/>
                      <w:sz w:val="22"/>
                      <w:szCs w:val="22"/>
                    </w:rPr>
                  </w:pPr>
                </w:p>
              </w:tc>
            </w:tr>
          </w:tbl>
          <w:p w14:paraId="3539E8B1" w14:textId="77777777" w:rsidR="00DB2FBB" w:rsidRPr="009513D9" w:rsidRDefault="00DB2FBB" w:rsidP="007B2A34">
            <w:pPr>
              <w:rPr>
                <w:rFonts w:asciiTheme="minorHAnsi" w:hAnsiTheme="minorHAnsi" w:cstheme="minorHAnsi"/>
                <w:b/>
                <w:sz w:val="22"/>
                <w:szCs w:val="22"/>
              </w:rPr>
            </w:pPr>
          </w:p>
        </w:tc>
      </w:tr>
      <w:tr w:rsidR="00DB2FBB" w:rsidRPr="009513D9" w14:paraId="23EF6687" w14:textId="77777777" w:rsidTr="007B2A34">
        <w:tc>
          <w:tcPr>
            <w:tcW w:w="9060" w:type="dxa"/>
          </w:tcPr>
          <w:p w14:paraId="73C6BA17" w14:textId="77777777" w:rsidR="00DB2FBB" w:rsidRPr="00807D05" w:rsidRDefault="00DB2FBB" w:rsidP="007B2A34">
            <w:pPr>
              <w:rPr>
                <w:rFonts w:asciiTheme="minorHAnsi" w:hAnsiTheme="minorHAnsi" w:cstheme="minorHAnsi"/>
                <w:b/>
                <w:sz w:val="22"/>
                <w:szCs w:val="22"/>
                <w:lang w:val="en-US"/>
              </w:rPr>
            </w:pPr>
            <w:r w:rsidRPr="00807D05">
              <w:rPr>
                <w:rFonts w:asciiTheme="minorHAnsi" w:hAnsiTheme="minorHAnsi" w:cstheme="minorHAnsi"/>
                <w:b/>
                <w:sz w:val="22"/>
                <w:szCs w:val="22"/>
                <w:lang w:val="en-US"/>
              </w:rPr>
              <w:t xml:space="preserve">9. b) </w:t>
            </w:r>
            <w:r w:rsidR="00807D05" w:rsidRPr="00807D05">
              <w:rPr>
                <w:rFonts w:asciiTheme="minorHAnsi" w:hAnsiTheme="minorHAnsi" w:cstheme="minorHAnsi"/>
                <w:b/>
                <w:sz w:val="22"/>
                <w:szCs w:val="22"/>
                <w:lang w:val="en-US"/>
              </w:rPr>
              <w:t xml:space="preserve">Determination of </w:t>
            </w:r>
            <w:r w:rsidR="00807D05" w:rsidRPr="00807D05">
              <w:rPr>
                <w:rFonts w:cs="Calibri"/>
                <w:b/>
                <w:color w:val="000000"/>
                <w:sz w:val="22"/>
                <w:szCs w:val="22"/>
                <w:lang w:val="en-US"/>
              </w:rPr>
              <w:t>the number of auditors and deputy auditors (alternative registered audit company)</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0545393F" w14:textId="77777777" w:rsidTr="007B2A34">
              <w:trPr>
                <w:trHeight w:val="109"/>
              </w:trPr>
              <w:tc>
                <w:tcPr>
                  <w:tcW w:w="0" w:type="auto"/>
                </w:tcPr>
                <w:p w14:paraId="29DE0934"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4613EBAE"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2D63CF6" w14:textId="77777777" w:rsidTr="007B2A34">
              <w:trPr>
                <w:trHeight w:val="109"/>
              </w:trPr>
              <w:tc>
                <w:tcPr>
                  <w:tcW w:w="0" w:type="auto"/>
                </w:tcPr>
                <w:p w14:paraId="4BB1E0DB" w14:textId="77777777" w:rsidR="00DB2FBB" w:rsidRPr="009513D9" w:rsidRDefault="00DB2FBB" w:rsidP="007B2A34">
                  <w:pPr>
                    <w:pStyle w:val="Default"/>
                    <w:rPr>
                      <w:rFonts w:asciiTheme="minorHAnsi" w:hAnsiTheme="minorHAnsi" w:cstheme="minorHAnsi"/>
                      <w:sz w:val="22"/>
                      <w:szCs w:val="22"/>
                    </w:rPr>
                  </w:pPr>
                </w:p>
              </w:tc>
              <w:tc>
                <w:tcPr>
                  <w:tcW w:w="0" w:type="auto"/>
                </w:tcPr>
                <w:p w14:paraId="020C0987" w14:textId="77777777" w:rsidR="00DB2FBB" w:rsidRPr="009513D9" w:rsidRDefault="00DB2FBB" w:rsidP="007B2A34">
                  <w:pPr>
                    <w:pStyle w:val="Default"/>
                    <w:rPr>
                      <w:rFonts w:asciiTheme="minorHAnsi" w:hAnsiTheme="minorHAnsi" w:cstheme="minorHAnsi"/>
                      <w:sz w:val="22"/>
                      <w:szCs w:val="22"/>
                    </w:rPr>
                  </w:pPr>
                </w:p>
              </w:tc>
            </w:tr>
          </w:tbl>
          <w:p w14:paraId="0FED76B3" w14:textId="77777777" w:rsidR="00DB2FBB" w:rsidRPr="009513D9" w:rsidRDefault="00DB2FBB" w:rsidP="007B2A34">
            <w:pPr>
              <w:rPr>
                <w:rFonts w:asciiTheme="minorHAnsi" w:hAnsiTheme="minorHAnsi" w:cstheme="minorHAnsi"/>
                <w:b/>
                <w:sz w:val="22"/>
                <w:szCs w:val="22"/>
              </w:rPr>
            </w:pPr>
          </w:p>
        </w:tc>
      </w:tr>
      <w:tr w:rsidR="00DB2FBB" w:rsidRPr="003821C7" w14:paraId="1C5856E8" w14:textId="77777777" w:rsidTr="007B2A34">
        <w:tc>
          <w:tcPr>
            <w:tcW w:w="9060" w:type="dxa"/>
          </w:tcPr>
          <w:p w14:paraId="323D170B" w14:textId="77777777" w:rsidR="00DB2FBB" w:rsidRPr="00807D05" w:rsidRDefault="00DB2FBB" w:rsidP="007B2A34">
            <w:pPr>
              <w:rPr>
                <w:rFonts w:asciiTheme="minorHAnsi" w:hAnsiTheme="minorHAnsi" w:cstheme="minorHAnsi"/>
                <w:b/>
                <w:sz w:val="22"/>
                <w:szCs w:val="22"/>
                <w:lang w:val="en-US"/>
              </w:rPr>
            </w:pPr>
            <w:r w:rsidRPr="00807D05">
              <w:rPr>
                <w:rFonts w:asciiTheme="minorHAnsi" w:hAnsiTheme="minorHAnsi" w:cstheme="minorHAnsi"/>
                <w:b/>
                <w:sz w:val="22"/>
                <w:szCs w:val="22"/>
                <w:lang w:val="en-US"/>
              </w:rPr>
              <w:t xml:space="preserve">10. a) </w:t>
            </w:r>
            <w:r w:rsidR="00807D05" w:rsidRPr="00807D05">
              <w:rPr>
                <w:rFonts w:asciiTheme="minorHAnsi" w:hAnsiTheme="minorHAnsi" w:cstheme="minorHAnsi"/>
                <w:b/>
                <w:sz w:val="22"/>
                <w:szCs w:val="22"/>
                <w:lang w:val="en-US"/>
              </w:rPr>
              <w:t xml:space="preserve">Election of </w:t>
            </w:r>
            <w:r w:rsidR="00807D05" w:rsidRPr="00807D05">
              <w:rPr>
                <w:rFonts w:cs="Calibri"/>
                <w:b/>
                <w:color w:val="000000"/>
                <w:sz w:val="22"/>
                <w:szCs w:val="22"/>
                <w:lang w:val="en-US"/>
              </w:rPr>
              <w:t>board members and deputy board members</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3821C7" w14:paraId="63CBFA0D" w14:textId="77777777" w:rsidTr="007B2A34">
              <w:trPr>
                <w:trHeight w:val="109"/>
              </w:trPr>
              <w:tc>
                <w:tcPr>
                  <w:tcW w:w="0" w:type="auto"/>
                </w:tcPr>
                <w:p w14:paraId="6CA9DE34" w14:textId="77777777" w:rsidR="00DB2FBB" w:rsidRPr="00807D05" w:rsidRDefault="00DB2FBB" w:rsidP="007B2A34">
                  <w:pPr>
                    <w:pStyle w:val="Default"/>
                    <w:rPr>
                      <w:rFonts w:asciiTheme="minorHAnsi" w:hAnsiTheme="minorHAnsi" w:cstheme="minorHAnsi"/>
                      <w:sz w:val="22"/>
                      <w:szCs w:val="22"/>
                      <w:lang w:val="en-US"/>
                    </w:rPr>
                  </w:pPr>
                </w:p>
              </w:tc>
              <w:tc>
                <w:tcPr>
                  <w:tcW w:w="0" w:type="auto"/>
                </w:tcPr>
                <w:p w14:paraId="4BBE6F98" w14:textId="77777777" w:rsidR="00DB2FBB" w:rsidRPr="00807D05" w:rsidRDefault="00DB2FBB" w:rsidP="007B2A34">
                  <w:pPr>
                    <w:pStyle w:val="Default"/>
                    <w:rPr>
                      <w:rFonts w:asciiTheme="minorHAnsi" w:hAnsiTheme="minorHAnsi" w:cstheme="minorHAnsi"/>
                      <w:sz w:val="22"/>
                      <w:szCs w:val="22"/>
                      <w:lang w:val="en-US"/>
                    </w:rPr>
                  </w:pPr>
                </w:p>
              </w:tc>
            </w:tr>
          </w:tbl>
          <w:p w14:paraId="2344AAC7" w14:textId="77777777" w:rsidR="00DB2FBB" w:rsidRPr="00807D05" w:rsidRDefault="00DB2FBB" w:rsidP="007B2A34">
            <w:pPr>
              <w:rPr>
                <w:rFonts w:asciiTheme="minorHAnsi" w:hAnsiTheme="minorHAnsi" w:cstheme="minorHAnsi"/>
                <w:b/>
                <w:sz w:val="22"/>
                <w:szCs w:val="22"/>
                <w:lang w:val="en-US"/>
              </w:rPr>
            </w:pPr>
          </w:p>
        </w:tc>
      </w:tr>
      <w:tr w:rsidR="00DB2FBB" w:rsidRPr="009513D9" w14:paraId="017CAFE7" w14:textId="77777777" w:rsidTr="007B2A34">
        <w:tc>
          <w:tcPr>
            <w:tcW w:w="9060" w:type="dxa"/>
          </w:tcPr>
          <w:p w14:paraId="040AC81E" w14:textId="77777777" w:rsidR="00DB2FBB" w:rsidRPr="00807D05" w:rsidRDefault="00DB2FBB" w:rsidP="007B2A34">
            <w:pPr>
              <w:tabs>
                <w:tab w:val="left" w:pos="435"/>
              </w:tabs>
              <w:rPr>
                <w:rFonts w:asciiTheme="minorHAnsi" w:hAnsiTheme="minorHAnsi" w:cstheme="minorHAnsi"/>
                <w:b/>
                <w:sz w:val="22"/>
                <w:szCs w:val="22"/>
                <w:lang w:val="en-US"/>
              </w:rPr>
            </w:pPr>
            <w:r w:rsidRPr="00807D05">
              <w:rPr>
                <w:rFonts w:asciiTheme="minorHAnsi" w:hAnsiTheme="minorHAnsi" w:cstheme="minorHAnsi"/>
                <w:b/>
                <w:sz w:val="22"/>
                <w:szCs w:val="22"/>
                <w:lang w:val="en-US"/>
              </w:rPr>
              <w:tab/>
              <w:t xml:space="preserve">i) Fredrik Arp,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re-election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7511A11" w14:textId="77777777" w:rsidTr="007B2A34">
              <w:trPr>
                <w:trHeight w:val="109"/>
              </w:trPr>
              <w:tc>
                <w:tcPr>
                  <w:tcW w:w="0" w:type="auto"/>
                </w:tcPr>
                <w:p w14:paraId="2CABE577"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598ED36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5324E09" w14:textId="77777777" w:rsidTr="007B2A34">
              <w:trPr>
                <w:trHeight w:val="109"/>
              </w:trPr>
              <w:tc>
                <w:tcPr>
                  <w:tcW w:w="0" w:type="auto"/>
                </w:tcPr>
                <w:p w14:paraId="5D61DD7C" w14:textId="77777777" w:rsidR="00DB2FBB" w:rsidRPr="009513D9" w:rsidRDefault="00DB2FBB" w:rsidP="007B2A34">
                  <w:pPr>
                    <w:pStyle w:val="Default"/>
                    <w:rPr>
                      <w:rFonts w:asciiTheme="minorHAnsi" w:hAnsiTheme="minorHAnsi" w:cstheme="minorHAnsi"/>
                      <w:sz w:val="22"/>
                      <w:szCs w:val="22"/>
                    </w:rPr>
                  </w:pPr>
                </w:p>
              </w:tc>
              <w:tc>
                <w:tcPr>
                  <w:tcW w:w="0" w:type="auto"/>
                </w:tcPr>
                <w:p w14:paraId="0E7AB9B0" w14:textId="77777777" w:rsidR="00DB2FBB" w:rsidRPr="009513D9" w:rsidRDefault="00DB2FBB" w:rsidP="007B2A34">
                  <w:pPr>
                    <w:pStyle w:val="Default"/>
                    <w:rPr>
                      <w:rFonts w:asciiTheme="minorHAnsi" w:hAnsiTheme="minorHAnsi" w:cstheme="minorHAnsi"/>
                      <w:sz w:val="22"/>
                      <w:szCs w:val="22"/>
                    </w:rPr>
                  </w:pPr>
                </w:p>
              </w:tc>
            </w:tr>
          </w:tbl>
          <w:p w14:paraId="45E8727B" w14:textId="77777777" w:rsidR="00DB2FBB" w:rsidRDefault="00DB2FBB" w:rsidP="007B2A34">
            <w:pPr>
              <w:rPr>
                <w:rFonts w:asciiTheme="minorHAnsi" w:hAnsiTheme="minorHAnsi" w:cstheme="minorHAnsi"/>
                <w:b/>
                <w:sz w:val="22"/>
                <w:szCs w:val="22"/>
              </w:rPr>
            </w:pPr>
          </w:p>
        </w:tc>
      </w:tr>
      <w:tr w:rsidR="00DB2FBB" w:rsidRPr="009513D9" w14:paraId="625A74A0" w14:textId="77777777" w:rsidTr="007B2A34">
        <w:tc>
          <w:tcPr>
            <w:tcW w:w="9060" w:type="dxa"/>
          </w:tcPr>
          <w:p w14:paraId="2774F4E1" w14:textId="77777777" w:rsidR="00DB2FBB" w:rsidRPr="00807D05" w:rsidRDefault="00DB2FBB" w:rsidP="007B2A34">
            <w:pPr>
              <w:tabs>
                <w:tab w:val="left" w:pos="435"/>
              </w:tabs>
              <w:rPr>
                <w:rFonts w:asciiTheme="minorHAnsi" w:hAnsiTheme="minorHAnsi" w:cstheme="minorHAnsi"/>
                <w:b/>
                <w:sz w:val="22"/>
                <w:szCs w:val="22"/>
                <w:lang w:val="en-US"/>
              </w:rPr>
            </w:pPr>
            <w:r w:rsidRPr="00C4734D">
              <w:rPr>
                <w:rFonts w:asciiTheme="minorHAnsi" w:hAnsiTheme="minorHAnsi" w:cstheme="minorHAnsi"/>
                <w:b/>
                <w:sz w:val="22"/>
                <w:szCs w:val="22"/>
                <w:lang w:val="en-US"/>
              </w:rPr>
              <w:tab/>
            </w:r>
            <w:r w:rsidRPr="00807D05">
              <w:rPr>
                <w:rFonts w:asciiTheme="minorHAnsi" w:hAnsiTheme="minorHAnsi" w:cstheme="minorHAnsi"/>
                <w:b/>
                <w:sz w:val="22"/>
                <w:szCs w:val="22"/>
                <w:lang w:val="en-US"/>
              </w:rPr>
              <w:t xml:space="preserve">ii) Tony Grimaldi,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re-election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071C25E" w14:textId="77777777" w:rsidTr="007B2A34">
              <w:trPr>
                <w:trHeight w:val="109"/>
              </w:trPr>
              <w:tc>
                <w:tcPr>
                  <w:tcW w:w="0" w:type="auto"/>
                </w:tcPr>
                <w:p w14:paraId="4CE32BEA"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42187C9F"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534D355" w14:textId="77777777" w:rsidTr="007B2A34">
              <w:trPr>
                <w:trHeight w:val="109"/>
              </w:trPr>
              <w:tc>
                <w:tcPr>
                  <w:tcW w:w="0" w:type="auto"/>
                </w:tcPr>
                <w:p w14:paraId="673A6B7C" w14:textId="77777777" w:rsidR="00DB2FBB" w:rsidRPr="009513D9" w:rsidRDefault="00DB2FBB" w:rsidP="007B2A34">
                  <w:pPr>
                    <w:pStyle w:val="Default"/>
                    <w:rPr>
                      <w:rFonts w:asciiTheme="minorHAnsi" w:hAnsiTheme="minorHAnsi" w:cstheme="minorHAnsi"/>
                      <w:sz w:val="22"/>
                      <w:szCs w:val="22"/>
                    </w:rPr>
                  </w:pPr>
                </w:p>
              </w:tc>
              <w:tc>
                <w:tcPr>
                  <w:tcW w:w="0" w:type="auto"/>
                </w:tcPr>
                <w:p w14:paraId="473A5DFF" w14:textId="77777777" w:rsidR="00DB2FBB" w:rsidRPr="009513D9" w:rsidRDefault="00DB2FBB" w:rsidP="007B2A34">
                  <w:pPr>
                    <w:pStyle w:val="Default"/>
                    <w:rPr>
                      <w:rFonts w:asciiTheme="minorHAnsi" w:hAnsiTheme="minorHAnsi" w:cstheme="minorHAnsi"/>
                      <w:sz w:val="22"/>
                      <w:szCs w:val="22"/>
                    </w:rPr>
                  </w:pPr>
                </w:p>
              </w:tc>
            </w:tr>
          </w:tbl>
          <w:p w14:paraId="769C3998" w14:textId="77777777" w:rsidR="00DB2FBB" w:rsidRDefault="00DB2FBB" w:rsidP="007B2A34">
            <w:pPr>
              <w:rPr>
                <w:rFonts w:asciiTheme="minorHAnsi" w:hAnsiTheme="minorHAnsi" w:cstheme="minorHAnsi"/>
                <w:b/>
                <w:sz w:val="22"/>
                <w:szCs w:val="22"/>
              </w:rPr>
            </w:pPr>
          </w:p>
        </w:tc>
      </w:tr>
      <w:tr w:rsidR="00DB2FBB" w:rsidRPr="009513D9" w14:paraId="5B776200" w14:textId="77777777" w:rsidTr="007B2A34">
        <w:tc>
          <w:tcPr>
            <w:tcW w:w="9060" w:type="dxa"/>
          </w:tcPr>
          <w:p w14:paraId="43391A6E" w14:textId="77777777" w:rsidR="00DB2FBB" w:rsidRPr="000A5710" w:rsidRDefault="00DB2FBB" w:rsidP="007B2A34">
            <w:pPr>
              <w:tabs>
                <w:tab w:val="left" w:pos="435"/>
              </w:tabs>
              <w:rPr>
                <w:rFonts w:asciiTheme="minorHAnsi" w:hAnsiTheme="minorHAnsi" w:cstheme="minorHAnsi"/>
                <w:b/>
                <w:sz w:val="22"/>
                <w:szCs w:val="22"/>
                <w:lang w:val="en-US"/>
              </w:rPr>
            </w:pPr>
            <w:r w:rsidRPr="000A5710">
              <w:rPr>
                <w:rFonts w:asciiTheme="minorHAnsi" w:hAnsiTheme="minorHAnsi" w:cstheme="minorHAnsi"/>
                <w:b/>
                <w:sz w:val="22"/>
                <w:szCs w:val="22"/>
                <w:lang w:val="en-US"/>
              </w:rPr>
              <w:tab/>
              <w:t xml:space="preserve">iii) Helen Richenzhagen, </w:t>
            </w:r>
            <w:r w:rsidR="00807D05" w:rsidRPr="000A5710">
              <w:rPr>
                <w:rFonts w:asciiTheme="minorHAnsi" w:hAnsiTheme="minorHAnsi" w:cstheme="minorHAnsi"/>
                <w:b/>
                <w:sz w:val="22"/>
                <w:szCs w:val="22"/>
                <w:lang w:val="en-US"/>
              </w:rPr>
              <w:t>board member</w:t>
            </w:r>
            <w:r w:rsidRPr="000A5710">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re-election</w:t>
            </w:r>
            <w:r w:rsidRPr="000A5710">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09B828B4" w14:textId="77777777" w:rsidTr="007B2A34">
              <w:trPr>
                <w:trHeight w:val="109"/>
              </w:trPr>
              <w:tc>
                <w:tcPr>
                  <w:tcW w:w="0" w:type="auto"/>
                </w:tcPr>
                <w:p w14:paraId="00B7D4EB" w14:textId="77777777" w:rsidR="00DB2FBB" w:rsidRPr="009513D9" w:rsidRDefault="00DB2FBB" w:rsidP="007B2A34">
                  <w:pPr>
                    <w:pStyle w:val="Default"/>
                    <w:rPr>
                      <w:rFonts w:asciiTheme="minorHAnsi" w:hAnsiTheme="minorHAnsi" w:cstheme="minorHAnsi"/>
                      <w:sz w:val="22"/>
                      <w:szCs w:val="22"/>
                    </w:rPr>
                  </w:pPr>
                  <w:r w:rsidRPr="000A5710">
                    <w:rPr>
                      <w:rFonts w:asciiTheme="minorHAnsi" w:hAnsiTheme="minorHAnsi" w:cstheme="minorHAnsi"/>
                      <w:sz w:val="22"/>
                      <w:szCs w:val="22"/>
                      <w:lang w:val="en-US"/>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276FDE84"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75B0B4AB" w14:textId="77777777" w:rsidTr="007B2A34">
              <w:trPr>
                <w:trHeight w:val="109"/>
              </w:trPr>
              <w:tc>
                <w:tcPr>
                  <w:tcW w:w="0" w:type="auto"/>
                </w:tcPr>
                <w:p w14:paraId="78FE2996" w14:textId="77777777" w:rsidR="00DB2FBB" w:rsidRPr="009513D9" w:rsidRDefault="00DB2FBB" w:rsidP="007B2A34">
                  <w:pPr>
                    <w:pStyle w:val="Default"/>
                    <w:rPr>
                      <w:rFonts w:asciiTheme="minorHAnsi" w:hAnsiTheme="minorHAnsi" w:cstheme="minorHAnsi"/>
                      <w:sz w:val="22"/>
                      <w:szCs w:val="22"/>
                    </w:rPr>
                  </w:pPr>
                </w:p>
              </w:tc>
              <w:tc>
                <w:tcPr>
                  <w:tcW w:w="0" w:type="auto"/>
                </w:tcPr>
                <w:p w14:paraId="498E5DC9" w14:textId="77777777" w:rsidR="00DB2FBB" w:rsidRPr="009513D9" w:rsidRDefault="00DB2FBB" w:rsidP="007B2A34">
                  <w:pPr>
                    <w:pStyle w:val="Default"/>
                    <w:rPr>
                      <w:rFonts w:asciiTheme="minorHAnsi" w:hAnsiTheme="minorHAnsi" w:cstheme="minorHAnsi"/>
                      <w:sz w:val="22"/>
                      <w:szCs w:val="22"/>
                    </w:rPr>
                  </w:pPr>
                </w:p>
              </w:tc>
            </w:tr>
          </w:tbl>
          <w:p w14:paraId="170FFD5C" w14:textId="77777777" w:rsidR="00DB2FBB" w:rsidRDefault="00DB2FBB" w:rsidP="007B2A34">
            <w:pPr>
              <w:rPr>
                <w:rFonts w:asciiTheme="minorHAnsi" w:hAnsiTheme="minorHAnsi" w:cstheme="minorHAnsi"/>
                <w:b/>
                <w:sz w:val="22"/>
                <w:szCs w:val="22"/>
              </w:rPr>
            </w:pPr>
          </w:p>
        </w:tc>
      </w:tr>
      <w:tr w:rsidR="00DB2FBB" w:rsidRPr="009513D9" w14:paraId="6FE44430" w14:textId="77777777" w:rsidTr="007B2A34">
        <w:tc>
          <w:tcPr>
            <w:tcW w:w="9060" w:type="dxa"/>
          </w:tcPr>
          <w:p w14:paraId="0DF780F4" w14:textId="77777777" w:rsidR="00DB2FBB" w:rsidRPr="00807D05" w:rsidRDefault="00DB2FBB" w:rsidP="007B2A34">
            <w:pPr>
              <w:tabs>
                <w:tab w:val="left" w:pos="435"/>
              </w:tabs>
              <w:rPr>
                <w:rFonts w:asciiTheme="minorHAnsi" w:hAnsiTheme="minorHAnsi" w:cstheme="minorHAnsi"/>
                <w:b/>
                <w:sz w:val="22"/>
                <w:szCs w:val="22"/>
                <w:lang w:val="en-US"/>
              </w:rPr>
            </w:pPr>
            <w:r w:rsidRPr="00C4734D">
              <w:rPr>
                <w:rFonts w:asciiTheme="minorHAnsi" w:hAnsiTheme="minorHAnsi" w:cstheme="minorHAnsi"/>
                <w:b/>
                <w:sz w:val="22"/>
                <w:szCs w:val="22"/>
                <w:lang w:val="en-US"/>
              </w:rPr>
              <w:tab/>
            </w:r>
            <w:r w:rsidRPr="00807D05">
              <w:rPr>
                <w:rFonts w:asciiTheme="minorHAnsi" w:hAnsiTheme="minorHAnsi" w:cstheme="minorHAnsi"/>
                <w:b/>
                <w:sz w:val="22"/>
                <w:szCs w:val="22"/>
                <w:lang w:val="en-US"/>
              </w:rPr>
              <w:t xml:space="preserve">iv) Petr Zhukov,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w:t>
            </w:r>
            <w:r w:rsidR="00807D05">
              <w:rPr>
                <w:rFonts w:asciiTheme="minorHAnsi" w:hAnsiTheme="minorHAnsi" w:cstheme="minorHAnsi"/>
                <w:b/>
                <w:sz w:val="22"/>
                <w:szCs w:val="22"/>
                <w:lang w:val="en-US"/>
              </w:rPr>
              <w:t>new</w:t>
            </w:r>
            <w:r w:rsidR="008758A6">
              <w:rPr>
                <w:rFonts w:asciiTheme="minorHAnsi" w:hAnsiTheme="minorHAnsi" w:cstheme="minorHAnsi"/>
                <w:b/>
                <w:sz w:val="22"/>
                <w:szCs w:val="22"/>
                <w:lang w:val="en-US"/>
              </w:rPr>
              <w:t xml:space="preserve"> </w:t>
            </w:r>
            <w:r w:rsidR="00807D05">
              <w:rPr>
                <w:rFonts w:asciiTheme="minorHAnsi" w:hAnsiTheme="minorHAnsi" w:cstheme="minorHAnsi"/>
                <w:b/>
                <w:sz w:val="22"/>
                <w:szCs w:val="22"/>
                <w:lang w:val="en-US"/>
              </w:rPr>
              <w:t>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DE24A49" w14:textId="77777777" w:rsidTr="007B2A34">
              <w:trPr>
                <w:trHeight w:val="109"/>
              </w:trPr>
              <w:tc>
                <w:tcPr>
                  <w:tcW w:w="0" w:type="auto"/>
                </w:tcPr>
                <w:p w14:paraId="6B1ADA25"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002F9E8D"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F264A71" w14:textId="77777777" w:rsidTr="007B2A34">
              <w:trPr>
                <w:trHeight w:val="109"/>
              </w:trPr>
              <w:tc>
                <w:tcPr>
                  <w:tcW w:w="0" w:type="auto"/>
                </w:tcPr>
                <w:p w14:paraId="2D489BCD" w14:textId="77777777" w:rsidR="00DB2FBB" w:rsidRPr="009513D9" w:rsidRDefault="00DB2FBB" w:rsidP="007B2A34">
                  <w:pPr>
                    <w:pStyle w:val="Default"/>
                    <w:rPr>
                      <w:rFonts w:asciiTheme="minorHAnsi" w:hAnsiTheme="minorHAnsi" w:cstheme="minorHAnsi"/>
                      <w:sz w:val="22"/>
                      <w:szCs w:val="22"/>
                    </w:rPr>
                  </w:pPr>
                </w:p>
              </w:tc>
              <w:tc>
                <w:tcPr>
                  <w:tcW w:w="0" w:type="auto"/>
                </w:tcPr>
                <w:p w14:paraId="558DE20F" w14:textId="77777777" w:rsidR="00DB2FBB" w:rsidRPr="009513D9" w:rsidRDefault="00DB2FBB" w:rsidP="007B2A34">
                  <w:pPr>
                    <w:pStyle w:val="Default"/>
                    <w:rPr>
                      <w:rFonts w:asciiTheme="minorHAnsi" w:hAnsiTheme="minorHAnsi" w:cstheme="minorHAnsi"/>
                      <w:sz w:val="22"/>
                      <w:szCs w:val="22"/>
                    </w:rPr>
                  </w:pPr>
                </w:p>
              </w:tc>
            </w:tr>
          </w:tbl>
          <w:p w14:paraId="3B02A798" w14:textId="77777777" w:rsidR="00DB2FBB" w:rsidRDefault="00DB2FBB" w:rsidP="007B2A34">
            <w:pPr>
              <w:rPr>
                <w:rFonts w:asciiTheme="minorHAnsi" w:hAnsiTheme="minorHAnsi" w:cstheme="minorHAnsi"/>
                <w:b/>
                <w:sz w:val="22"/>
                <w:szCs w:val="22"/>
              </w:rPr>
            </w:pPr>
          </w:p>
        </w:tc>
      </w:tr>
      <w:tr w:rsidR="00DB2FBB" w:rsidRPr="009513D9" w14:paraId="12C1C078" w14:textId="77777777" w:rsidTr="007B2A34">
        <w:tc>
          <w:tcPr>
            <w:tcW w:w="9060" w:type="dxa"/>
          </w:tcPr>
          <w:p w14:paraId="2318DAB4" w14:textId="77777777" w:rsidR="00DB2FBB" w:rsidRPr="00807D05" w:rsidRDefault="00DB2FBB" w:rsidP="007B2A34">
            <w:pPr>
              <w:tabs>
                <w:tab w:val="left" w:pos="435"/>
              </w:tabs>
              <w:rPr>
                <w:rFonts w:asciiTheme="minorHAnsi" w:hAnsiTheme="minorHAnsi" w:cstheme="minorHAnsi"/>
                <w:b/>
                <w:sz w:val="22"/>
                <w:szCs w:val="22"/>
                <w:lang w:val="en-US"/>
              </w:rPr>
            </w:pPr>
            <w:r w:rsidRPr="00C4734D">
              <w:rPr>
                <w:rFonts w:asciiTheme="minorHAnsi" w:hAnsiTheme="minorHAnsi" w:cstheme="minorHAnsi"/>
                <w:b/>
                <w:sz w:val="22"/>
                <w:szCs w:val="22"/>
                <w:lang w:val="en-US"/>
              </w:rPr>
              <w:tab/>
            </w:r>
            <w:r w:rsidRPr="00807D05">
              <w:rPr>
                <w:rFonts w:asciiTheme="minorHAnsi" w:hAnsiTheme="minorHAnsi" w:cstheme="minorHAnsi"/>
                <w:b/>
                <w:sz w:val="22"/>
                <w:szCs w:val="22"/>
                <w:lang w:val="en-US"/>
              </w:rPr>
              <w:t xml:space="preserve">v) Sandra Gadd,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(n</w:t>
            </w:r>
            <w:r w:rsidR="00807D05" w:rsidRPr="00807D05">
              <w:rPr>
                <w:rFonts w:asciiTheme="minorHAnsi" w:hAnsiTheme="minorHAnsi" w:cstheme="minorHAnsi"/>
                <w:b/>
                <w:sz w:val="22"/>
                <w:szCs w:val="22"/>
                <w:lang w:val="en-US"/>
              </w:rPr>
              <w:t>ew</w:t>
            </w:r>
            <w:r w:rsidR="008758A6">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7BFE8416" w14:textId="77777777" w:rsidTr="007B2A34">
              <w:trPr>
                <w:trHeight w:val="109"/>
              </w:trPr>
              <w:tc>
                <w:tcPr>
                  <w:tcW w:w="0" w:type="auto"/>
                </w:tcPr>
                <w:p w14:paraId="0B8AE936"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B216A79"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56E4AB74" w14:textId="77777777" w:rsidTr="007B2A34">
              <w:trPr>
                <w:trHeight w:val="109"/>
              </w:trPr>
              <w:tc>
                <w:tcPr>
                  <w:tcW w:w="0" w:type="auto"/>
                </w:tcPr>
                <w:p w14:paraId="6E1E41FE" w14:textId="77777777" w:rsidR="00DB2FBB" w:rsidRPr="009513D9" w:rsidRDefault="00DB2FBB" w:rsidP="007B2A34">
                  <w:pPr>
                    <w:pStyle w:val="Default"/>
                    <w:rPr>
                      <w:rFonts w:asciiTheme="minorHAnsi" w:hAnsiTheme="minorHAnsi" w:cstheme="minorHAnsi"/>
                      <w:sz w:val="22"/>
                      <w:szCs w:val="22"/>
                    </w:rPr>
                  </w:pPr>
                </w:p>
              </w:tc>
              <w:tc>
                <w:tcPr>
                  <w:tcW w:w="0" w:type="auto"/>
                </w:tcPr>
                <w:p w14:paraId="19D68CCF" w14:textId="77777777" w:rsidR="00DB2FBB" w:rsidRPr="009513D9" w:rsidRDefault="00DB2FBB" w:rsidP="007B2A34">
                  <w:pPr>
                    <w:pStyle w:val="Default"/>
                    <w:rPr>
                      <w:rFonts w:asciiTheme="minorHAnsi" w:hAnsiTheme="minorHAnsi" w:cstheme="minorHAnsi"/>
                      <w:sz w:val="22"/>
                      <w:szCs w:val="22"/>
                    </w:rPr>
                  </w:pPr>
                </w:p>
              </w:tc>
            </w:tr>
          </w:tbl>
          <w:p w14:paraId="1D925B35" w14:textId="77777777" w:rsidR="00DB2FBB" w:rsidRDefault="00DB2FBB" w:rsidP="007B2A34">
            <w:pPr>
              <w:rPr>
                <w:rFonts w:asciiTheme="minorHAnsi" w:hAnsiTheme="minorHAnsi" w:cstheme="minorHAnsi"/>
                <w:b/>
                <w:sz w:val="22"/>
                <w:szCs w:val="22"/>
              </w:rPr>
            </w:pPr>
          </w:p>
        </w:tc>
      </w:tr>
      <w:tr w:rsidR="00DB2FBB" w:rsidRPr="003821C7" w14:paraId="02B41FC5" w14:textId="77777777" w:rsidTr="007B2A34">
        <w:tc>
          <w:tcPr>
            <w:tcW w:w="9060" w:type="dxa"/>
          </w:tcPr>
          <w:p w14:paraId="2E01889F" w14:textId="77777777" w:rsidR="00DB2FBB" w:rsidRPr="00807D05" w:rsidRDefault="00DB2FBB" w:rsidP="00807D05">
            <w:pPr>
              <w:autoSpaceDE w:val="0"/>
              <w:autoSpaceDN w:val="0"/>
              <w:adjustRightInd w:val="0"/>
              <w:rPr>
                <w:rFonts w:cs="Calibri"/>
                <w:sz w:val="20"/>
                <w:szCs w:val="20"/>
                <w:lang w:val="en-GB"/>
              </w:rPr>
            </w:pPr>
            <w:r w:rsidRPr="00807D05">
              <w:rPr>
                <w:rFonts w:asciiTheme="minorHAnsi" w:hAnsiTheme="minorHAnsi" w:cstheme="minorHAnsi"/>
                <w:b/>
                <w:sz w:val="22"/>
                <w:szCs w:val="22"/>
                <w:lang w:val="en-US"/>
              </w:rPr>
              <w:t xml:space="preserve">10. b) </w:t>
            </w:r>
            <w:r w:rsidR="00807D05" w:rsidRPr="00807D05">
              <w:rPr>
                <w:rFonts w:asciiTheme="minorHAnsi" w:hAnsiTheme="minorHAnsi" w:cstheme="minorHAnsi"/>
                <w:b/>
                <w:sz w:val="22"/>
                <w:szCs w:val="22"/>
                <w:lang w:val="en-US"/>
              </w:rPr>
              <w:t xml:space="preserve">Election of </w:t>
            </w:r>
            <w:r w:rsidR="00807D05" w:rsidRPr="00807D05">
              <w:rPr>
                <w:rFonts w:cs="Calibri"/>
                <w:b/>
                <w:color w:val="000000"/>
                <w:sz w:val="22"/>
                <w:szCs w:val="22"/>
                <w:lang w:val="en-US"/>
              </w:rPr>
              <w:t>auditors and deputy auditors (alternative registered audit company)</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3821C7" w14:paraId="23774C19" w14:textId="77777777" w:rsidTr="007B2A34">
              <w:trPr>
                <w:trHeight w:val="109"/>
              </w:trPr>
              <w:tc>
                <w:tcPr>
                  <w:tcW w:w="0" w:type="auto"/>
                </w:tcPr>
                <w:p w14:paraId="0BE30B1D" w14:textId="77777777" w:rsidR="00DB2FBB" w:rsidRPr="00807D05" w:rsidRDefault="00DB2FBB" w:rsidP="007B2A34">
                  <w:pPr>
                    <w:pStyle w:val="Default"/>
                    <w:rPr>
                      <w:rFonts w:asciiTheme="minorHAnsi" w:hAnsiTheme="minorHAnsi" w:cstheme="minorHAnsi"/>
                      <w:sz w:val="22"/>
                      <w:szCs w:val="22"/>
                      <w:lang w:val="en-US"/>
                    </w:rPr>
                  </w:pPr>
                </w:p>
              </w:tc>
              <w:tc>
                <w:tcPr>
                  <w:tcW w:w="0" w:type="auto"/>
                </w:tcPr>
                <w:p w14:paraId="202E18BA" w14:textId="77777777" w:rsidR="00DB2FBB" w:rsidRPr="00807D05" w:rsidRDefault="00DB2FBB" w:rsidP="007B2A34">
                  <w:pPr>
                    <w:pStyle w:val="Default"/>
                    <w:rPr>
                      <w:rFonts w:asciiTheme="minorHAnsi" w:hAnsiTheme="minorHAnsi" w:cstheme="minorHAnsi"/>
                      <w:sz w:val="22"/>
                      <w:szCs w:val="22"/>
                      <w:lang w:val="en-US"/>
                    </w:rPr>
                  </w:pPr>
                </w:p>
              </w:tc>
            </w:tr>
          </w:tbl>
          <w:p w14:paraId="32AF1B39" w14:textId="77777777" w:rsidR="00DB2FBB" w:rsidRPr="00807D05" w:rsidRDefault="00DB2FBB" w:rsidP="007B2A34">
            <w:pPr>
              <w:rPr>
                <w:rFonts w:asciiTheme="minorHAnsi" w:hAnsiTheme="minorHAnsi" w:cstheme="minorHAnsi"/>
                <w:b/>
                <w:sz w:val="22"/>
                <w:szCs w:val="22"/>
                <w:lang w:val="en-US"/>
              </w:rPr>
            </w:pPr>
          </w:p>
        </w:tc>
      </w:tr>
      <w:tr w:rsidR="00DB2FBB" w:rsidRPr="009513D9" w14:paraId="725874EC" w14:textId="77777777" w:rsidTr="007B2A34">
        <w:tc>
          <w:tcPr>
            <w:tcW w:w="9060" w:type="dxa"/>
          </w:tcPr>
          <w:p w14:paraId="533375AC" w14:textId="77777777" w:rsidR="00DB2FBB" w:rsidRPr="00807D05" w:rsidRDefault="00DB2FBB" w:rsidP="007B2A34">
            <w:pPr>
              <w:tabs>
                <w:tab w:val="left" w:pos="435"/>
              </w:tabs>
              <w:rPr>
                <w:rFonts w:asciiTheme="minorHAnsi" w:hAnsiTheme="minorHAnsi" w:cstheme="minorHAnsi"/>
                <w:b/>
                <w:sz w:val="22"/>
                <w:szCs w:val="22"/>
                <w:lang w:val="en-US"/>
              </w:rPr>
            </w:pPr>
            <w:r w:rsidRPr="00807D05">
              <w:rPr>
                <w:rFonts w:asciiTheme="minorHAnsi" w:hAnsiTheme="minorHAnsi" w:cstheme="minorHAnsi"/>
                <w:b/>
                <w:sz w:val="22"/>
                <w:szCs w:val="22"/>
                <w:lang w:val="en-US"/>
              </w:rPr>
              <w:tab/>
            </w:r>
            <w:proofErr w:type="spellStart"/>
            <w:r w:rsidRPr="00807D05">
              <w:rPr>
                <w:rFonts w:asciiTheme="minorHAnsi" w:hAnsiTheme="minorHAnsi" w:cstheme="minorHAnsi"/>
                <w:b/>
                <w:sz w:val="22"/>
                <w:szCs w:val="22"/>
                <w:lang w:val="en-US"/>
              </w:rPr>
              <w:t>Öhrlings</w:t>
            </w:r>
            <w:proofErr w:type="spellEnd"/>
            <w:r w:rsidRPr="00807D05">
              <w:rPr>
                <w:rFonts w:asciiTheme="minorHAnsi" w:hAnsiTheme="minorHAnsi" w:cstheme="minorHAnsi"/>
                <w:b/>
                <w:sz w:val="22"/>
                <w:szCs w:val="22"/>
                <w:lang w:val="en-US"/>
              </w:rPr>
              <w:t xml:space="preserve"> PricewaterhouseCoopers AB, </w:t>
            </w:r>
            <w:r w:rsidR="00807D05" w:rsidRPr="00807D05">
              <w:rPr>
                <w:rFonts w:cs="Calibri"/>
                <w:b/>
                <w:bCs/>
                <w:color w:val="000000"/>
                <w:sz w:val="22"/>
                <w:szCs w:val="22"/>
                <w:lang w:val="en-US"/>
              </w:rPr>
              <w:t>registered public accounting firm</w:t>
            </w:r>
            <w:r w:rsidRPr="00807D05">
              <w:rPr>
                <w:rFonts w:asciiTheme="minorHAnsi" w:hAnsiTheme="minorHAnsi" w:cstheme="minorHAnsi"/>
                <w:b/>
                <w:sz w:val="22"/>
                <w:szCs w:val="22"/>
                <w:lang w:val="en-US"/>
              </w:rPr>
              <w:t xml:space="preserve"> (</w:t>
            </w:r>
            <w:r w:rsidR="00807D05">
              <w:rPr>
                <w:rFonts w:asciiTheme="minorHAnsi" w:hAnsiTheme="minorHAnsi" w:cstheme="minorHAnsi"/>
                <w:b/>
                <w:sz w:val="22"/>
                <w:szCs w:val="22"/>
                <w:lang w:val="en-US"/>
              </w:rPr>
              <w:t>re-election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B4416F3" w14:textId="77777777" w:rsidTr="007B2A34">
              <w:trPr>
                <w:trHeight w:val="109"/>
              </w:trPr>
              <w:tc>
                <w:tcPr>
                  <w:tcW w:w="0" w:type="auto"/>
                </w:tcPr>
                <w:p w14:paraId="78362EA9"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51A8FECE"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6EA4DEAC" w14:textId="77777777" w:rsidTr="007B2A34">
              <w:trPr>
                <w:trHeight w:val="109"/>
              </w:trPr>
              <w:tc>
                <w:tcPr>
                  <w:tcW w:w="0" w:type="auto"/>
                </w:tcPr>
                <w:p w14:paraId="5E315A9E" w14:textId="77777777" w:rsidR="00DB2FBB" w:rsidRPr="009513D9" w:rsidRDefault="00DB2FBB" w:rsidP="007B2A34">
                  <w:pPr>
                    <w:pStyle w:val="Default"/>
                    <w:rPr>
                      <w:rFonts w:asciiTheme="minorHAnsi" w:hAnsiTheme="minorHAnsi" w:cstheme="minorHAnsi"/>
                      <w:sz w:val="22"/>
                      <w:szCs w:val="22"/>
                    </w:rPr>
                  </w:pPr>
                </w:p>
              </w:tc>
              <w:tc>
                <w:tcPr>
                  <w:tcW w:w="0" w:type="auto"/>
                </w:tcPr>
                <w:p w14:paraId="266E4048" w14:textId="77777777" w:rsidR="00DB2FBB" w:rsidRPr="009513D9" w:rsidRDefault="00DB2FBB" w:rsidP="007B2A34">
                  <w:pPr>
                    <w:pStyle w:val="Default"/>
                    <w:rPr>
                      <w:rFonts w:asciiTheme="minorHAnsi" w:hAnsiTheme="minorHAnsi" w:cstheme="minorHAnsi"/>
                      <w:sz w:val="22"/>
                      <w:szCs w:val="22"/>
                    </w:rPr>
                  </w:pPr>
                </w:p>
              </w:tc>
            </w:tr>
          </w:tbl>
          <w:p w14:paraId="45FF687E" w14:textId="77777777" w:rsidR="00DB2FBB" w:rsidRDefault="00DB2FBB" w:rsidP="007B2A34">
            <w:pPr>
              <w:rPr>
                <w:rFonts w:asciiTheme="minorHAnsi" w:hAnsiTheme="minorHAnsi" w:cstheme="minorHAnsi"/>
                <w:b/>
                <w:sz w:val="22"/>
                <w:szCs w:val="22"/>
              </w:rPr>
            </w:pPr>
          </w:p>
        </w:tc>
      </w:tr>
    </w:tbl>
    <w:p w14:paraId="468A890E" w14:textId="77777777" w:rsidR="00DB2FBB" w:rsidRDefault="00DB2FBB" w:rsidP="00DB2FBB">
      <w:pPr>
        <w:rPr>
          <w:rFonts w:ascii="Times New Roman" w:hAnsi="Times New Roman" w:cs="Times New Roman"/>
        </w:rPr>
      </w:pPr>
    </w:p>
    <w:p w14:paraId="4BB8B9B9" w14:textId="77777777" w:rsidR="00DB2FBB" w:rsidRDefault="00DB2FBB" w:rsidP="00DB2FBB">
      <w:pPr>
        <w:rPr>
          <w:rFonts w:ascii="Times New Roman" w:hAnsi="Times New Roman" w:cs="Times New Roman"/>
        </w:rPr>
      </w:pPr>
    </w:p>
    <w:tbl>
      <w:tblPr>
        <w:tblStyle w:val="Tabellrutnt"/>
        <w:tblW w:w="0" w:type="auto"/>
        <w:tblLook w:val="04A0" w:firstRow="1" w:lastRow="0" w:firstColumn="1" w:lastColumn="0" w:noHBand="0" w:noVBand="1"/>
      </w:tblPr>
      <w:tblGrid>
        <w:gridCol w:w="9060"/>
      </w:tblGrid>
      <w:tr w:rsidR="00DB2FBB" w:rsidRPr="003821C7" w14:paraId="5580F39F" w14:textId="77777777" w:rsidTr="007B2A34">
        <w:tc>
          <w:tcPr>
            <w:tcW w:w="9060" w:type="dxa"/>
          </w:tcPr>
          <w:p w14:paraId="08B9CDAB" w14:textId="77777777" w:rsidR="00807D05" w:rsidRPr="00807D05" w:rsidRDefault="00807D05" w:rsidP="00807D05">
            <w:pPr>
              <w:widowControl w:val="0"/>
              <w:kinsoku w:val="0"/>
              <w:overflowPunct w:val="0"/>
              <w:autoSpaceDE w:val="0"/>
              <w:autoSpaceDN w:val="0"/>
              <w:adjustRightInd w:val="0"/>
              <w:spacing w:before="58" w:line="254" w:lineRule="auto"/>
              <w:ind w:left="103" w:right="587"/>
              <w:rPr>
                <w:rFonts w:asciiTheme="minorHAnsi" w:hAnsiTheme="minorHAnsi" w:cstheme="minorHAnsi"/>
                <w:b/>
                <w:sz w:val="22"/>
                <w:szCs w:val="22"/>
                <w:lang w:val="en-US"/>
              </w:rPr>
            </w:pPr>
            <w:r w:rsidRPr="00807D05">
              <w:rPr>
                <w:rFonts w:asciiTheme="minorHAnsi" w:hAnsiTheme="minorHAnsi" w:cstheme="minorHAnsi"/>
                <w:b/>
                <w:sz w:val="22"/>
                <w:szCs w:val="22"/>
                <w:lang w:val="en-US"/>
              </w:rPr>
              <w:t>The shareholder wants resolutions regarding one or more items in the form above to be postponed until a continued general meeting at a later date (to be filled in only if the share</w:t>
            </w:r>
            <w:r w:rsidRPr="00807D05">
              <w:rPr>
                <w:rFonts w:asciiTheme="minorHAnsi" w:hAnsiTheme="minorHAnsi" w:cstheme="minorHAnsi"/>
                <w:b/>
                <w:sz w:val="22"/>
                <w:szCs w:val="22"/>
                <w:lang w:val="en-US"/>
              </w:rPr>
              <w:softHyphen/>
              <w:t>holder has such a request</w:t>
            </w:r>
            <w:proofErr w:type="gramStart"/>
            <w:r w:rsidRPr="00807D05">
              <w:rPr>
                <w:rFonts w:asciiTheme="minorHAnsi" w:hAnsiTheme="minorHAnsi" w:cstheme="minorHAnsi"/>
                <w:b/>
                <w:sz w:val="22"/>
                <w:szCs w:val="22"/>
                <w:lang w:val="en-US"/>
              </w:rPr>
              <w:t>).*</w:t>
            </w:r>
            <w:proofErr w:type="gramEnd"/>
          </w:p>
          <w:p w14:paraId="5B13DC55" w14:textId="77777777" w:rsidR="00807D05" w:rsidRPr="00807D05" w:rsidRDefault="00807D05" w:rsidP="00807D05">
            <w:pPr>
              <w:widowControl w:val="0"/>
              <w:kinsoku w:val="0"/>
              <w:overflowPunct w:val="0"/>
              <w:autoSpaceDE w:val="0"/>
              <w:autoSpaceDN w:val="0"/>
              <w:adjustRightInd w:val="0"/>
              <w:spacing w:before="1" w:line="254" w:lineRule="auto"/>
              <w:rPr>
                <w:rFonts w:asciiTheme="minorHAnsi" w:hAnsiTheme="minorHAnsi" w:cstheme="minorHAnsi"/>
                <w:b/>
                <w:sz w:val="22"/>
                <w:szCs w:val="22"/>
                <w:lang w:val="en-US"/>
              </w:rPr>
            </w:pPr>
          </w:p>
          <w:p w14:paraId="23F88019" w14:textId="77777777" w:rsidR="00DB2FBB" w:rsidRPr="00807D05" w:rsidRDefault="00807D05" w:rsidP="00807D05">
            <w:pPr>
              <w:rPr>
                <w:rFonts w:asciiTheme="minorHAnsi" w:hAnsiTheme="minorHAnsi" w:cstheme="minorHAnsi"/>
                <w:b/>
                <w:sz w:val="22"/>
                <w:szCs w:val="22"/>
                <w:lang w:val="en-US"/>
              </w:rPr>
            </w:pPr>
            <w:r w:rsidRPr="00807D05">
              <w:rPr>
                <w:rFonts w:asciiTheme="minorHAnsi" w:hAnsiTheme="minorHAnsi" w:cstheme="minorHAnsi"/>
                <w:b/>
                <w:position w:val="2"/>
                <w:sz w:val="22"/>
                <w:szCs w:val="22"/>
                <w:lang w:val="en-US"/>
              </w:rPr>
              <w:t>Enter item or items, use numbers:</w:t>
            </w:r>
            <w:r w:rsidRPr="00807D05">
              <w:rPr>
                <w:rFonts w:asciiTheme="minorHAnsi" w:hAnsiTheme="minorHAnsi" w:cstheme="minorHAnsi"/>
                <w:b/>
                <w:spacing w:val="-25"/>
                <w:position w:val="2"/>
                <w:sz w:val="22"/>
                <w:szCs w:val="22"/>
                <w:lang w:val="en-US"/>
              </w:rPr>
              <w:t xml:space="preserve"> </w:t>
            </w:r>
            <w:r w:rsidR="00DB2FBB"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3821C7" w14:paraId="1A60921A" w14:textId="77777777" w:rsidTr="007B2A34">
              <w:trPr>
                <w:trHeight w:val="109"/>
              </w:trPr>
              <w:tc>
                <w:tcPr>
                  <w:tcW w:w="0" w:type="auto"/>
                </w:tcPr>
                <w:p w14:paraId="0F57030C" w14:textId="77777777" w:rsidR="00DB2FBB" w:rsidRPr="00807D05" w:rsidRDefault="00DB2FBB" w:rsidP="007B2A34">
                  <w:pPr>
                    <w:pStyle w:val="Default"/>
                    <w:rPr>
                      <w:rFonts w:asciiTheme="minorHAnsi" w:hAnsiTheme="minorHAnsi" w:cstheme="minorHAnsi"/>
                      <w:sz w:val="22"/>
                      <w:szCs w:val="22"/>
                      <w:lang w:val="en-US"/>
                    </w:rPr>
                  </w:pPr>
                </w:p>
              </w:tc>
              <w:tc>
                <w:tcPr>
                  <w:tcW w:w="0" w:type="auto"/>
                </w:tcPr>
                <w:p w14:paraId="181C8D2C" w14:textId="77777777" w:rsidR="00DB2FBB" w:rsidRPr="00807D05" w:rsidRDefault="00DB2FBB" w:rsidP="007B2A34">
                  <w:pPr>
                    <w:pStyle w:val="Default"/>
                    <w:rPr>
                      <w:rFonts w:asciiTheme="minorHAnsi" w:hAnsiTheme="minorHAnsi" w:cstheme="minorHAnsi"/>
                      <w:sz w:val="22"/>
                      <w:szCs w:val="22"/>
                      <w:lang w:val="en-US"/>
                    </w:rPr>
                  </w:pPr>
                </w:p>
              </w:tc>
            </w:tr>
          </w:tbl>
          <w:p w14:paraId="05D19D01" w14:textId="77777777" w:rsidR="00DB2FBB" w:rsidRPr="00807D05" w:rsidRDefault="00DB2FBB" w:rsidP="007B2A34">
            <w:pPr>
              <w:rPr>
                <w:rFonts w:asciiTheme="minorHAnsi" w:hAnsiTheme="minorHAnsi" w:cstheme="minorHAnsi"/>
                <w:b/>
                <w:sz w:val="22"/>
                <w:szCs w:val="22"/>
                <w:lang w:val="en-US"/>
              </w:rPr>
            </w:pPr>
          </w:p>
        </w:tc>
      </w:tr>
    </w:tbl>
    <w:p w14:paraId="4F0F06CF" w14:textId="77777777" w:rsidR="00DB2FBB" w:rsidRPr="00807D05" w:rsidRDefault="00DB2FBB" w:rsidP="00DB2FBB">
      <w:pPr>
        <w:rPr>
          <w:rFonts w:ascii="Times New Roman" w:hAnsi="Times New Roman" w:cs="Times New Roman"/>
          <w:lang w:val="en-US"/>
        </w:rPr>
      </w:pPr>
    </w:p>
    <w:p w14:paraId="0E850A32" w14:textId="77777777" w:rsidR="00807D05" w:rsidRPr="00947E79" w:rsidRDefault="00807D05" w:rsidP="00807D05">
      <w:pPr>
        <w:widowControl w:val="0"/>
        <w:kinsoku w:val="0"/>
        <w:overflowPunct w:val="0"/>
        <w:autoSpaceDE w:val="0"/>
        <w:autoSpaceDN w:val="0"/>
        <w:adjustRightInd w:val="0"/>
        <w:spacing w:before="63"/>
        <w:ind w:left="121" w:right="1549"/>
        <w:rPr>
          <w:rFonts w:asciiTheme="minorHAnsi" w:hAnsiTheme="minorHAnsi" w:cstheme="minorHAnsi"/>
          <w:sz w:val="22"/>
          <w:szCs w:val="22"/>
          <w:lang w:val="en-US"/>
        </w:rPr>
      </w:pPr>
      <w:r w:rsidRPr="00947E79">
        <w:rPr>
          <w:rFonts w:asciiTheme="minorHAnsi" w:hAnsiTheme="minorHAnsi" w:cstheme="minorHAnsi"/>
          <w:sz w:val="22"/>
          <w:szCs w:val="22"/>
          <w:lang w:val="en-US"/>
        </w:rPr>
        <w:t>* Resolution under a specific item will be deferred to a continued general meeting (</w:t>
      </w:r>
      <w:proofErr w:type="gramStart"/>
      <w:r w:rsidRPr="00947E79">
        <w:rPr>
          <w:rFonts w:asciiTheme="minorHAnsi" w:hAnsiTheme="minorHAnsi" w:cstheme="minorHAnsi"/>
          <w:sz w:val="22"/>
          <w:szCs w:val="22"/>
          <w:lang w:val="en-US"/>
        </w:rPr>
        <w:t>i.e.</w:t>
      </w:r>
      <w:proofErr w:type="gramEnd"/>
      <w:r w:rsidRPr="00947E79">
        <w:rPr>
          <w:rFonts w:asciiTheme="minorHAnsi" w:hAnsiTheme="minorHAnsi" w:cstheme="minorHAnsi"/>
          <w:sz w:val="22"/>
          <w:szCs w:val="22"/>
          <w:lang w:val="en-US"/>
        </w:rPr>
        <w:t xml:space="preserve"> a general meeting at a later date) and consequently not be decided during this </w:t>
      </w:r>
      <w:r w:rsidR="00B650D6">
        <w:rPr>
          <w:rFonts w:asciiTheme="minorHAnsi" w:hAnsiTheme="minorHAnsi" w:cstheme="minorHAnsi"/>
          <w:sz w:val="22"/>
          <w:szCs w:val="22"/>
          <w:lang w:val="en-US"/>
        </w:rPr>
        <w:lastRenderedPageBreak/>
        <w:t>Annual</w:t>
      </w:r>
      <w:r w:rsidRPr="00947E79">
        <w:rPr>
          <w:rFonts w:asciiTheme="minorHAnsi" w:hAnsiTheme="minorHAnsi" w:cstheme="minorHAnsi"/>
          <w:sz w:val="22"/>
          <w:szCs w:val="22"/>
          <w:lang w:val="en-US"/>
        </w:rPr>
        <w:t xml:space="preserve"> General Meeting, if the </w:t>
      </w:r>
      <w:r w:rsidR="00B650D6">
        <w:rPr>
          <w:rFonts w:asciiTheme="minorHAnsi" w:hAnsiTheme="minorHAnsi" w:cstheme="minorHAnsi"/>
          <w:sz w:val="22"/>
          <w:szCs w:val="22"/>
          <w:lang w:val="en-US"/>
        </w:rPr>
        <w:t>Annual</w:t>
      </w:r>
      <w:r w:rsidRPr="00947E79">
        <w:rPr>
          <w:rFonts w:asciiTheme="minorHAnsi" w:hAnsiTheme="minorHAnsi" w:cstheme="minorHAnsi"/>
          <w:sz w:val="22"/>
          <w:szCs w:val="22"/>
          <w:lang w:val="en-US"/>
        </w:rPr>
        <w:t xml:space="preserve"> General Meeting</w:t>
      </w:r>
      <w:r w:rsidR="00B650D6">
        <w:rPr>
          <w:rFonts w:asciiTheme="minorHAnsi" w:hAnsiTheme="minorHAnsi" w:cstheme="minorHAnsi"/>
          <w:sz w:val="22"/>
          <w:szCs w:val="22"/>
          <w:lang w:val="en-US"/>
        </w:rPr>
        <w:t xml:space="preserve"> </w:t>
      </w:r>
      <w:r w:rsidRPr="00947E79">
        <w:rPr>
          <w:rFonts w:asciiTheme="minorHAnsi" w:hAnsiTheme="minorHAnsi" w:cstheme="minorHAnsi"/>
          <w:sz w:val="22"/>
          <w:szCs w:val="22"/>
          <w:lang w:val="en-US"/>
        </w:rPr>
        <w:t xml:space="preserve">decides so or if shareholders who together represent at least 10 % of all shares in the company request it. </w:t>
      </w:r>
    </w:p>
    <w:p w14:paraId="20E4CF39" w14:textId="77777777" w:rsidR="00420C8B" w:rsidRPr="00807D05" w:rsidRDefault="00420C8B" w:rsidP="004A60BB">
      <w:pPr>
        <w:rPr>
          <w:lang w:val="en-US"/>
        </w:rPr>
      </w:pPr>
    </w:p>
    <w:sectPr w:rsidR="00420C8B" w:rsidRPr="00807D05" w:rsidSect="00BD02BC">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1754E" w14:textId="77777777" w:rsidR="00DB2FBB" w:rsidRDefault="00DB2FBB" w:rsidP="00022D3B">
      <w:r>
        <w:separator/>
      </w:r>
    </w:p>
  </w:endnote>
  <w:endnote w:type="continuationSeparator" w:id="0">
    <w:p w14:paraId="1D3E185D" w14:textId="77777777" w:rsidR="00DB2FBB" w:rsidRDefault="00DB2FBB"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Look w:val="04A0" w:firstRow="1" w:lastRow="0" w:firstColumn="1" w:lastColumn="0" w:noHBand="0" w:noVBand="1"/>
    </w:tblPr>
    <w:tblGrid>
      <w:gridCol w:w="8472"/>
      <w:gridCol w:w="1275"/>
    </w:tblGrid>
    <w:tr w:rsidR="00420C8B" w:rsidRPr="00BE0F23" w14:paraId="0321487F" w14:textId="77777777" w:rsidTr="007D24D8">
      <w:tc>
        <w:tcPr>
          <w:tcW w:w="8472" w:type="dxa"/>
        </w:tcPr>
        <w:p w14:paraId="148CAA27" w14:textId="77777777" w:rsidR="00420C8B" w:rsidRPr="00BE0F23" w:rsidRDefault="00420C8B" w:rsidP="007D24D8">
          <w:pPr>
            <w:pStyle w:val="Sidfot"/>
          </w:pPr>
        </w:p>
      </w:tc>
      <w:tc>
        <w:tcPr>
          <w:tcW w:w="1275" w:type="dxa"/>
        </w:tcPr>
        <w:p w14:paraId="73684B65" w14:textId="77777777" w:rsidR="00420C8B" w:rsidRPr="00BE0F23" w:rsidRDefault="00420C8B" w:rsidP="007D24D8">
          <w:pPr>
            <w:pStyle w:val="Sidfot"/>
          </w:pPr>
          <w:r w:rsidRPr="00BE0F23">
            <w:fldChar w:fldCharType="begin"/>
          </w:r>
          <w:r w:rsidRPr="00BE0F23">
            <w:instrText xml:space="preserve"> PAGE   \* MERGEFORMAT </w:instrText>
          </w:r>
          <w:r w:rsidRPr="00BE0F23">
            <w:fldChar w:fldCharType="separate"/>
          </w:r>
          <w:r w:rsidR="00361431">
            <w:rPr>
              <w:noProof/>
            </w:rPr>
            <w:t>2</w:t>
          </w:r>
          <w:r w:rsidRPr="00BE0F23">
            <w:fldChar w:fldCharType="end"/>
          </w:r>
          <w:r w:rsidRPr="00BE0F23">
            <w:t xml:space="preserve"> / </w:t>
          </w:r>
          <w:r w:rsidR="005A4A7B">
            <w:fldChar w:fldCharType="begin"/>
          </w:r>
          <w:r w:rsidR="005A4A7B">
            <w:instrText xml:space="preserve"> NUMPAGES   \* MERGEFORMAT </w:instrText>
          </w:r>
          <w:r w:rsidR="005A4A7B">
            <w:fldChar w:fldCharType="separate"/>
          </w:r>
          <w:r w:rsidR="003E6E5C">
            <w:rPr>
              <w:noProof/>
            </w:rPr>
            <w:t>1</w:t>
          </w:r>
          <w:r w:rsidR="005A4A7B">
            <w:rPr>
              <w:noProof/>
            </w:rPr>
            <w:fldChar w:fldCharType="end"/>
          </w:r>
        </w:p>
      </w:tc>
    </w:tr>
  </w:tbl>
  <w:p w14:paraId="2EE6EBB5" w14:textId="77777777" w:rsidR="006E64E3" w:rsidRPr="00420C8B" w:rsidRDefault="006E64E3" w:rsidP="00420C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33502" w14:textId="77777777" w:rsidR="0055671A" w:rsidRDefault="00FB3584" w:rsidP="00022D3B">
    <w:pPr>
      <w:pStyle w:val="Sidfot"/>
    </w:pPr>
    <w:r>
      <w:rPr>
        <w:noProof/>
      </w:rPr>
      <mc:AlternateContent>
        <mc:Choice Requires="wps">
          <w:drawing>
            <wp:anchor distT="0" distB="0" distL="114300" distR="114300" simplePos="0" relativeHeight="251657728" behindDoc="0" locked="0" layoutInCell="1" allowOverlap="1" wp14:anchorId="68934A49" wp14:editId="7595D32B">
              <wp:simplePos x="0" y="0"/>
              <wp:positionH relativeFrom="page">
                <wp:posOffset>396240</wp:posOffset>
              </wp:positionH>
              <wp:positionV relativeFrom="page">
                <wp:posOffset>9901555</wp:posOffset>
              </wp:positionV>
              <wp:extent cx="171450" cy="37719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E8548" w14:textId="77777777" w:rsidR="008B5940" w:rsidRPr="00426960" w:rsidRDefault="00587207" w:rsidP="00410720">
                          <w:pPr>
                            <w:pStyle w:val="ID"/>
                          </w:pPr>
                          <w:bookmarkStart w:id="3" w:name="DocumentID"/>
                          <w:r>
                            <w:t>3927363</w:t>
                          </w:r>
                          <w:bookmarkEnd w:id="3"/>
                          <w:r w:rsidR="008B5940" w:rsidRPr="00426960">
                            <w:t>.</w:t>
                          </w:r>
                          <w:bookmarkStart w:id="4" w:name="DocumentVersion"/>
                          <w:r w:rsidR="00C4734D">
                            <w:t>2</w:t>
                          </w:r>
                          <w:bookmarkEnd w:id="4"/>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34A49" id="_x0000_t202" coordsize="21600,21600" o:spt="202" path="m,l,21600r21600,l21600,xe">
              <v:stroke joinstyle="miter"/>
              <v:path gradientshapeok="t" o:connecttype="rect"/>
            </v:shapetype>
            <v:shape id="Text Box 2" o:spid="_x0000_s1026" type="#_x0000_t202" style="position:absolute;margin-left:31.2pt;margin-top:779.65pt;width:13.5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" stroked="f">
              <v:textbox style="layout-flow:vertical;mso-layout-flow-alt:bottom-to-top" inset="0,0,0,0">
                <w:txbxContent>
                  <w:p w14:paraId="5ACE8548" w14:textId="77777777" w:rsidR="008B5940" w:rsidRPr="00426960" w:rsidRDefault="00587207" w:rsidP="00410720">
                    <w:pPr>
                      <w:pStyle w:val="ID"/>
                    </w:pPr>
                    <w:bookmarkStart w:id="5" w:name="DocumentID"/>
                    <w:r>
                      <w:t>3927363</w:t>
                    </w:r>
                    <w:bookmarkEnd w:id="5"/>
                    <w:r w:rsidR="008B5940" w:rsidRPr="00426960">
                      <w:t>.</w:t>
                    </w:r>
                    <w:bookmarkStart w:id="6" w:name="DocumentVersion"/>
                    <w:r w:rsidR="00C4734D">
                      <w:t>2</w:t>
                    </w:r>
                    <w:bookmarkEnd w:id="6"/>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C10F2" w14:textId="77777777" w:rsidR="00DB2FBB" w:rsidRDefault="00DB2FBB" w:rsidP="00022D3B">
      <w:r>
        <w:separator/>
      </w:r>
    </w:p>
  </w:footnote>
  <w:footnote w:type="continuationSeparator" w:id="0">
    <w:p w14:paraId="7882DC11" w14:textId="77777777" w:rsidR="00DB2FBB" w:rsidRDefault="00DB2FBB"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5" w:type="dxa"/>
      <w:tblLook w:val="04A0" w:firstRow="1" w:lastRow="0" w:firstColumn="1" w:lastColumn="0" w:noHBand="0" w:noVBand="1"/>
    </w:tblPr>
    <w:tblGrid>
      <w:gridCol w:w="10075"/>
    </w:tblGrid>
    <w:tr w:rsidR="00361431" w:rsidRPr="00D11EDE" w14:paraId="1D9301D8" w14:textId="77777777" w:rsidTr="00BD1C7C">
      <w:tc>
        <w:tcPr>
          <w:tcW w:w="10075" w:type="dxa"/>
        </w:tcPr>
        <w:p w14:paraId="4AE06517" w14:textId="77777777" w:rsidR="00361431" w:rsidRPr="00D11EDE" w:rsidRDefault="00361431" w:rsidP="00BD1C7C">
          <w:pPr>
            <w:tabs>
              <w:tab w:val="center" w:pos="4513"/>
              <w:tab w:val="right" w:pos="9026"/>
            </w:tabs>
            <w:ind w:right="98"/>
            <w:jc w:val="right"/>
          </w:pPr>
          <w:bookmarkStart w:id="1" w:name="uLogo2"/>
          <w:bookmarkEnd w:id="1"/>
        </w:p>
      </w:tc>
    </w:tr>
  </w:tbl>
  <w:p w14:paraId="2BBA70D2" w14:textId="77777777" w:rsidR="00361431" w:rsidRDefault="003614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5" w:type="dxa"/>
      <w:tblLook w:val="04A0" w:firstRow="1" w:lastRow="0" w:firstColumn="1" w:lastColumn="0" w:noHBand="0" w:noVBand="1"/>
    </w:tblPr>
    <w:tblGrid>
      <w:gridCol w:w="10075"/>
    </w:tblGrid>
    <w:tr w:rsidR="00361431" w:rsidRPr="00D11EDE" w14:paraId="008DA3DE" w14:textId="77777777" w:rsidTr="00BD1C7C">
      <w:tc>
        <w:tcPr>
          <w:tcW w:w="10075" w:type="dxa"/>
        </w:tcPr>
        <w:p w14:paraId="07FFEF57" w14:textId="77777777" w:rsidR="00361431" w:rsidRPr="00D11EDE" w:rsidRDefault="00361431" w:rsidP="00BD1C7C">
          <w:pPr>
            <w:tabs>
              <w:tab w:val="center" w:pos="4513"/>
              <w:tab w:val="right" w:pos="9026"/>
            </w:tabs>
            <w:ind w:right="98"/>
            <w:jc w:val="right"/>
          </w:pPr>
          <w:bookmarkStart w:id="2" w:name="uLogo"/>
          <w:bookmarkEnd w:id="2"/>
        </w:p>
      </w:tc>
    </w:tr>
  </w:tbl>
  <w:p w14:paraId="54D42528" w14:textId="77777777" w:rsidR="00361431" w:rsidRDefault="00361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EE5ADF"/>
    <w:multiLevelType w:val="hybridMultilevel"/>
    <w:tmpl w:val="D62618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DC4D99"/>
    <w:multiLevelType w:val="multilevel"/>
    <w:tmpl w:val="98EC4206"/>
    <w:lvl w:ilvl="0">
      <w:start w:val="1"/>
      <w:numFmt w:val="decimal"/>
      <w:pStyle w:val="Rubrik1"/>
      <w:lvlText w:val="%1."/>
      <w:lvlJc w:val="left"/>
      <w:pPr>
        <w:ind w:left="1134" w:hanging="1134"/>
      </w:pPr>
      <w:rPr>
        <w:rFonts w:ascii="Calibri" w:hAnsi="Calibri" w:hint="default"/>
        <w:b/>
        <w:i w:val="0"/>
        <w:sz w:val="26"/>
        <w:szCs w:val="26"/>
      </w:rPr>
    </w:lvl>
    <w:lvl w:ilvl="1">
      <w:start w:val="1"/>
      <w:numFmt w:val="decimal"/>
      <w:pStyle w:val="Brd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2"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A654DBB"/>
    <w:multiLevelType w:val="hybridMultilevel"/>
    <w:tmpl w:val="74FEAA1A"/>
    <w:lvl w:ilvl="0" w:tplc="B2E0B8CC">
      <w:numFmt w:val="bullet"/>
      <w:lvlText w:val=""/>
      <w:lvlJc w:val="left"/>
      <w:pPr>
        <w:ind w:left="720" w:hanging="360"/>
      </w:pPr>
      <w:rPr>
        <w:rFonts w:ascii="Symbol" w:eastAsiaTheme="minorEastAsia" w:hAnsi="Symbol" w:cs="Symbol" w:hint="default"/>
        <w:w w:val="9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9"/>
  </w:num>
  <w:num w:numId="3">
    <w:abstractNumId w:val="1"/>
  </w:num>
  <w:num w:numId="4">
    <w:abstractNumId w:val="3"/>
  </w:num>
  <w:num w:numId="5">
    <w:abstractNumId w:val="6"/>
  </w:num>
  <w:num w:numId="6">
    <w:abstractNumId w:val="16"/>
  </w:num>
  <w:num w:numId="7">
    <w:abstractNumId w:val="12"/>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0"/>
  </w:num>
  <w:num w:numId="34">
    <w:abstractNumId w:val="13"/>
  </w:num>
  <w:num w:numId="35">
    <w:abstractNumId w:val="4"/>
  </w:num>
  <w:num w:numId="36">
    <w:abstractNumId w:val="14"/>
  </w:num>
  <w:num w:numId="37">
    <w:abstractNumId w:val="7"/>
  </w:num>
  <w:num w:numId="38">
    <w:abstractNumId w:val="0"/>
  </w:num>
  <w:num w:numId="39">
    <w:abstractNumId w:val="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BB"/>
    <w:rsid w:val="0000531D"/>
    <w:rsid w:val="00022D3B"/>
    <w:rsid w:val="00032C0F"/>
    <w:rsid w:val="000A5710"/>
    <w:rsid w:val="000C23B0"/>
    <w:rsid w:val="000D34E1"/>
    <w:rsid w:val="00107374"/>
    <w:rsid w:val="001D47A4"/>
    <w:rsid w:val="0020264F"/>
    <w:rsid w:val="00216DF1"/>
    <w:rsid w:val="002305CD"/>
    <w:rsid w:val="0023072A"/>
    <w:rsid w:val="002432C1"/>
    <w:rsid w:val="0026373B"/>
    <w:rsid w:val="002A7AC5"/>
    <w:rsid w:val="002B5EC7"/>
    <w:rsid w:val="002F6081"/>
    <w:rsid w:val="00333BE6"/>
    <w:rsid w:val="00355536"/>
    <w:rsid w:val="00361431"/>
    <w:rsid w:val="003821C7"/>
    <w:rsid w:val="00386739"/>
    <w:rsid w:val="00397C0C"/>
    <w:rsid w:val="003D5530"/>
    <w:rsid w:val="003E6E5C"/>
    <w:rsid w:val="00410720"/>
    <w:rsid w:val="00420C8B"/>
    <w:rsid w:val="00453294"/>
    <w:rsid w:val="004A60BB"/>
    <w:rsid w:val="004D6B36"/>
    <w:rsid w:val="005168D8"/>
    <w:rsid w:val="005400E7"/>
    <w:rsid w:val="0055671A"/>
    <w:rsid w:val="00587207"/>
    <w:rsid w:val="005963B8"/>
    <w:rsid w:val="005A4A7B"/>
    <w:rsid w:val="005B080A"/>
    <w:rsid w:val="00603404"/>
    <w:rsid w:val="00607BA4"/>
    <w:rsid w:val="00636473"/>
    <w:rsid w:val="00641FB0"/>
    <w:rsid w:val="006A5AF6"/>
    <w:rsid w:val="006D5A21"/>
    <w:rsid w:val="006E64E3"/>
    <w:rsid w:val="0072533B"/>
    <w:rsid w:val="007A7047"/>
    <w:rsid w:val="007D24D8"/>
    <w:rsid w:val="007F70A5"/>
    <w:rsid w:val="00807D05"/>
    <w:rsid w:val="0083537A"/>
    <w:rsid w:val="00867B4D"/>
    <w:rsid w:val="00871046"/>
    <w:rsid w:val="008758A6"/>
    <w:rsid w:val="008B5940"/>
    <w:rsid w:val="008F21B2"/>
    <w:rsid w:val="009A2719"/>
    <w:rsid w:val="009B2324"/>
    <w:rsid w:val="00A05DC1"/>
    <w:rsid w:val="00A1521B"/>
    <w:rsid w:val="00A439B7"/>
    <w:rsid w:val="00AC141D"/>
    <w:rsid w:val="00AF5DBB"/>
    <w:rsid w:val="00B24381"/>
    <w:rsid w:val="00B650D6"/>
    <w:rsid w:val="00BA48D5"/>
    <w:rsid w:val="00BB2C3F"/>
    <w:rsid w:val="00BD02BC"/>
    <w:rsid w:val="00BE772C"/>
    <w:rsid w:val="00BF75D9"/>
    <w:rsid w:val="00C30A27"/>
    <w:rsid w:val="00C4734D"/>
    <w:rsid w:val="00C54458"/>
    <w:rsid w:val="00D268E6"/>
    <w:rsid w:val="00D77199"/>
    <w:rsid w:val="00D83EE7"/>
    <w:rsid w:val="00DB2FBB"/>
    <w:rsid w:val="00DE466F"/>
    <w:rsid w:val="00DF73CD"/>
    <w:rsid w:val="00E02F62"/>
    <w:rsid w:val="00E4349B"/>
    <w:rsid w:val="00E65B07"/>
    <w:rsid w:val="00ED7FD5"/>
    <w:rsid w:val="00FB3584"/>
    <w:rsid w:val="00F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B66ADA"/>
  <w15:chartTrackingRefBased/>
  <w15:docId w15:val="{F1EB5068-1DF6-4200-90D2-1A33CC62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FBB"/>
    <w:rPr>
      <w:rFonts w:ascii="Calibri" w:hAnsi="Calibri" w:cs="Arial"/>
      <w:sz w:val="24"/>
      <w:szCs w:val="24"/>
    </w:rPr>
  </w:style>
  <w:style w:type="paragraph" w:styleId="Rubrik1">
    <w:name w:val="heading 1"/>
    <w:basedOn w:val="Normal"/>
    <w:next w:val="Brdtext"/>
    <w:link w:val="Rubrik1Char"/>
    <w:qFormat/>
    <w:rsid w:val="00DF73CD"/>
    <w:pPr>
      <w:keepNext/>
      <w:numPr>
        <w:numId w:val="32"/>
      </w:numPr>
      <w:tabs>
        <w:tab w:val="left" w:pos="1134"/>
      </w:tabs>
      <w:spacing w:before="360" w:after="240"/>
      <w:outlineLvl w:val="0"/>
    </w:pPr>
    <w:rPr>
      <w:b/>
      <w:bCs/>
      <w:kern w:val="32"/>
      <w:sz w:val="26"/>
      <w:szCs w:val="32"/>
    </w:rPr>
  </w:style>
  <w:style w:type="paragraph" w:styleId="Rubrik2">
    <w:name w:val="heading 2"/>
    <w:basedOn w:val="Brdtext"/>
    <w:next w:val="Brdtext"/>
    <w:link w:val="Rubrik2Char"/>
    <w:qFormat/>
    <w:rsid w:val="004A60BB"/>
    <w:pPr>
      <w:outlineLvl w:val="1"/>
    </w:pPr>
    <w:rPr>
      <w:b/>
    </w:rPr>
  </w:style>
  <w:style w:type="paragraph" w:styleId="Rubrik3">
    <w:name w:val="heading 3"/>
    <w:basedOn w:val="Rubrik2"/>
    <w:next w:val="Brdtext"/>
    <w:link w:val="Rubrik3Char"/>
    <w:qFormat/>
    <w:rsid w:val="00DF73CD"/>
    <w:pPr>
      <w:outlineLvl w:val="2"/>
    </w:pPr>
    <w:rPr>
      <w:b w:val="0"/>
      <w:u w:val="single"/>
    </w:rPr>
  </w:style>
  <w:style w:type="paragraph" w:styleId="Rubrik4">
    <w:name w:val="heading 4"/>
    <w:basedOn w:val="Rubrik3"/>
    <w:next w:val="Brdtext"/>
    <w:link w:val="Rubrik4Char"/>
    <w:qFormat/>
    <w:rsid w:val="00DF73CD"/>
    <w:pPr>
      <w:outlineLvl w:val="3"/>
    </w:pPr>
    <w:rPr>
      <w:i/>
      <w:u w:val="none"/>
    </w:rPr>
  </w:style>
  <w:style w:type="paragraph" w:styleId="Rubrik5">
    <w:name w:val="heading 5"/>
    <w:basedOn w:val="Normal"/>
    <w:link w:val="Rubrik5Char"/>
    <w:qFormat/>
    <w:rsid w:val="00ED7FD5"/>
    <w:pPr>
      <w:numPr>
        <w:ilvl w:val="4"/>
        <w:numId w:val="16"/>
      </w:numPr>
      <w:spacing w:before="120" w:after="180"/>
      <w:outlineLvl w:val="4"/>
    </w:pPr>
    <w:rPr>
      <w:bCs/>
      <w:iCs/>
      <w:sz w:val="22"/>
      <w:szCs w:val="26"/>
    </w:rPr>
  </w:style>
  <w:style w:type="paragraph" w:styleId="Rubrik6">
    <w:name w:val="heading 6"/>
    <w:basedOn w:val="Rubrik5"/>
    <w:link w:val="Rubrik6Char"/>
    <w:qFormat/>
    <w:rsid w:val="00ED7FD5"/>
    <w:pPr>
      <w:numPr>
        <w:ilvl w:val="5"/>
      </w:numPr>
      <w:outlineLvl w:val="5"/>
    </w:pPr>
    <w:rPr>
      <w:bCs w:val="0"/>
      <w:szCs w:val="22"/>
    </w:rPr>
  </w:style>
  <w:style w:type="paragraph" w:styleId="Rubrik7">
    <w:name w:val="heading 7"/>
    <w:basedOn w:val="Rubrik6"/>
    <w:link w:val="Rubrik7Char"/>
    <w:qFormat/>
    <w:rsid w:val="00ED7FD5"/>
    <w:pPr>
      <w:numPr>
        <w:ilvl w:val="6"/>
      </w:numPr>
      <w:outlineLvl w:val="6"/>
    </w:pPr>
  </w:style>
  <w:style w:type="paragraph" w:styleId="Rubrik8">
    <w:name w:val="heading 8"/>
    <w:basedOn w:val="Normal"/>
    <w:next w:val="Normal"/>
    <w:link w:val="Rubrik8Char"/>
    <w:semiHidden/>
    <w:unhideWhenUsed/>
    <w:qFormat/>
    <w:rsid w:val="00ED7FD5"/>
    <w:pPr>
      <w:numPr>
        <w:ilvl w:val="7"/>
        <w:numId w:val="16"/>
      </w:numPr>
      <w:spacing w:before="240" w:after="60"/>
      <w:outlineLvl w:val="7"/>
    </w:pPr>
    <w:rPr>
      <w:i/>
      <w:iCs/>
    </w:rPr>
  </w:style>
  <w:style w:type="paragraph" w:styleId="Rubrik9">
    <w:name w:val="heading 9"/>
    <w:basedOn w:val="Normal"/>
    <w:next w:val="Normal"/>
    <w:link w:val="Rubrik9Char"/>
    <w:semiHidden/>
    <w:unhideWhenUsed/>
    <w:qFormat/>
    <w:rsid w:val="00ED7FD5"/>
    <w:pPr>
      <w:numPr>
        <w:ilvl w:val="8"/>
        <w:numId w:val="16"/>
      </w:num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text1">
    <w:name w:val="Numrerad text 1"/>
    <w:basedOn w:val="Normal"/>
    <w:rsid w:val="00ED7FD5"/>
    <w:rPr>
      <w:sz w:val="22"/>
    </w:rPr>
  </w:style>
  <w:style w:type="paragraph" w:styleId="Brdtext">
    <w:name w:val="Body Text"/>
    <w:basedOn w:val="Rubrik1"/>
    <w:link w:val="BrdtextChar"/>
    <w:qFormat/>
    <w:rsid w:val="00DF73CD"/>
    <w:pPr>
      <w:keepNext w:val="0"/>
      <w:numPr>
        <w:ilvl w:val="1"/>
      </w:numPr>
      <w:spacing w:before="120" w:after="180"/>
      <w:outlineLvl w:val="9"/>
    </w:pPr>
    <w:rPr>
      <w:b w:val="0"/>
      <w:sz w:val="24"/>
      <w:szCs w:val="24"/>
    </w:rPr>
  </w:style>
  <w:style w:type="character" w:customStyle="1" w:styleId="BrdtextChar">
    <w:name w:val="Brödtext Char"/>
    <w:basedOn w:val="Standardstycketeckensnitt"/>
    <w:link w:val="Brdtext"/>
    <w:rsid w:val="009B2324"/>
    <w:rPr>
      <w:rFonts w:ascii="Calibri" w:hAnsi="Calibri" w:cs="Arial"/>
      <w:bCs/>
      <w:kern w:val="32"/>
      <w:sz w:val="24"/>
      <w:szCs w:val="24"/>
    </w:rPr>
  </w:style>
  <w:style w:type="character" w:customStyle="1" w:styleId="Rubrik1Char">
    <w:name w:val="Rubrik 1 Char"/>
    <w:basedOn w:val="Standardstycketeckensnitt"/>
    <w:link w:val="Rubrik1"/>
    <w:rsid w:val="00ED7FD5"/>
    <w:rPr>
      <w:rFonts w:ascii="Calibri" w:hAnsi="Calibri" w:cs="Arial"/>
      <w:b/>
      <w:bCs/>
      <w:kern w:val="32"/>
      <w:sz w:val="26"/>
      <w:szCs w:val="32"/>
    </w:rPr>
  </w:style>
  <w:style w:type="character" w:customStyle="1" w:styleId="Rubrik2Char">
    <w:name w:val="Rubrik 2 Char"/>
    <w:basedOn w:val="Standardstycketeckensnitt"/>
    <w:link w:val="Rubrik2"/>
    <w:rsid w:val="004A60BB"/>
    <w:rPr>
      <w:rFonts w:ascii="Calibri" w:hAnsi="Calibri" w:cs="Arial"/>
      <w:b/>
      <w:bCs/>
      <w:kern w:val="32"/>
      <w:sz w:val="24"/>
      <w:szCs w:val="24"/>
    </w:rPr>
  </w:style>
  <w:style w:type="character" w:customStyle="1" w:styleId="Rubrik3Char">
    <w:name w:val="Rubrik 3 Char"/>
    <w:basedOn w:val="Standardstycketeckensnitt"/>
    <w:link w:val="Rubrik3"/>
    <w:rsid w:val="00ED7FD5"/>
    <w:rPr>
      <w:rFonts w:ascii="Calibri" w:hAnsi="Calibri" w:cs="Arial"/>
      <w:bCs/>
      <w:kern w:val="32"/>
      <w:sz w:val="24"/>
      <w:szCs w:val="24"/>
      <w:u w:val="single"/>
    </w:rPr>
  </w:style>
  <w:style w:type="character" w:customStyle="1" w:styleId="Rubrik4Char">
    <w:name w:val="Rubrik 4 Char"/>
    <w:basedOn w:val="Standardstycketeckensnitt"/>
    <w:link w:val="Rubrik4"/>
    <w:rsid w:val="00ED7FD5"/>
    <w:rPr>
      <w:rFonts w:ascii="Calibri" w:hAnsi="Calibri" w:cs="Arial"/>
      <w:bCs/>
      <w:i/>
      <w:kern w:val="32"/>
      <w:sz w:val="24"/>
      <w:szCs w:val="24"/>
    </w:rPr>
  </w:style>
  <w:style w:type="character" w:customStyle="1" w:styleId="Rubrik5Char">
    <w:name w:val="Rubrik 5 Char"/>
    <w:basedOn w:val="Standardstycketeckensnitt"/>
    <w:link w:val="Rubrik5"/>
    <w:rsid w:val="00ED7FD5"/>
    <w:rPr>
      <w:rFonts w:ascii="Calibri" w:hAnsi="Calibri"/>
      <w:bCs/>
      <w:iCs/>
      <w:sz w:val="22"/>
      <w:szCs w:val="26"/>
    </w:rPr>
  </w:style>
  <w:style w:type="character" w:customStyle="1" w:styleId="Rubrik6Char">
    <w:name w:val="Rubrik 6 Char"/>
    <w:basedOn w:val="Standardstycketeckensnitt"/>
    <w:link w:val="Rubrik6"/>
    <w:rsid w:val="00ED7FD5"/>
    <w:rPr>
      <w:rFonts w:ascii="Calibri" w:hAnsi="Calibri"/>
      <w:iCs/>
      <w:sz w:val="22"/>
      <w:szCs w:val="22"/>
    </w:rPr>
  </w:style>
  <w:style w:type="character" w:customStyle="1" w:styleId="Rubrik7Char">
    <w:name w:val="Rubrik 7 Char"/>
    <w:basedOn w:val="Standardstycketeckensnitt"/>
    <w:link w:val="Rubrik7"/>
    <w:rsid w:val="00ED7FD5"/>
    <w:rPr>
      <w:rFonts w:ascii="Calibri" w:hAnsi="Calibri"/>
      <w:iCs/>
      <w:sz w:val="22"/>
      <w:szCs w:val="22"/>
    </w:rPr>
  </w:style>
  <w:style w:type="character" w:customStyle="1" w:styleId="Rubrik8Char">
    <w:name w:val="Rubrik 8 Char"/>
    <w:basedOn w:val="Standardstycketeckensnitt"/>
    <w:link w:val="Rubrik8"/>
    <w:semiHidden/>
    <w:rsid w:val="00ED7FD5"/>
    <w:rPr>
      <w:rFonts w:ascii="Calibri" w:hAnsi="Calibri"/>
      <w:i/>
      <w:iCs/>
      <w:sz w:val="21"/>
      <w:szCs w:val="24"/>
    </w:rPr>
  </w:style>
  <w:style w:type="character" w:customStyle="1" w:styleId="Rubrik9Char">
    <w:name w:val="Rubrik 9 Char"/>
    <w:basedOn w:val="Standardstycketeckensnitt"/>
    <w:link w:val="Rubrik9"/>
    <w:semiHidden/>
    <w:rsid w:val="00ED7FD5"/>
    <w:rPr>
      <w:rFonts w:ascii="Cambria" w:hAnsi="Cambria"/>
      <w:sz w:val="22"/>
      <w:szCs w:val="22"/>
    </w:rPr>
  </w:style>
  <w:style w:type="paragraph" w:styleId="Sidhuvud">
    <w:name w:val="header"/>
    <w:basedOn w:val="Normal"/>
    <w:rsid w:val="00ED7FD5"/>
    <w:pPr>
      <w:tabs>
        <w:tab w:val="center" w:pos="4536"/>
        <w:tab w:val="right" w:pos="9072"/>
      </w:tabs>
    </w:pPr>
  </w:style>
  <w:style w:type="paragraph" w:styleId="Sidfot">
    <w:name w:val="footer"/>
    <w:basedOn w:val="Normal"/>
    <w:link w:val="SidfotChar"/>
    <w:rsid w:val="00BD02BC"/>
    <w:pPr>
      <w:tabs>
        <w:tab w:val="center" w:pos="4536"/>
        <w:tab w:val="right" w:pos="9072"/>
      </w:tabs>
    </w:pPr>
  </w:style>
  <w:style w:type="character" w:styleId="Sidnummer">
    <w:name w:val="page number"/>
    <w:basedOn w:val="Standardstycketeckensnit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rdtext"/>
    <w:qFormat/>
    <w:rsid w:val="00DF73CD"/>
    <w:pPr>
      <w:numPr>
        <w:ilvl w:val="0"/>
        <w:numId w:val="0"/>
      </w:numPr>
      <w:ind w:left="1134"/>
    </w:pPr>
    <w:rPr>
      <w:lang w:val="en-US"/>
    </w:rPr>
  </w:style>
  <w:style w:type="character" w:customStyle="1" w:styleId="SidfotChar">
    <w:name w:val="Sidfot Char"/>
    <w:basedOn w:val="Standardstycketeckensnitt"/>
    <w:link w:val="Sidfot"/>
    <w:rsid w:val="00420C8B"/>
    <w:rPr>
      <w:rFonts w:ascii="Calibri" w:hAnsi="Calibri" w:cs="Arial"/>
      <w:sz w:val="24"/>
      <w:szCs w:val="24"/>
    </w:rPr>
  </w:style>
  <w:style w:type="paragraph" w:styleId="Ballongtext">
    <w:name w:val="Balloon Text"/>
    <w:basedOn w:val="Normal"/>
    <w:link w:val="BallongtextChar"/>
    <w:rsid w:val="00361431"/>
    <w:rPr>
      <w:rFonts w:ascii="Tahoma" w:hAnsi="Tahoma" w:cs="Tahoma"/>
      <w:sz w:val="16"/>
      <w:szCs w:val="16"/>
    </w:rPr>
  </w:style>
  <w:style w:type="character" w:customStyle="1" w:styleId="BallongtextChar">
    <w:name w:val="Ballongtext Char"/>
    <w:basedOn w:val="Standardstycketeckensnitt"/>
    <w:link w:val="Ballongtext"/>
    <w:rsid w:val="00361431"/>
    <w:rPr>
      <w:rFonts w:ascii="Tahoma" w:hAnsi="Tahoma" w:cs="Tahoma"/>
      <w:sz w:val="16"/>
      <w:szCs w:val="16"/>
    </w:rPr>
  </w:style>
  <w:style w:type="paragraph" w:customStyle="1" w:styleId="123-lista">
    <w:name w:val="1 2 3-lista"/>
    <w:basedOn w:val="Liststycke"/>
    <w:qFormat/>
    <w:rsid w:val="0026373B"/>
    <w:pPr>
      <w:numPr>
        <w:numId w:val="33"/>
      </w:numPr>
      <w:tabs>
        <w:tab w:val="left" w:pos="1134"/>
      </w:tabs>
      <w:spacing w:after="120"/>
      <w:contextualSpacing w:val="0"/>
    </w:pPr>
    <w:rPr>
      <w:rFonts w:cs="Times New Roman"/>
    </w:rPr>
  </w:style>
  <w:style w:type="paragraph" w:styleId="Liststycke">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stycke"/>
    <w:rsid w:val="0026373B"/>
    <w:pPr>
      <w:numPr>
        <w:numId w:val="35"/>
      </w:numPr>
      <w:tabs>
        <w:tab w:val="left" w:pos="1134"/>
      </w:tabs>
      <w:spacing w:after="120"/>
      <w:contextualSpacing w:val="0"/>
    </w:pPr>
    <w:rPr>
      <w:rFonts w:cs="Times New Roman"/>
    </w:r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stycke"/>
    <w:qFormat/>
    <w:rsid w:val="0026373B"/>
    <w:pPr>
      <w:numPr>
        <w:numId w:val="37"/>
      </w:numPr>
      <w:tabs>
        <w:tab w:val="left" w:pos="1134"/>
      </w:tabs>
      <w:spacing w:after="120"/>
      <w:contextualSpacing w:val="0"/>
    </w:pPr>
    <w:rPr>
      <w:rFonts w:cs="Times New Roman"/>
    </w:r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Rubrik1"/>
    <w:next w:val="Normal"/>
    <w:rsid w:val="0026373B"/>
    <w:pPr>
      <w:numPr>
        <w:numId w:val="0"/>
      </w:numPr>
      <w:tabs>
        <w:tab w:val="clear" w:pos="1134"/>
      </w:tabs>
      <w:spacing w:before="120" w:after="180"/>
    </w:pPr>
    <w:rPr>
      <w:rFonts w:cs="Times New Roman"/>
      <w:szCs w:val="20"/>
    </w:rPr>
  </w:style>
  <w:style w:type="paragraph" w:customStyle="1" w:styleId="Rubrik2Onumrerad">
    <w:name w:val="Rubrik 2 Onumrerad"/>
    <w:basedOn w:val="Rubrik2"/>
    <w:next w:val="Normal"/>
    <w:rsid w:val="0026373B"/>
    <w:pPr>
      <w:numPr>
        <w:ilvl w:val="0"/>
        <w:numId w:val="0"/>
      </w:numPr>
    </w:pPr>
    <w:rPr>
      <w:rFonts w:cs="Times New Roman"/>
      <w:bCs w:val="0"/>
      <w:szCs w:val="20"/>
    </w:rPr>
  </w:style>
  <w:style w:type="paragraph" w:customStyle="1" w:styleId="Rubrik3Onumrerad">
    <w:name w:val="Rubrik 3 Onumrerad"/>
    <w:basedOn w:val="Rubrik3"/>
    <w:next w:val="Normal"/>
    <w:qFormat/>
    <w:rsid w:val="0026373B"/>
    <w:pPr>
      <w:numPr>
        <w:ilvl w:val="0"/>
        <w:numId w:val="0"/>
      </w:numPr>
    </w:pPr>
  </w:style>
  <w:style w:type="paragraph" w:customStyle="1" w:styleId="Rubrik4Onumrerad">
    <w:name w:val="Rubrik 4 Onumrerad"/>
    <w:basedOn w:val="Rubrik4"/>
    <w:next w:val="Normal"/>
    <w:qFormat/>
    <w:rsid w:val="0026373B"/>
    <w:pPr>
      <w:numPr>
        <w:ilvl w:val="0"/>
        <w:numId w:val="0"/>
      </w:numPr>
    </w:pPr>
  </w:style>
  <w:style w:type="table" w:styleId="Tabellrutnt">
    <w:name w:val="Table Grid"/>
    <w:basedOn w:val="Normaltabell"/>
    <w:rsid w:val="00DB2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DB2FBB"/>
    <w:pPr>
      <w:widowControl w:val="0"/>
      <w:autoSpaceDE w:val="0"/>
      <w:autoSpaceDN w:val="0"/>
      <w:adjustRightInd w:val="0"/>
    </w:pPr>
    <w:rPr>
      <w:lang w:val="en-US"/>
    </w:rPr>
  </w:style>
  <w:style w:type="paragraph" w:customStyle="1" w:styleId="Default">
    <w:name w:val="Default"/>
    <w:rsid w:val="00DB2FBB"/>
    <w:pPr>
      <w:autoSpaceDE w:val="0"/>
      <w:autoSpaceDN w:val="0"/>
      <w:adjustRightInd w:val="0"/>
    </w:pPr>
    <w:rPr>
      <w:rFonts w:ascii="Avenir Next LT Pro" w:hAnsi="Avenir Next LT Pro" w:cs="Avenir Next LT Pro"/>
      <w:color w:val="000000"/>
      <w:sz w:val="24"/>
      <w:szCs w:val="24"/>
    </w:rPr>
  </w:style>
  <w:style w:type="character" w:styleId="Hyperlnk">
    <w:name w:val="Hyperlink"/>
    <w:basedOn w:val="Standardstycketeckensnitt"/>
    <w:unhideWhenUsed/>
    <w:rsid w:val="00DB2FBB"/>
    <w:rPr>
      <w:color w:val="0563C1" w:themeColor="hyperlink"/>
      <w:u w:val="single"/>
    </w:rPr>
  </w:style>
  <w:style w:type="character" w:styleId="Olstomnmnande">
    <w:name w:val="Unresolved Mention"/>
    <w:basedOn w:val="Standardstycketeckensnitt"/>
    <w:uiPriority w:val="99"/>
    <w:semiHidden/>
    <w:unhideWhenUsed/>
    <w:rsid w:val="00B65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17B1F5D4C0E040BDDFB74F44AE3CEB" ma:contentTypeVersion="12" ma:contentTypeDescription="Skapa ett nytt dokument." ma:contentTypeScope="" ma:versionID="9c4c5662b87c491517d54b688cf1014b">
  <xsd:schema xmlns:xsd="http://www.w3.org/2001/XMLSchema" xmlns:xs="http://www.w3.org/2001/XMLSchema" xmlns:p="http://schemas.microsoft.com/office/2006/metadata/properties" xmlns:ns2="906689e0-5099-4240-a532-476d94ece233" xmlns:ns3="9d45dc2c-7d8a-48d6-89a9-88dfdb68bdf9" targetNamespace="http://schemas.microsoft.com/office/2006/metadata/properties" ma:root="true" ma:fieldsID="c36779652061fab4cd46cf94375f0b52" ns2:_="" ns3:_="">
    <xsd:import namespace="906689e0-5099-4240-a532-476d94ece233"/>
    <xsd:import namespace="9d45dc2c-7d8a-48d6-89a9-88dfdb68bd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689e0-5099-4240-a532-476d94ece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dc2c-7d8a-48d6-89a9-88dfdb68bdf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F13BC-18E8-40E3-B93F-6934EC5CBFF7}">
  <ds:schemaRefs>
    <ds:schemaRef ds:uri="http://schemas.openxmlformats.org/package/2006/metadata/core-properties"/>
    <ds:schemaRef ds:uri="9d45dc2c-7d8a-48d6-89a9-88dfdb68bd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06689e0-5099-4240-a532-476d94ece233"/>
    <ds:schemaRef ds:uri="http://www.w3.org/XML/1998/namespace"/>
    <ds:schemaRef ds:uri="http://purl.org/dc/dcmitype/"/>
  </ds:schemaRefs>
</ds:datastoreItem>
</file>

<file path=customXml/itemProps2.xml><?xml version="1.0" encoding="utf-8"?>
<ds:datastoreItem xmlns:ds="http://schemas.openxmlformats.org/officeDocument/2006/customXml" ds:itemID="{5CA23240-D29C-43CE-99F4-BC3A72786DF9}">
  <ds:schemaRefs>
    <ds:schemaRef ds:uri="http://schemas.openxmlformats.org/officeDocument/2006/bibliography"/>
  </ds:schemaRefs>
</ds:datastoreItem>
</file>

<file path=customXml/itemProps3.xml><?xml version="1.0" encoding="utf-8"?>
<ds:datastoreItem xmlns:ds="http://schemas.openxmlformats.org/officeDocument/2006/customXml" ds:itemID="{EFC4EF9E-C1B8-475E-ADF0-880376D9EA7F}">
  <ds:schemaRefs>
    <ds:schemaRef ds:uri="http://schemas.microsoft.com/sharepoint/v3/contenttype/forms"/>
  </ds:schemaRefs>
</ds:datastoreItem>
</file>

<file path=customXml/itemProps4.xml><?xml version="1.0" encoding="utf-8"?>
<ds:datastoreItem xmlns:ds="http://schemas.openxmlformats.org/officeDocument/2006/customXml" ds:itemID="{5A3FB6DF-BC01-4F3D-BC3C-6DB9AF62558B}"/>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5808</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Brandt</dc:creator>
  <cp:keywords/>
  <dc:description/>
  <cp:lastModifiedBy>Anna Brandt</cp:lastModifiedBy>
  <cp:revision>2</cp:revision>
  <dcterms:created xsi:type="dcterms:W3CDTF">2021-03-25T14:49:00Z</dcterms:created>
  <dcterms:modified xsi:type="dcterms:W3CDTF">2021-03-25T14:49:00Z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0x010100F517B1F5D4C0E040BDDFB74F44AE3CEB</vt:lpwstr>
  </property>
</Properties>
</file>