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8322" w14:textId="0F849BFF" w:rsidR="0095717D" w:rsidRPr="00CC7795" w:rsidRDefault="00A7306A" w:rsidP="00613E0D">
      <w:pPr>
        <w:pStyle w:val="NoSpacing"/>
        <w:jc w:val="right"/>
        <w:rPr>
          <w:rFonts w:ascii="Tahoma" w:hAnsi="Tahoma" w:cs="Tahoma"/>
          <w:sz w:val="20"/>
          <w:szCs w:val="20"/>
          <w:lang w:val="en-GB"/>
        </w:rPr>
      </w:pPr>
      <w:r>
        <w:rPr>
          <w:rFonts w:ascii="Tahoma" w:hAnsi="Tahoma" w:cs="Tahoma"/>
          <w:sz w:val="20"/>
          <w:szCs w:val="20"/>
          <w:lang w:val="en-GB"/>
        </w:rPr>
        <w:t>PRESS</w:t>
      </w:r>
      <w:r w:rsidR="00CC7795" w:rsidRPr="00CC7795">
        <w:rPr>
          <w:rFonts w:ascii="Tahoma" w:hAnsi="Tahoma" w:cs="Tahoma"/>
          <w:sz w:val="20"/>
          <w:szCs w:val="20"/>
          <w:lang w:val="en-GB"/>
        </w:rPr>
        <w:t xml:space="preserve"> RELEASE</w:t>
      </w:r>
    </w:p>
    <w:p w14:paraId="186E6D78" w14:textId="2151ADC8" w:rsidR="000800FB" w:rsidRPr="00CC7795" w:rsidRDefault="00CC7795" w:rsidP="00613E0D">
      <w:pPr>
        <w:pStyle w:val="NoSpacing"/>
        <w:jc w:val="right"/>
        <w:rPr>
          <w:rFonts w:ascii="Tahoma" w:hAnsi="Tahoma" w:cs="Tahoma"/>
          <w:sz w:val="20"/>
          <w:szCs w:val="20"/>
          <w:lang w:val="en-GB"/>
        </w:rPr>
      </w:pPr>
      <w:r w:rsidRPr="00CC7795">
        <w:rPr>
          <w:rFonts w:ascii="Tahoma" w:hAnsi="Tahoma" w:cs="Tahoma"/>
          <w:sz w:val="20"/>
          <w:szCs w:val="20"/>
          <w:lang w:val="en-GB"/>
        </w:rPr>
        <w:t>1</w:t>
      </w:r>
      <w:r w:rsidR="00F820EF">
        <w:rPr>
          <w:rFonts w:ascii="Tahoma" w:hAnsi="Tahoma" w:cs="Tahoma"/>
          <w:sz w:val="20"/>
          <w:szCs w:val="20"/>
          <w:lang w:val="en-GB"/>
        </w:rPr>
        <w:t>5</w:t>
      </w:r>
      <w:r w:rsidRPr="00CC7795">
        <w:rPr>
          <w:rFonts w:ascii="Tahoma" w:hAnsi="Tahoma" w:cs="Tahoma"/>
          <w:sz w:val="20"/>
          <w:szCs w:val="20"/>
          <w:lang w:val="en-GB"/>
        </w:rPr>
        <w:t>/05/</w:t>
      </w:r>
      <w:r w:rsidR="00EF5F3C" w:rsidRPr="00CC7795">
        <w:rPr>
          <w:rFonts w:ascii="Tahoma" w:hAnsi="Tahoma" w:cs="Tahoma"/>
          <w:sz w:val="20"/>
          <w:szCs w:val="20"/>
          <w:lang w:val="en-GB"/>
        </w:rPr>
        <w:t>20</w:t>
      </w:r>
      <w:r w:rsidR="002A6F3B" w:rsidRPr="00CC7795">
        <w:rPr>
          <w:rFonts w:ascii="Tahoma" w:hAnsi="Tahoma" w:cs="Tahoma"/>
          <w:sz w:val="20"/>
          <w:szCs w:val="20"/>
          <w:lang w:val="en-GB"/>
        </w:rPr>
        <w:t>2</w:t>
      </w:r>
      <w:r w:rsidR="00085C38" w:rsidRPr="00CC7795">
        <w:rPr>
          <w:rFonts w:ascii="Tahoma" w:hAnsi="Tahoma" w:cs="Tahoma"/>
          <w:sz w:val="20"/>
          <w:szCs w:val="20"/>
          <w:lang w:val="en-GB"/>
        </w:rPr>
        <w:t>3</w:t>
      </w:r>
    </w:p>
    <w:p w14:paraId="61C829CA" w14:textId="0EB8C0CB" w:rsidR="00691EAC" w:rsidRPr="00CC7795" w:rsidRDefault="00691EAC" w:rsidP="00FE5322">
      <w:pPr>
        <w:pStyle w:val="NoSpacing"/>
        <w:jc w:val="both"/>
        <w:rPr>
          <w:rFonts w:ascii="Tahoma" w:hAnsi="Tahoma" w:cs="Tahoma"/>
          <w:sz w:val="20"/>
          <w:szCs w:val="20"/>
          <w:lang w:val="en-GB"/>
        </w:rPr>
      </w:pPr>
    </w:p>
    <w:p w14:paraId="60C8F4B9" w14:textId="77777777" w:rsidR="008653B8" w:rsidRPr="00CC7795" w:rsidRDefault="008653B8" w:rsidP="00FE5322">
      <w:pPr>
        <w:pStyle w:val="NoSpacing"/>
        <w:jc w:val="both"/>
        <w:rPr>
          <w:rFonts w:ascii="Tahoma" w:hAnsi="Tahoma" w:cs="Tahoma"/>
          <w:sz w:val="20"/>
          <w:szCs w:val="20"/>
          <w:lang w:val="en-GB"/>
        </w:rPr>
      </w:pPr>
    </w:p>
    <w:p w14:paraId="7769C1D9" w14:textId="6007198D" w:rsidR="00386DD4" w:rsidRPr="00CC7795" w:rsidRDefault="00CC7795" w:rsidP="00386DD4">
      <w:pPr>
        <w:pStyle w:val="NoSpacing"/>
        <w:jc w:val="both"/>
        <w:rPr>
          <w:rFonts w:ascii="Tahoma" w:hAnsi="Tahoma" w:cs="Tahoma"/>
          <w:b/>
          <w:bCs/>
          <w:sz w:val="24"/>
          <w:szCs w:val="24"/>
          <w:lang w:val="en-GB"/>
        </w:rPr>
      </w:pPr>
      <w:r w:rsidRPr="00CC7795">
        <w:rPr>
          <w:rFonts w:ascii="Tahoma" w:hAnsi="Tahoma" w:cs="Tahoma"/>
          <w:b/>
          <w:bCs/>
          <w:sz w:val="24"/>
          <w:szCs w:val="24"/>
          <w:lang w:val="en-GB"/>
        </w:rPr>
        <w:t>EPSO-G Group's revenue for the first quarter of the year amounted to EUR 120.8 million</w:t>
      </w:r>
    </w:p>
    <w:p w14:paraId="46F81F30" w14:textId="77777777" w:rsidR="004053DE" w:rsidRPr="00CC7795" w:rsidRDefault="004053DE" w:rsidP="004053DE">
      <w:pPr>
        <w:pStyle w:val="NoSpacing"/>
        <w:jc w:val="both"/>
        <w:rPr>
          <w:rFonts w:ascii="Tahoma" w:hAnsi="Tahoma" w:cs="Tahoma"/>
          <w:color w:val="0D0D0D" w:themeColor="text1" w:themeTint="F2"/>
          <w:lang w:val="en-GB"/>
        </w:rPr>
      </w:pPr>
    </w:p>
    <w:p w14:paraId="0454B588" w14:textId="32B62B78" w:rsidR="0014085C" w:rsidRPr="00CC7795" w:rsidRDefault="00CC7795" w:rsidP="004053DE">
      <w:pPr>
        <w:pStyle w:val="NoSpacing"/>
        <w:jc w:val="both"/>
        <w:rPr>
          <w:rFonts w:ascii="Tahoma" w:hAnsi="Tahoma" w:cs="Tahoma"/>
          <w:b/>
          <w:bCs/>
          <w:color w:val="0D0D0D" w:themeColor="text1" w:themeTint="F2"/>
          <w:lang w:val="en-GB"/>
        </w:rPr>
      </w:pPr>
      <w:r w:rsidRPr="00CC7795">
        <w:rPr>
          <w:rFonts w:ascii="Tahoma" w:hAnsi="Tahoma" w:cs="Tahoma"/>
          <w:b/>
          <w:bCs/>
          <w:color w:val="0D0D0D" w:themeColor="text1" w:themeTint="F2"/>
          <w:lang w:val="en-GB"/>
        </w:rPr>
        <w:t>Consolidated revenues of the EPSO-G energy transmission and exchange group amounted to EUR 120.8 million in the first quarter of this year, an increase of 3.7% compared to EUR 116.5 million in the same period last year</w:t>
      </w:r>
      <w:r w:rsidR="4C7E403A" w:rsidRPr="00CC7795">
        <w:rPr>
          <w:rFonts w:ascii="Tahoma" w:hAnsi="Tahoma" w:cs="Tahoma"/>
          <w:b/>
          <w:bCs/>
          <w:color w:val="0D0D0D" w:themeColor="text1" w:themeTint="F2"/>
          <w:lang w:val="en-GB"/>
        </w:rPr>
        <w:t>.</w:t>
      </w:r>
      <w:r w:rsidR="4C671ECB" w:rsidRPr="00CC7795">
        <w:rPr>
          <w:lang w:val="en-GB"/>
        </w:rPr>
        <w:t xml:space="preserve"> </w:t>
      </w:r>
    </w:p>
    <w:p w14:paraId="73B6BF45" w14:textId="77777777" w:rsidR="0014085C" w:rsidRPr="00CC7795" w:rsidRDefault="0014085C" w:rsidP="004053DE">
      <w:pPr>
        <w:pStyle w:val="NoSpacing"/>
        <w:jc w:val="both"/>
        <w:rPr>
          <w:rFonts w:ascii="Tahoma" w:hAnsi="Tahoma" w:cs="Tahoma"/>
          <w:color w:val="0D0D0D" w:themeColor="text1" w:themeTint="F2"/>
          <w:lang w:val="en-GB"/>
        </w:rPr>
      </w:pPr>
    </w:p>
    <w:p w14:paraId="0DA15D1D" w14:textId="1E8EE325" w:rsidR="004053DE" w:rsidRPr="00CC7795" w:rsidRDefault="00CC7795" w:rsidP="004053DE">
      <w:pPr>
        <w:pStyle w:val="NoSpacing"/>
        <w:jc w:val="both"/>
        <w:rPr>
          <w:rFonts w:ascii="Tahoma" w:hAnsi="Tahoma" w:cs="Tahoma"/>
          <w:color w:val="0D0D0D" w:themeColor="text1" w:themeTint="F2"/>
          <w:lang w:val="en-GB"/>
        </w:rPr>
      </w:pPr>
      <w:r>
        <w:rPr>
          <w:rFonts w:ascii="Tahoma" w:hAnsi="Tahoma" w:cs="Tahoma"/>
          <w:color w:val="0D0D0D" w:themeColor="text1" w:themeTint="F2"/>
          <w:lang w:val="en-GB"/>
        </w:rPr>
        <w:t>“</w:t>
      </w:r>
      <w:r w:rsidRPr="00CC7795">
        <w:rPr>
          <w:rFonts w:ascii="Tahoma" w:hAnsi="Tahoma" w:cs="Tahoma"/>
          <w:color w:val="0D0D0D" w:themeColor="text1" w:themeTint="F2"/>
          <w:lang w:val="en-GB"/>
        </w:rPr>
        <w:t>In the first quarter of the year, we maintained moderate growth in adjusted profitability. We have a solid financial strength, but as we enter a period of intense investment in the implementation of strategic projects of national importance, we are focused on securing sustainable finances in the long term</w:t>
      </w:r>
      <w:r>
        <w:rPr>
          <w:rFonts w:ascii="Tahoma" w:hAnsi="Tahoma" w:cs="Tahoma"/>
          <w:color w:val="0D0D0D" w:themeColor="text1" w:themeTint="F2"/>
          <w:lang w:val="en-GB"/>
        </w:rPr>
        <w:t>”</w:t>
      </w:r>
      <w:r w:rsidR="77ED9959" w:rsidRPr="00CC7795">
        <w:rPr>
          <w:rFonts w:ascii="Tahoma" w:hAnsi="Tahoma" w:cs="Tahoma"/>
          <w:color w:val="0D0D0D" w:themeColor="text1" w:themeTint="F2"/>
          <w:lang w:val="en-GB"/>
        </w:rPr>
        <w:t>, s</w:t>
      </w:r>
      <w:r>
        <w:rPr>
          <w:rFonts w:ascii="Tahoma" w:hAnsi="Tahoma" w:cs="Tahoma"/>
          <w:color w:val="0D0D0D" w:themeColor="text1" w:themeTint="F2"/>
          <w:lang w:val="en-GB"/>
        </w:rPr>
        <w:t>aid</w:t>
      </w:r>
      <w:r w:rsidR="77ED9959" w:rsidRPr="00CC7795">
        <w:rPr>
          <w:rFonts w:ascii="Tahoma" w:hAnsi="Tahoma" w:cs="Tahoma"/>
          <w:color w:val="0D0D0D" w:themeColor="text1" w:themeTint="F2"/>
          <w:lang w:val="en-GB"/>
        </w:rPr>
        <w:t xml:space="preserve"> </w:t>
      </w:r>
      <w:r w:rsidR="1E7B3521" w:rsidRPr="00CC7795">
        <w:rPr>
          <w:rFonts w:ascii="Tahoma" w:hAnsi="Tahoma" w:cs="Tahoma"/>
          <w:color w:val="0D0D0D" w:themeColor="text1" w:themeTint="F2"/>
          <w:lang w:val="en-GB"/>
        </w:rPr>
        <w:t xml:space="preserve">Mindaugas Keizeris, </w:t>
      </w:r>
      <w:r>
        <w:rPr>
          <w:rFonts w:ascii="Tahoma" w:hAnsi="Tahoma" w:cs="Tahoma"/>
          <w:color w:val="0D0D0D" w:themeColor="text1" w:themeTint="F2"/>
          <w:lang w:val="en-GB"/>
        </w:rPr>
        <w:t>the CEO of EPSO-G</w:t>
      </w:r>
      <w:r w:rsidR="77ED9959" w:rsidRPr="00CC7795">
        <w:rPr>
          <w:rFonts w:ascii="Tahoma" w:hAnsi="Tahoma" w:cs="Tahoma"/>
          <w:color w:val="0D0D0D" w:themeColor="text1" w:themeTint="F2"/>
          <w:lang w:val="en-GB"/>
        </w:rPr>
        <w:t>.</w:t>
      </w:r>
    </w:p>
    <w:p w14:paraId="55EF06F2" w14:textId="77777777" w:rsidR="00CF65FB" w:rsidRPr="00CC7795" w:rsidRDefault="00CF65FB" w:rsidP="004053DE">
      <w:pPr>
        <w:pStyle w:val="NoSpacing"/>
        <w:jc w:val="both"/>
        <w:rPr>
          <w:rFonts w:ascii="Tahoma" w:hAnsi="Tahoma" w:cs="Tahoma"/>
          <w:color w:val="0D0D0D" w:themeColor="text1" w:themeTint="F2"/>
          <w:lang w:val="en-GB"/>
        </w:rPr>
      </w:pPr>
    </w:p>
    <w:p w14:paraId="0610F798" w14:textId="1649A5F9" w:rsidR="00CB4B12" w:rsidRPr="00CC7795" w:rsidRDefault="00CC7795" w:rsidP="00CB4B12">
      <w:pPr>
        <w:pStyle w:val="NoSpacing"/>
        <w:jc w:val="both"/>
        <w:rPr>
          <w:rFonts w:ascii="Tahoma" w:hAnsi="Tahoma" w:cs="Tahoma"/>
          <w:color w:val="000000" w:themeColor="text1"/>
          <w:lang w:val="en-GB"/>
        </w:rPr>
      </w:pPr>
      <w:r w:rsidRPr="00CC7795">
        <w:rPr>
          <w:rFonts w:ascii="Tahoma" w:hAnsi="Tahoma" w:cs="Tahoma"/>
          <w:color w:val="000000" w:themeColor="text1"/>
          <w:lang w:val="en-GB"/>
        </w:rPr>
        <w:t xml:space="preserve">The Group's consolidated net profit for the first three months of the year amounted to EUR 16.6 million, an increase of almost EUR 14.7 million compared to the same period last year.  The EPSO-G Group's operating earnings before interest, taxes, depreciation and amortisation (EBITDA) in the first quarter of this year amounted to </w:t>
      </w:r>
      <w:r>
        <w:rPr>
          <w:rFonts w:ascii="Tahoma" w:hAnsi="Tahoma" w:cs="Tahoma"/>
          <w:color w:val="000000" w:themeColor="text1"/>
          <w:lang w:val="en-GB"/>
        </w:rPr>
        <w:t xml:space="preserve">EUR </w:t>
      </w:r>
      <w:r w:rsidRPr="00CC7795">
        <w:rPr>
          <w:rFonts w:ascii="Tahoma" w:hAnsi="Tahoma" w:cs="Tahoma"/>
          <w:color w:val="000000" w:themeColor="text1"/>
          <w:lang w:val="en-GB"/>
        </w:rPr>
        <w:t>28 million, 2.4 times higher than in the same period in 2022. Profitability was significantly impacted by temporary regulatory differences, with the largest positive temporary impact on results coming from lower technology costs for the electricity transmission network than those provided for in regulated prices</w:t>
      </w:r>
      <w:r w:rsidR="7E8BF3FE" w:rsidRPr="00CC7795">
        <w:rPr>
          <w:rFonts w:ascii="Tahoma" w:hAnsi="Tahoma" w:cs="Tahoma"/>
          <w:color w:val="000000" w:themeColor="text1"/>
          <w:lang w:val="en-GB"/>
        </w:rPr>
        <w:t xml:space="preserve">. </w:t>
      </w:r>
    </w:p>
    <w:p w14:paraId="1BDFECB8" w14:textId="77777777" w:rsidR="001844C8" w:rsidRPr="00CC7795" w:rsidRDefault="001844C8" w:rsidP="00CB4B12">
      <w:pPr>
        <w:pStyle w:val="NoSpacing"/>
        <w:jc w:val="both"/>
        <w:rPr>
          <w:rFonts w:ascii="Tahoma" w:hAnsi="Tahoma" w:cs="Tahoma"/>
          <w:color w:val="000000" w:themeColor="text1"/>
          <w:lang w:val="en-GB"/>
        </w:rPr>
      </w:pPr>
    </w:p>
    <w:p w14:paraId="3AD49957" w14:textId="7AF8BDB6" w:rsidR="001844C8" w:rsidRPr="00CC7795" w:rsidRDefault="00CC7795" w:rsidP="00CB4B12">
      <w:pPr>
        <w:pStyle w:val="NoSpacing"/>
        <w:jc w:val="both"/>
        <w:rPr>
          <w:rFonts w:ascii="Tahoma" w:hAnsi="Tahoma" w:cs="Tahoma"/>
          <w:color w:val="000000" w:themeColor="text1"/>
          <w:lang w:val="en-GB"/>
        </w:rPr>
      </w:pPr>
      <w:r w:rsidRPr="00CC7795">
        <w:rPr>
          <w:rFonts w:ascii="Tahoma" w:hAnsi="Tahoma" w:cs="Tahoma"/>
          <w:color w:val="000000" w:themeColor="text1"/>
          <w:lang w:val="en-GB"/>
        </w:rPr>
        <w:t>Group</w:t>
      </w:r>
      <w:r>
        <w:rPr>
          <w:rFonts w:ascii="Tahoma" w:hAnsi="Tahoma" w:cs="Tahoma"/>
          <w:color w:val="000000" w:themeColor="text1"/>
          <w:lang w:val="en-GB"/>
        </w:rPr>
        <w:t>’s adjusted</w:t>
      </w:r>
      <w:r w:rsidRPr="00CC7795">
        <w:rPr>
          <w:rFonts w:ascii="Tahoma" w:hAnsi="Tahoma" w:cs="Tahoma"/>
          <w:color w:val="000000" w:themeColor="text1"/>
          <w:lang w:val="en-GB"/>
        </w:rPr>
        <w:t xml:space="preserve"> EBITDA, after adjusting the results of the transmission operators for temporary regulatory differences, amounted to EUR 20 million. In the first quarter of 2022, adjusted EBITDA was EUR 18.1 million. The Group's corresponding adjusted net profit in January-March this year was EUR 9.9 million, compared to EUR 7.3 million in the corresponding period in 2022</w:t>
      </w:r>
      <w:r w:rsidR="3542A208" w:rsidRPr="00CC7795">
        <w:rPr>
          <w:rFonts w:ascii="Tahoma" w:hAnsi="Tahoma" w:cs="Tahoma"/>
          <w:color w:val="000000" w:themeColor="text1"/>
          <w:lang w:val="en-GB"/>
        </w:rPr>
        <w:t>.</w:t>
      </w:r>
    </w:p>
    <w:p w14:paraId="5B0426AC" w14:textId="77777777" w:rsidR="00C1102B" w:rsidRPr="00CC7795" w:rsidRDefault="00C1102B" w:rsidP="00C1102B">
      <w:pPr>
        <w:pStyle w:val="NoSpacing"/>
        <w:jc w:val="both"/>
        <w:rPr>
          <w:rFonts w:ascii="Tahoma" w:hAnsi="Tahoma" w:cs="Tahoma"/>
          <w:color w:val="000000" w:themeColor="text1"/>
          <w:lang w:val="en-GB"/>
        </w:rPr>
      </w:pPr>
    </w:p>
    <w:p w14:paraId="1DF08885" w14:textId="5D70919C" w:rsidR="004D66D7" w:rsidRPr="00CC7795" w:rsidRDefault="00CC7795" w:rsidP="004D66D7">
      <w:pPr>
        <w:pStyle w:val="NoSpacing"/>
        <w:jc w:val="both"/>
        <w:rPr>
          <w:rFonts w:ascii="Tahoma" w:hAnsi="Tahoma" w:cs="Tahoma"/>
          <w:color w:val="000000" w:themeColor="text1"/>
          <w:lang w:val="en-GB"/>
        </w:rPr>
      </w:pPr>
      <w:r w:rsidRPr="00CC7795">
        <w:rPr>
          <w:rFonts w:ascii="Tahoma" w:hAnsi="Tahoma" w:cs="Tahoma"/>
          <w:color w:val="000000" w:themeColor="text1"/>
          <w:lang w:val="en-GB"/>
        </w:rPr>
        <w:t xml:space="preserve">The EPSO-G Group's investments in infrastructure amounted to </w:t>
      </w:r>
      <w:r>
        <w:rPr>
          <w:rFonts w:ascii="Tahoma" w:hAnsi="Tahoma" w:cs="Tahoma"/>
          <w:color w:val="000000" w:themeColor="text1"/>
          <w:lang w:val="en-GB"/>
        </w:rPr>
        <w:t xml:space="preserve">EUR </w:t>
      </w:r>
      <w:r w:rsidRPr="00CC7795">
        <w:rPr>
          <w:rFonts w:ascii="Tahoma" w:hAnsi="Tahoma" w:cs="Tahoma"/>
          <w:color w:val="000000" w:themeColor="text1"/>
          <w:lang w:val="en-GB"/>
        </w:rPr>
        <w:t>23.6 million in the first three months of this year, almost 82% more than in the same period in 2022. Investments by Litgrid and Amber Grid amounted to EUR 14.4 million and EUR 9 million respectively.</w:t>
      </w:r>
    </w:p>
    <w:p w14:paraId="4B99F7B6" w14:textId="77777777" w:rsidR="00A004C2" w:rsidRPr="00CC7795" w:rsidRDefault="00A004C2" w:rsidP="00C61CA1">
      <w:pPr>
        <w:pStyle w:val="NoSpacing"/>
        <w:jc w:val="both"/>
        <w:rPr>
          <w:rFonts w:ascii="Tahoma" w:hAnsi="Tahoma" w:cs="Tahoma"/>
          <w:color w:val="000000" w:themeColor="text1"/>
          <w:lang w:val="en-GB"/>
        </w:rPr>
      </w:pPr>
    </w:p>
    <w:p w14:paraId="3B2A80B5" w14:textId="07EBF9A6" w:rsidR="002A0350" w:rsidRPr="00CC7795" w:rsidRDefault="00CC7795" w:rsidP="00C61CA1">
      <w:pPr>
        <w:pStyle w:val="NoSpacing"/>
        <w:jc w:val="both"/>
        <w:rPr>
          <w:rFonts w:ascii="Tahoma" w:hAnsi="Tahoma" w:cs="Tahoma"/>
          <w:color w:val="000000" w:themeColor="text1"/>
          <w:lang w:val="en-GB"/>
        </w:rPr>
      </w:pPr>
      <w:proofErr w:type="spellStart"/>
      <w:r w:rsidRPr="00CC7795">
        <w:rPr>
          <w:rFonts w:ascii="Tahoma" w:hAnsi="Tahoma" w:cs="Tahoma"/>
          <w:color w:val="000000" w:themeColor="text1"/>
          <w:lang w:val="en-GB"/>
        </w:rPr>
        <w:t>Litgrid's</w:t>
      </w:r>
      <w:proofErr w:type="spellEnd"/>
      <w:r w:rsidRPr="00CC7795">
        <w:rPr>
          <w:rFonts w:ascii="Tahoma" w:hAnsi="Tahoma" w:cs="Tahoma"/>
          <w:color w:val="000000" w:themeColor="text1"/>
          <w:lang w:val="en-GB"/>
        </w:rPr>
        <w:t xml:space="preserve"> high-voltage transmission networks transmitted 2.6 terawatt hours (</w:t>
      </w:r>
      <w:proofErr w:type="spellStart"/>
      <w:r w:rsidRPr="00CC7795">
        <w:rPr>
          <w:rFonts w:ascii="Tahoma" w:hAnsi="Tahoma" w:cs="Tahoma"/>
          <w:color w:val="000000" w:themeColor="text1"/>
          <w:lang w:val="en-GB"/>
        </w:rPr>
        <w:t>TWh</w:t>
      </w:r>
      <w:proofErr w:type="spellEnd"/>
      <w:r w:rsidRPr="00CC7795">
        <w:rPr>
          <w:rFonts w:ascii="Tahoma" w:hAnsi="Tahoma" w:cs="Tahoma"/>
          <w:color w:val="000000" w:themeColor="text1"/>
          <w:lang w:val="en-GB"/>
        </w:rPr>
        <w:t>) of electricity to the country's residents and businesses in the first quarter of this year, which is 9% less than in the same period last year. The drop in electricity transmission was due to a drop in consumption and an increase in the number of renewable electricity consumers connected to the distribution grid</w:t>
      </w:r>
      <w:r w:rsidR="0047021A" w:rsidRPr="00CC7795">
        <w:rPr>
          <w:rFonts w:ascii="Tahoma" w:hAnsi="Tahoma" w:cs="Tahoma"/>
          <w:color w:val="000000" w:themeColor="text1"/>
          <w:lang w:val="en-GB"/>
        </w:rPr>
        <w:t>.</w:t>
      </w:r>
      <w:r w:rsidR="004C7AB6" w:rsidRPr="00CC7795">
        <w:rPr>
          <w:rFonts w:ascii="Tahoma" w:hAnsi="Tahoma" w:cs="Tahoma"/>
          <w:color w:val="000000" w:themeColor="text1"/>
          <w:lang w:val="en-GB"/>
        </w:rPr>
        <w:t xml:space="preserve"> </w:t>
      </w:r>
    </w:p>
    <w:p w14:paraId="4B49B30A" w14:textId="77777777" w:rsidR="00402327" w:rsidRPr="00CC7795" w:rsidRDefault="00402327" w:rsidP="00C61CA1">
      <w:pPr>
        <w:pStyle w:val="NoSpacing"/>
        <w:jc w:val="both"/>
        <w:rPr>
          <w:rFonts w:ascii="Tahoma" w:hAnsi="Tahoma" w:cs="Tahoma"/>
          <w:color w:val="000000" w:themeColor="text1"/>
          <w:lang w:val="en-GB"/>
        </w:rPr>
      </w:pPr>
    </w:p>
    <w:p w14:paraId="08BF5C2F" w14:textId="6C040101" w:rsidR="00402327" w:rsidRPr="00CC7795" w:rsidRDefault="00CC7795" w:rsidP="00402327">
      <w:pPr>
        <w:pStyle w:val="NoSpacing"/>
        <w:jc w:val="both"/>
        <w:rPr>
          <w:rFonts w:ascii="Tahoma" w:hAnsi="Tahoma" w:cs="Tahoma"/>
          <w:color w:val="0D0D0D" w:themeColor="text1" w:themeTint="F2"/>
          <w:lang w:val="en-GB"/>
        </w:rPr>
      </w:pPr>
      <w:r w:rsidRPr="00CC7795">
        <w:rPr>
          <w:rFonts w:ascii="Tahoma" w:hAnsi="Tahoma" w:cs="Tahoma"/>
          <w:color w:val="0D0D0D" w:themeColor="text1" w:themeTint="F2"/>
          <w:lang w:val="en-GB"/>
        </w:rPr>
        <w:t xml:space="preserve">In the first quarter of 2023, Amber Grid transported 9.9 </w:t>
      </w:r>
      <w:proofErr w:type="spellStart"/>
      <w:r w:rsidRPr="00CC7795">
        <w:rPr>
          <w:rFonts w:ascii="Tahoma" w:hAnsi="Tahoma" w:cs="Tahoma"/>
          <w:color w:val="0D0D0D" w:themeColor="text1" w:themeTint="F2"/>
          <w:lang w:val="en-GB"/>
        </w:rPr>
        <w:t>TWh</w:t>
      </w:r>
      <w:proofErr w:type="spellEnd"/>
      <w:r w:rsidRPr="00CC7795">
        <w:rPr>
          <w:rFonts w:ascii="Tahoma" w:hAnsi="Tahoma" w:cs="Tahoma"/>
          <w:color w:val="0D0D0D" w:themeColor="text1" w:themeTint="F2"/>
          <w:lang w:val="en-GB"/>
        </w:rPr>
        <w:t xml:space="preserve"> of natural gas to consumers in Lithuania, the Baltic States, Finland and Poland, excluding transit to the Ka</w:t>
      </w:r>
      <w:r>
        <w:rPr>
          <w:rFonts w:ascii="Tahoma" w:hAnsi="Tahoma" w:cs="Tahoma"/>
          <w:color w:val="0D0D0D" w:themeColor="text1" w:themeTint="F2"/>
          <w:lang w:val="en-GB"/>
        </w:rPr>
        <w:t>liningrad</w:t>
      </w:r>
      <w:r w:rsidRPr="00CC7795">
        <w:rPr>
          <w:rFonts w:ascii="Tahoma" w:hAnsi="Tahoma" w:cs="Tahoma"/>
          <w:color w:val="0D0D0D" w:themeColor="text1" w:themeTint="F2"/>
          <w:lang w:val="en-GB"/>
        </w:rPr>
        <w:t xml:space="preserve"> region. This is almost 19% more than at the same time last year. The decrease in domestic consumption was offset by transmission towards Latvia, which reached 5 </w:t>
      </w:r>
      <w:proofErr w:type="spellStart"/>
      <w:r w:rsidRPr="00CC7795">
        <w:rPr>
          <w:rFonts w:ascii="Tahoma" w:hAnsi="Tahoma" w:cs="Tahoma"/>
          <w:color w:val="0D0D0D" w:themeColor="text1" w:themeTint="F2"/>
          <w:lang w:val="en-GB"/>
        </w:rPr>
        <w:t>TWh</w:t>
      </w:r>
      <w:proofErr w:type="spellEnd"/>
      <w:r w:rsidRPr="00CC7795">
        <w:rPr>
          <w:rFonts w:ascii="Tahoma" w:hAnsi="Tahoma" w:cs="Tahoma"/>
          <w:color w:val="0D0D0D" w:themeColor="text1" w:themeTint="F2"/>
          <w:lang w:val="en-GB"/>
        </w:rPr>
        <w:t>.</w:t>
      </w:r>
    </w:p>
    <w:p w14:paraId="3618CAAE" w14:textId="77777777" w:rsidR="002A0350" w:rsidRPr="00CC7795" w:rsidRDefault="002A0350" w:rsidP="00C61CA1">
      <w:pPr>
        <w:pStyle w:val="NoSpacing"/>
        <w:jc w:val="both"/>
        <w:rPr>
          <w:rFonts w:ascii="Tahoma" w:hAnsi="Tahoma" w:cs="Tahoma"/>
          <w:color w:val="000000" w:themeColor="text1"/>
          <w:lang w:val="en-GB"/>
        </w:rPr>
      </w:pPr>
    </w:p>
    <w:p w14:paraId="478FF675" w14:textId="4C7DC14B" w:rsidR="001E1F28" w:rsidRPr="00CC7795" w:rsidRDefault="00CC7795" w:rsidP="00C61CA1">
      <w:pPr>
        <w:pStyle w:val="NoSpacing"/>
        <w:jc w:val="both"/>
        <w:rPr>
          <w:rFonts w:ascii="Tahoma" w:hAnsi="Tahoma" w:cs="Tahoma"/>
          <w:color w:val="000000" w:themeColor="text1"/>
          <w:lang w:val="en-GB"/>
        </w:rPr>
      </w:pPr>
      <w:r w:rsidRPr="00CC7795">
        <w:rPr>
          <w:rFonts w:ascii="Tahoma" w:hAnsi="Tahoma" w:cs="Tahoma"/>
          <w:color w:val="000000" w:themeColor="text1"/>
          <w:lang w:val="en-GB"/>
        </w:rPr>
        <w:t xml:space="preserve">The trading volumes of the gas exchange GET Baltic, which operates on the Lithuanian, Latvian and Estonian and Finnish trading floors, amounted to 3 </w:t>
      </w:r>
      <w:proofErr w:type="spellStart"/>
      <w:r w:rsidRPr="00CC7795">
        <w:rPr>
          <w:rFonts w:ascii="Tahoma" w:hAnsi="Tahoma" w:cs="Tahoma"/>
          <w:color w:val="000000" w:themeColor="text1"/>
          <w:lang w:val="en-GB"/>
        </w:rPr>
        <w:t>TWh</w:t>
      </w:r>
      <w:proofErr w:type="spellEnd"/>
      <w:r w:rsidRPr="00CC7795">
        <w:rPr>
          <w:rFonts w:ascii="Tahoma" w:hAnsi="Tahoma" w:cs="Tahoma"/>
          <w:color w:val="000000" w:themeColor="text1"/>
          <w:lang w:val="en-GB"/>
        </w:rPr>
        <w:t xml:space="preserve"> in the first three months of this year, up 37% compared to the same period last year. The growth was driven by consistently increasing activity on the exchange</w:t>
      </w:r>
      <w:r w:rsidR="0032199C" w:rsidRPr="00CC7795">
        <w:rPr>
          <w:rFonts w:ascii="Tahoma" w:hAnsi="Tahoma" w:cs="Tahoma"/>
          <w:color w:val="000000" w:themeColor="text1"/>
          <w:lang w:val="en-GB"/>
        </w:rPr>
        <w:t>.</w:t>
      </w:r>
      <w:r w:rsidR="0032199C" w:rsidRPr="00CC7795" w:rsidDel="0032199C">
        <w:rPr>
          <w:rFonts w:ascii="Tahoma" w:hAnsi="Tahoma" w:cs="Tahoma"/>
          <w:color w:val="000000" w:themeColor="text1"/>
          <w:lang w:val="en-GB"/>
        </w:rPr>
        <w:t xml:space="preserve"> </w:t>
      </w:r>
    </w:p>
    <w:p w14:paraId="787E56D9" w14:textId="77777777" w:rsidR="001E1F28" w:rsidRPr="00CC7795" w:rsidRDefault="001E1F28" w:rsidP="00C61CA1">
      <w:pPr>
        <w:pStyle w:val="NoSpacing"/>
        <w:jc w:val="both"/>
        <w:rPr>
          <w:rFonts w:ascii="Tahoma" w:hAnsi="Tahoma" w:cs="Tahoma"/>
          <w:color w:val="000000" w:themeColor="text1"/>
          <w:lang w:val="en-GB"/>
        </w:rPr>
      </w:pPr>
    </w:p>
    <w:p w14:paraId="643F74BC" w14:textId="22D4AFBC" w:rsidR="00F17FFC" w:rsidRPr="00CC7795" w:rsidRDefault="00CC7795" w:rsidP="004053DE">
      <w:pPr>
        <w:pStyle w:val="NoSpacing"/>
        <w:jc w:val="both"/>
        <w:rPr>
          <w:rFonts w:ascii="Tahoma" w:hAnsi="Tahoma" w:cs="Tahoma"/>
          <w:color w:val="0D0D0D" w:themeColor="text1" w:themeTint="F2"/>
          <w:lang w:val="en-GB"/>
        </w:rPr>
      </w:pPr>
      <w:r w:rsidRPr="00CC7795">
        <w:rPr>
          <w:rFonts w:ascii="Tahoma" w:hAnsi="Tahoma" w:cs="Tahoma"/>
          <w:color w:val="0D0D0D" w:themeColor="text1" w:themeTint="F2"/>
          <w:lang w:val="en-GB"/>
        </w:rPr>
        <w:t xml:space="preserve">Lithuanian heat supply companies, independent heat producers and industrial companies purchased 1.27 </w:t>
      </w:r>
      <w:proofErr w:type="spellStart"/>
      <w:r w:rsidRPr="00CC7795">
        <w:rPr>
          <w:rFonts w:ascii="Tahoma" w:hAnsi="Tahoma" w:cs="Tahoma"/>
          <w:color w:val="0D0D0D" w:themeColor="text1" w:themeTint="F2"/>
          <w:lang w:val="en-GB"/>
        </w:rPr>
        <w:t>TWh</w:t>
      </w:r>
      <w:proofErr w:type="spellEnd"/>
      <w:r w:rsidRPr="00CC7795">
        <w:rPr>
          <w:rFonts w:ascii="Tahoma" w:hAnsi="Tahoma" w:cs="Tahoma"/>
          <w:color w:val="0D0D0D" w:themeColor="text1" w:themeTint="F2"/>
          <w:lang w:val="en-GB"/>
        </w:rPr>
        <w:t xml:space="preserve"> of biofuel on the energy exchange </w:t>
      </w:r>
      <w:proofErr w:type="spellStart"/>
      <w:r w:rsidRPr="00CC7795">
        <w:rPr>
          <w:rFonts w:ascii="Tahoma" w:hAnsi="Tahoma" w:cs="Tahoma"/>
          <w:color w:val="0D0D0D" w:themeColor="text1" w:themeTint="F2"/>
          <w:lang w:val="en-GB"/>
        </w:rPr>
        <w:t>Baltpool</w:t>
      </w:r>
      <w:proofErr w:type="spellEnd"/>
      <w:r w:rsidRPr="00CC7795">
        <w:rPr>
          <w:rFonts w:ascii="Tahoma" w:hAnsi="Tahoma" w:cs="Tahoma"/>
          <w:color w:val="0D0D0D" w:themeColor="text1" w:themeTint="F2"/>
          <w:lang w:val="en-GB"/>
        </w:rPr>
        <w:t xml:space="preserve"> in the first quarter of 2023. The almost 27% decrease in sales volumes compared to the corresponding period in 2022 is due to a warmer winter season</w:t>
      </w:r>
      <w:r w:rsidR="00A004C2" w:rsidRPr="00CC7795">
        <w:rPr>
          <w:rFonts w:ascii="Tahoma" w:hAnsi="Tahoma" w:cs="Tahoma"/>
          <w:color w:val="0D0D0D" w:themeColor="text1" w:themeTint="F2"/>
          <w:lang w:val="en-GB"/>
        </w:rPr>
        <w:t>.</w:t>
      </w:r>
    </w:p>
    <w:p w14:paraId="62070646" w14:textId="77777777" w:rsidR="00A004C2" w:rsidRPr="00CC7795" w:rsidRDefault="00A004C2" w:rsidP="004053DE">
      <w:pPr>
        <w:pStyle w:val="NoSpacing"/>
        <w:jc w:val="both"/>
        <w:rPr>
          <w:rFonts w:ascii="Tahoma" w:hAnsi="Tahoma" w:cs="Tahoma"/>
          <w:color w:val="0D0D0D" w:themeColor="text1" w:themeTint="F2"/>
          <w:lang w:val="en-GB"/>
        </w:rPr>
      </w:pPr>
    </w:p>
    <w:p w14:paraId="2B511AAD" w14:textId="6D94202E" w:rsidR="004053DE" w:rsidRPr="00CC7795" w:rsidRDefault="00CC7795" w:rsidP="004053DE">
      <w:pPr>
        <w:pStyle w:val="NoSpacing"/>
        <w:jc w:val="both"/>
        <w:rPr>
          <w:rFonts w:ascii="Tahoma" w:hAnsi="Tahoma" w:cs="Tahoma"/>
          <w:lang w:val="en-GB"/>
        </w:rPr>
      </w:pPr>
      <w:r w:rsidRPr="00CC7795">
        <w:rPr>
          <w:rFonts w:ascii="Tahoma" w:hAnsi="Tahoma" w:cs="Tahoma"/>
          <w:color w:val="0D0D0D" w:themeColor="text1" w:themeTint="F2"/>
          <w:lang w:val="en-GB"/>
        </w:rPr>
        <w:lastRenderedPageBreak/>
        <w:t xml:space="preserve">The EPSO-G group of companies consists of the management company EPSO-G, Amber Grid, </w:t>
      </w:r>
      <w:proofErr w:type="spellStart"/>
      <w:r w:rsidRPr="00CC7795">
        <w:rPr>
          <w:rFonts w:ascii="Tahoma" w:hAnsi="Tahoma" w:cs="Tahoma"/>
          <w:color w:val="0D0D0D" w:themeColor="text1" w:themeTint="F2"/>
          <w:lang w:val="en-GB"/>
        </w:rPr>
        <w:t>Baltpool</w:t>
      </w:r>
      <w:proofErr w:type="spellEnd"/>
      <w:r w:rsidRPr="00CC7795">
        <w:rPr>
          <w:rFonts w:ascii="Tahoma" w:hAnsi="Tahoma" w:cs="Tahoma"/>
          <w:color w:val="0D0D0D" w:themeColor="text1" w:themeTint="F2"/>
          <w:lang w:val="en-GB"/>
        </w:rPr>
        <w:t xml:space="preserve">, Energy cells, Litgrid and </w:t>
      </w:r>
      <w:proofErr w:type="spellStart"/>
      <w:r w:rsidRPr="00CC7795">
        <w:rPr>
          <w:rFonts w:ascii="Tahoma" w:hAnsi="Tahoma" w:cs="Tahoma"/>
          <w:color w:val="0D0D0D" w:themeColor="text1" w:themeTint="F2"/>
          <w:lang w:val="en-GB"/>
        </w:rPr>
        <w:t>Tetas</w:t>
      </w:r>
      <w:proofErr w:type="spellEnd"/>
      <w:r w:rsidRPr="00CC7795">
        <w:rPr>
          <w:rFonts w:ascii="Tahoma" w:hAnsi="Tahoma" w:cs="Tahoma"/>
          <w:color w:val="0D0D0D" w:themeColor="text1" w:themeTint="F2"/>
          <w:lang w:val="en-GB"/>
        </w:rPr>
        <w:t>, and the indirectly controlled GET Baltic. "The Ministry of Energy of the Republic of Lithuania exercises the rights and duties of the sole shareholder of EPSO-G</w:t>
      </w:r>
      <w:r w:rsidR="004053DE" w:rsidRPr="00CC7795">
        <w:rPr>
          <w:rFonts w:ascii="Tahoma" w:hAnsi="Tahoma" w:cs="Tahoma"/>
          <w:lang w:val="en-GB"/>
        </w:rPr>
        <w:t>.</w:t>
      </w:r>
    </w:p>
    <w:p w14:paraId="65B7DF1C" w14:textId="77777777" w:rsidR="004053DE" w:rsidRPr="00CC7795" w:rsidRDefault="004053DE" w:rsidP="004053DE">
      <w:pPr>
        <w:pStyle w:val="NoSpacing"/>
        <w:jc w:val="both"/>
        <w:rPr>
          <w:rFonts w:ascii="Tahoma" w:hAnsi="Tahoma" w:cs="Tahoma"/>
          <w:lang w:val="en-GB"/>
        </w:rPr>
      </w:pPr>
    </w:p>
    <w:p w14:paraId="6FA88017" w14:textId="115172A9" w:rsidR="00386DD4" w:rsidRPr="00CC7795" w:rsidRDefault="00CC7795" w:rsidP="00386DD4">
      <w:pPr>
        <w:pStyle w:val="NoSpacing"/>
        <w:jc w:val="both"/>
        <w:rPr>
          <w:rFonts w:ascii="Tahoma" w:hAnsi="Tahoma" w:cs="Tahoma"/>
          <w:b/>
          <w:bCs/>
          <w:color w:val="0D0D0D" w:themeColor="text1" w:themeTint="F2"/>
          <w:lang w:val="en-GB"/>
        </w:rPr>
      </w:pPr>
      <w:r>
        <w:rPr>
          <w:rFonts w:ascii="Tahoma" w:hAnsi="Tahoma" w:cs="Tahoma"/>
          <w:b/>
          <w:bCs/>
          <w:color w:val="0D0D0D" w:themeColor="text1" w:themeTint="F2"/>
          <w:lang w:val="en-GB"/>
        </w:rPr>
        <w:t>For more information, contact</w:t>
      </w:r>
    </w:p>
    <w:p w14:paraId="2E46F794" w14:textId="5BAD5F0F" w:rsidR="00386DD4" w:rsidRPr="00CC7795" w:rsidRDefault="002956CC" w:rsidP="00386DD4">
      <w:pPr>
        <w:pStyle w:val="NoSpacing"/>
        <w:jc w:val="both"/>
        <w:rPr>
          <w:rFonts w:ascii="Tahoma" w:hAnsi="Tahoma" w:cs="Tahoma"/>
          <w:color w:val="0D0D0D" w:themeColor="text1" w:themeTint="F2"/>
          <w:lang w:val="en-GB"/>
        </w:rPr>
      </w:pPr>
      <w:r w:rsidRPr="00CC7795">
        <w:rPr>
          <w:rFonts w:ascii="Tahoma" w:hAnsi="Tahoma" w:cs="Tahoma"/>
          <w:color w:val="0D0D0D" w:themeColor="text1" w:themeTint="F2"/>
          <w:lang w:val="en-GB"/>
        </w:rPr>
        <w:t>Gediminas Petrauskas</w:t>
      </w:r>
      <w:r w:rsidR="00386DD4" w:rsidRPr="00CC7795">
        <w:rPr>
          <w:rFonts w:ascii="Tahoma" w:hAnsi="Tahoma" w:cs="Tahoma"/>
          <w:color w:val="0D0D0D" w:themeColor="text1" w:themeTint="F2"/>
          <w:lang w:val="en-GB"/>
        </w:rPr>
        <w:t xml:space="preserve">, EPSO-G </w:t>
      </w:r>
      <w:r w:rsidR="00CC7795">
        <w:rPr>
          <w:rFonts w:ascii="Tahoma" w:hAnsi="Tahoma" w:cs="Tahoma"/>
          <w:color w:val="0D0D0D" w:themeColor="text1" w:themeTint="F2"/>
          <w:lang w:val="en-GB"/>
        </w:rPr>
        <w:t>communication partner</w:t>
      </w:r>
    </w:p>
    <w:p w14:paraId="4C0BE865" w14:textId="2B22852E" w:rsidR="007C337D" w:rsidRPr="00CC7795" w:rsidRDefault="00386DD4" w:rsidP="00FE5322">
      <w:pPr>
        <w:pStyle w:val="NoSpacing"/>
        <w:jc w:val="both"/>
        <w:rPr>
          <w:rStyle w:val="Hyperlink"/>
          <w:rFonts w:ascii="Tahoma" w:hAnsi="Tahoma" w:cs="Tahoma"/>
          <w:lang w:val="en-GB"/>
        </w:rPr>
      </w:pPr>
      <w:r w:rsidRPr="00CC7795">
        <w:rPr>
          <w:rFonts w:ascii="Tahoma" w:hAnsi="Tahoma" w:cs="Tahoma"/>
          <w:color w:val="0D0D0D" w:themeColor="text1" w:themeTint="F2"/>
          <w:lang w:val="en-GB"/>
        </w:rPr>
        <w:t>Tel</w:t>
      </w:r>
      <w:r w:rsidR="00CC7795">
        <w:rPr>
          <w:rFonts w:ascii="Tahoma" w:hAnsi="Tahoma" w:cs="Tahoma"/>
          <w:color w:val="0D0D0D" w:themeColor="text1" w:themeTint="F2"/>
          <w:lang w:val="en-GB"/>
        </w:rPr>
        <w:t>:</w:t>
      </w:r>
      <w:r w:rsidRPr="00CC7795">
        <w:rPr>
          <w:rFonts w:ascii="Tahoma" w:hAnsi="Tahoma" w:cs="Tahoma"/>
          <w:color w:val="0D0D0D" w:themeColor="text1" w:themeTint="F2"/>
          <w:lang w:val="en-GB"/>
        </w:rPr>
        <w:t xml:space="preserve"> </w:t>
      </w:r>
      <w:r w:rsidR="00CC7795">
        <w:rPr>
          <w:rFonts w:ascii="Tahoma" w:hAnsi="Tahoma" w:cs="Tahoma"/>
          <w:color w:val="0D0D0D" w:themeColor="text1" w:themeTint="F2"/>
          <w:lang w:val="en-GB"/>
        </w:rPr>
        <w:t>+370</w:t>
      </w:r>
      <w:r w:rsidR="007C337D" w:rsidRPr="00CC7795">
        <w:rPr>
          <w:rFonts w:ascii="Tahoma" w:hAnsi="Tahoma" w:cs="Tahoma"/>
          <w:color w:val="0D0D0D" w:themeColor="text1" w:themeTint="F2"/>
          <w:lang w:val="en-GB"/>
        </w:rPr>
        <w:t> 610 63306</w:t>
      </w:r>
      <w:r w:rsidRPr="00CC7795">
        <w:rPr>
          <w:rFonts w:ascii="Tahoma" w:hAnsi="Tahoma" w:cs="Tahoma"/>
          <w:color w:val="0D0D0D" w:themeColor="text1" w:themeTint="F2"/>
          <w:lang w:val="en-GB"/>
        </w:rPr>
        <w:t xml:space="preserve">, </w:t>
      </w:r>
      <w:r w:rsidR="00CC7795">
        <w:rPr>
          <w:rFonts w:ascii="Tahoma" w:hAnsi="Tahoma" w:cs="Tahoma"/>
          <w:color w:val="0D0D0D" w:themeColor="text1" w:themeTint="F2"/>
          <w:lang w:val="en-GB"/>
        </w:rPr>
        <w:t>email:</w:t>
      </w:r>
      <w:r w:rsidR="007C337D" w:rsidRPr="00CC7795">
        <w:rPr>
          <w:rFonts w:ascii="Tahoma" w:hAnsi="Tahoma" w:cs="Tahoma"/>
          <w:color w:val="0D0D0D" w:themeColor="text1" w:themeTint="F2"/>
          <w:lang w:val="en-GB"/>
        </w:rPr>
        <w:t xml:space="preserve"> </w:t>
      </w:r>
      <w:hyperlink r:id="rId11" w:history="1">
        <w:r w:rsidR="007C337D" w:rsidRPr="00CC7795">
          <w:rPr>
            <w:rStyle w:val="Hyperlink"/>
            <w:rFonts w:ascii="Tahoma" w:hAnsi="Tahoma" w:cs="Tahoma"/>
            <w:lang w:val="en-GB"/>
          </w:rPr>
          <w:t>gediminas.petrauskas@epsog.lt</w:t>
        </w:r>
      </w:hyperlink>
    </w:p>
    <w:p w14:paraId="10CB0540" w14:textId="77777777" w:rsidR="00763807" w:rsidRPr="00CC7795" w:rsidRDefault="00763807" w:rsidP="00FE5322">
      <w:pPr>
        <w:pStyle w:val="NoSpacing"/>
        <w:jc w:val="both"/>
        <w:rPr>
          <w:rStyle w:val="Hyperlink"/>
          <w:rFonts w:ascii="Tahoma" w:hAnsi="Tahoma" w:cs="Tahoma"/>
          <w:lang w:val="en-GB"/>
        </w:rPr>
      </w:pPr>
    </w:p>
    <w:p w14:paraId="24020505" w14:textId="7FAB69E7" w:rsidR="00763807" w:rsidRPr="00CC7795" w:rsidRDefault="00763807" w:rsidP="00763807">
      <w:pPr>
        <w:pStyle w:val="NoSpacing"/>
        <w:jc w:val="both"/>
        <w:rPr>
          <w:rFonts w:ascii="Tahoma" w:hAnsi="Tahoma" w:cs="Tahoma"/>
          <w:sz w:val="20"/>
          <w:szCs w:val="20"/>
          <w:lang w:val="en-GB"/>
        </w:rPr>
      </w:pPr>
    </w:p>
    <w:p w14:paraId="0DD9E5CE" w14:textId="29E3B35D" w:rsidR="00763807" w:rsidRPr="00CC7795" w:rsidRDefault="00763807" w:rsidP="00FE5322">
      <w:pPr>
        <w:pStyle w:val="NoSpacing"/>
        <w:jc w:val="both"/>
        <w:rPr>
          <w:rFonts w:ascii="Tahoma" w:hAnsi="Tahoma" w:cs="Tahoma"/>
          <w:color w:val="0D0D0D" w:themeColor="text1" w:themeTint="F2"/>
          <w:lang w:val="en-GB"/>
        </w:rPr>
      </w:pPr>
    </w:p>
    <w:sectPr w:rsidR="00763807" w:rsidRPr="00CC7795" w:rsidSect="00D76F09">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C011" w14:textId="77777777" w:rsidR="00EC670D" w:rsidRDefault="00EC670D" w:rsidP="00F63D26">
      <w:r>
        <w:separator/>
      </w:r>
    </w:p>
  </w:endnote>
  <w:endnote w:type="continuationSeparator" w:id="0">
    <w:p w14:paraId="50606AF4" w14:textId="77777777" w:rsidR="00EC670D" w:rsidRDefault="00EC670D" w:rsidP="00F63D26">
      <w:r>
        <w:continuationSeparator/>
      </w:r>
    </w:p>
  </w:endnote>
  <w:endnote w:type="continuationNotice" w:id="1">
    <w:p w14:paraId="35700912" w14:textId="77777777" w:rsidR="00EC670D" w:rsidRDefault="00EC6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55CD" w14:textId="77777777" w:rsidR="00EC670D" w:rsidRDefault="00EC670D" w:rsidP="00F63D26">
      <w:r>
        <w:separator/>
      </w:r>
    </w:p>
  </w:footnote>
  <w:footnote w:type="continuationSeparator" w:id="0">
    <w:p w14:paraId="48FAF3F1" w14:textId="77777777" w:rsidR="00EC670D" w:rsidRDefault="00EC670D" w:rsidP="00F63D26">
      <w:r>
        <w:continuationSeparator/>
      </w:r>
    </w:p>
  </w:footnote>
  <w:footnote w:type="continuationNotice" w:id="1">
    <w:p w14:paraId="1E084AA2" w14:textId="77777777" w:rsidR="00EC670D" w:rsidRDefault="00EC6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F31"/>
    <w:rsid w:val="00006F11"/>
    <w:rsid w:val="00010D31"/>
    <w:rsid w:val="00011D51"/>
    <w:rsid w:val="00013404"/>
    <w:rsid w:val="00014D20"/>
    <w:rsid w:val="00015971"/>
    <w:rsid w:val="000170F8"/>
    <w:rsid w:val="00017B5D"/>
    <w:rsid w:val="0002096E"/>
    <w:rsid w:val="000211F8"/>
    <w:rsid w:val="00022967"/>
    <w:rsid w:val="00022B7B"/>
    <w:rsid w:val="00022ECE"/>
    <w:rsid w:val="0002300A"/>
    <w:rsid w:val="00027E1C"/>
    <w:rsid w:val="00031133"/>
    <w:rsid w:val="00032B1F"/>
    <w:rsid w:val="00034D8F"/>
    <w:rsid w:val="00035040"/>
    <w:rsid w:val="0003521E"/>
    <w:rsid w:val="00036350"/>
    <w:rsid w:val="00036A05"/>
    <w:rsid w:val="00036F2A"/>
    <w:rsid w:val="000377D4"/>
    <w:rsid w:val="00043BD7"/>
    <w:rsid w:val="000455B7"/>
    <w:rsid w:val="0004643C"/>
    <w:rsid w:val="000513EC"/>
    <w:rsid w:val="00051D77"/>
    <w:rsid w:val="0005278F"/>
    <w:rsid w:val="0005539F"/>
    <w:rsid w:val="000569FE"/>
    <w:rsid w:val="00057D07"/>
    <w:rsid w:val="00060066"/>
    <w:rsid w:val="00060C83"/>
    <w:rsid w:val="000616B5"/>
    <w:rsid w:val="0006225C"/>
    <w:rsid w:val="000628A8"/>
    <w:rsid w:val="000636BA"/>
    <w:rsid w:val="0006384C"/>
    <w:rsid w:val="00064093"/>
    <w:rsid w:val="00064B04"/>
    <w:rsid w:val="00065EB9"/>
    <w:rsid w:val="000662E8"/>
    <w:rsid w:val="000701A3"/>
    <w:rsid w:val="000708EA"/>
    <w:rsid w:val="0007431E"/>
    <w:rsid w:val="00074642"/>
    <w:rsid w:val="00074F3D"/>
    <w:rsid w:val="0007567A"/>
    <w:rsid w:val="000762F2"/>
    <w:rsid w:val="000765A8"/>
    <w:rsid w:val="00077736"/>
    <w:rsid w:val="00077ABB"/>
    <w:rsid w:val="000800FB"/>
    <w:rsid w:val="00080BA5"/>
    <w:rsid w:val="000832B2"/>
    <w:rsid w:val="00084739"/>
    <w:rsid w:val="00085577"/>
    <w:rsid w:val="000857F7"/>
    <w:rsid w:val="00085C0C"/>
    <w:rsid w:val="00085C38"/>
    <w:rsid w:val="00086888"/>
    <w:rsid w:val="000900D4"/>
    <w:rsid w:val="0009061A"/>
    <w:rsid w:val="00090C95"/>
    <w:rsid w:val="000913BC"/>
    <w:rsid w:val="00091FA3"/>
    <w:rsid w:val="00092194"/>
    <w:rsid w:val="000925E5"/>
    <w:rsid w:val="00092F81"/>
    <w:rsid w:val="000945EF"/>
    <w:rsid w:val="0009724D"/>
    <w:rsid w:val="00097A4D"/>
    <w:rsid w:val="00097EC1"/>
    <w:rsid w:val="000A2351"/>
    <w:rsid w:val="000A3A99"/>
    <w:rsid w:val="000A45A8"/>
    <w:rsid w:val="000A5D7F"/>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A8F"/>
    <w:rsid w:val="000C3AC3"/>
    <w:rsid w:val="000C3F23"/>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7AFE"/>
    <w:rsid w:val="000E24AF"/>
    <w:rsid w:val="000E323C"/>
    <w:rsid w:val="000E3D1A"/>
    <w:rsid w:val="000E4CDF"/>
    <w:rsid w:val="000E637B"/>
    <w:rsid w:val="000E7519"/>
    <w:rsid w:val="000F02E1"/>
    <w:rsid w:val="000F174D"/>
    <w:rsid w:val="000F2CB8"/>
    <w:rsid w:val="000F3708"/>
    <w:rsid w:val="000F39C0"/>
    <w:rsid w:val="000F3B0C"/>
    <w:rsid w:val="000F4AB3"/>
    <w:rsid w:val="000F5FA9"/>
    <w:rsid w:val="0010191D"/>
    <w:rsid w:val="001034B7"/>
    <w:rsid w:val="00103EF9"/>
    <w:rsid w:val="00104071"/>
    <w:rsid w:val="00104629"/>
    <w:rsid w:val="00106E59"/>
    <w:rsid w:val="00107B54"/>
    <w:rsid w:val="00107C41"/>
    <w:rsid w:val="001109CA"/>
    <w:rsid w:val="00110A12"/>
    <w:rsid w:val="00113884"/>
    <w:rsid w:val="00114436"/>
    <w:rsid w:val="0011493F"/>
    <w:rsid w:val="00114F3C"/>
    <w:rsid w:val="0011628C"/>
    <w:rsid w:val="00116AF0"/>
    <w:rsid w:val="0011769C"/>
    <w:rsid w:val="00117943"/>
    <w:rsid w:val="00120446"/>
    <w:rsid w:val="00120C69"/>
    <w:rsid w:val="0012189B"/>
    <w:rsid w:val="00121DCA"/>
    <w:rsid w:val="00123057"/>
    <w:rsid w:val="0012372F"/>
    <w:rsid w:val="00123A52"/>
    <w:rsid w:val="0012439A"/>
    <w:rsid w:val="001246A5"/>
    <w:rsid w:val="00126133"/>
    <w:rsid w:val="00127D7D"/>
    <w:rsid w:val="00132D93"/>
    <w:rsid w:val="0013333B"/>
    <w:rsid w:val="00133946"/>
    <w:rsid w:val="00133C15"/>
    <w:rsid w:val="001340DE"/>
    <w:rsid w:val="001346F5"/>
    <w:rsid w:val="0013737C"/>
    <w:rsid w:val="001376B9"/>
    <w:rsid w:val="0014085C"/>
    <w:rsid w:val="001409C7"/>
    <w:rsid w:val="00140E79"/>
    <w:rsid w:val="001422C9"/>
    <w:rsid w:val="0014274A"/>
    <w:rsid w:val="001456DF"/>
    <w:rsid w:val="00147644"/>
    <w:rsid w:val="001477C8"/>
    <w:rsid w:val="001511C0"/>
    <w:rsid w:val="001512BC"/>
    <w:rsid w:val="001512E7"/>
    <w:rsid w:val="0015203E"/>
    <w:rsid w:val="00152B99"/>
    <w:rsid w:val="00152BEF"/>
    <w:rsid w:val="00152C77"/>
    <w:rsid w:val="00155CB7"/>
    <w:rsid w:val="0015666B"/>
    <w:rsid w:val="00157F23"/>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1230"/>
    <w:rsid w:val="00181374"/>
    <w:rsid w:val="001817E5"/>
    <w:rsid w:val="00182860"/>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A53"/>
    <w:rsid w:val="001A0C8A"/>
    <w:rsid w:val="001A14DC"/>
    <w:rsid w:val="001A1D2D"/>
    <w:rsid w:val="001A2A67"/>
    <w:rsid w:val="001A58EF"/>
    <w:rsid w:val="001A598F"/>
    <w:rsid w:val="001A5AE2"/>
    <w:rsid w:val="001A61E4"/>
    <w:rsid w:val="001A663D"/>
    <w:rsid w:val="001A796D"/>
    <w:rsid w:val="001B2259"/>
    <w:rsid w:val="001B59B1"/>
    <w:rsid w:val="001B5DF0"/>
    <w:rsid w:val="001B7780"/>
    <w:rsid w:val="001C0A91"/>
    <w:rsid w:val="001C0C0B"/>
    <w:rsid w:val="001C1BD0"/>
    <w:rsid w:val="001C2EA5"/>
    <w:rsid w:val="001C34CA"/>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95E"/>
    <w:rsid w:val="001E309D"/>
    <w:rsid w:val="001E31EE"/>
    <w:rsid w:val="001E3E6B"/>
    <w:rsid w:val="001E4C01"/>
    <w:rsid w:val="001E582E"/>
    <w:rsid w:val="001E63D6"/>
    <w:rsid w:val="001E6C9E"/>
    <w:rsid w:val="001F0BA3"/>
    <w:rsid w:val="001F1079"/>
    <w:rsid w:val="001F108F"/>
    <w:rsid w:val="001F26B0"/>
    <w:rsid w:val="001F4332"/>
    <w:rsid w:val="001F5603"/>
    <w:rsid w:val="001F666D"/>
    <w:rsid w:val="001F72F7"/>
    <w:rsid w:val="0020084A"/>
    <w:rsid w:val="00200F3E"/>
    <w:rsid w:val="00202794"/>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42BF"/>
    <w:rsid w:val="00235E85"/>
    <w:rsid w:val="002373C6"/>
    <w:rsid w:val="002436BC"/>
    <w:rsid w:val="00243B90"/>
    <w:rsid w:val="00244092"/>
    <w:rsid w:val="002451BE"/>
    <w:rsid w:val="00245E4E"/>
    <w:rsid w:val="002462E1"/>
    <w:rsid w:val="00246932"/>
    <w:rsid w:val="00246E98"/>
    <w:rsid w:val="00250CAF"/>
    <w:rsid w:val="00250FCB"/>
    <w:rsid w:val="002524F7"/>
    <w:rsid w:val="00252DF5"/>
    <w:rsid w:val="002536F4"/>
    <w:rsid w:val="00256559"/>
    <w:rsid w:val="0025788D"/>
    <w:rsid w:val="002634E3"/>
    <w:rsid w:val="00264433"/>
    <w:rsid w:val="00264777"/>
    <w:rsid w:val="00265CD2"/>
    <w:rsid w:val="00265EF5"/>
    <w:rsid w:val="00272F74"/>
    <w:rsid w:val="00273334"/>
    <w:rsid w:val="0027422E"/>
    <w:rsid w:val="00274736"/>
    <w:rsid w:val="00275C0A"/>
    <w:rsid w:val="00275DA5"/>
    <w:rsid w:val="00277A54"/>
    <w:rsid w:val="00280EF3"/>
    <w:rsid w:val="002814C0"/>
    <w:rsid w:val="00281A2B"/>
    <w:rsid w:val="00281FBA"/>
    <w:rsid w:val="002831B7"/>
    <w:rsid w:val="00283475"/>
    <w:rsid w:val="00283E35"/>
    <w:rsid w:val="002861A8"/>
    <w:rsid w:val="00286BF2"/>
    <w:rsid w:val="002873EE"/>
    <w:rsid w:val="00287809"/>
    <w:rsid w:val="0029287B"/>
    <w:rsid w:val="0029326E"/>
    <w:rsid w:val="00293D29"/>
    <w:rsid w:val="00293FB7"/>
    <w:rsid w:val="0029426E"/>
    <w:rsid w:val="002944F5"/>
    <w:rsid w:val="002949A5"/>
    <w:rsid w:val="002956CC"/>
    <w:rsid w:val="00295764"/>
    <w:rsid w:val="00296075"/>
    <w:rsid w:val="00296436"/>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9AA"/>
    <w:rsid w:val="002B2BD1"/>
    <w:rsid w:val="002B2CE6"/>
    <w:rsid w:val="002B3B09"/>
    <w:rsid w:val="002B4253"/>
    <w:rsid w:val="002B5980"/>
    <w:rsid w:val="002C0FAD"/>
    <w:rsid w:val="002C0FF9"/>
    <w:rsid w:val="002C3825"/>
    <w:rsid w:val="002C3D86"/>
    <w:rsid w:val="002C42C3"/>
    <w:rsid w:val="002C4552"/>
    <w:rsid w:val="002C49FC"/>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68E"/>
    <w:rsid w:val="002E0CB9"/>
    <w:rsid w:val="002E188A"/>
    <w:rsid w:val="002E1A3F"/>
    <w:rsid w:val="002E2DFE"/>
    <w:rsid w:val="002E311B"/>
    <w:rsid w:val="002E52C4"/>
    <w:rsid w:val="002E61C6"/>
    <w:rsid w:val="002E7503"/>
    <w:rsid w:val="002F0738"/>
    <w:rsid w:val="002F0D2D"/>
    <w:rsid w:val="002F10EF"/>
    <w:rsid w:val="002F1162"/>
    <w:rsid w:val="002F2F81"/>
    <w:rsid w:val="002F39B2"/>
    <w:rsid w:val="002F464B"/>
    <w:rsid w:val="002F51CD"/>
    <w:rsid w:val="002F5BDA"/>
    <w:rsid w:val="002F6C3F"/>
    <w:rsid w:val="002F72B6"/>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5B59"/>
    <w:rsid w:val="00316250"/>
    <w:rsid w:val="003163B3"/>
    <w:rsid w:val="0031674E"/>
    <w:rsid w:val="00317699"/>
    <w:rsid w:val="00317C31"/>
    <w:rsid w:val="00320B49"/>
    <w:rsid w:val="0032199C"/>
    <w:rsid w:val="0032245C"/>
    <w:rsid w:val="00323099"/>
    <w:rsid w:val="003231D9"/>
    <w:rsid w:val="0032641E"/>
    <w:rsid w:val="003267F9"/>
    <w:rsid w:val="00326EE9"/>
    <w:rsid w:val="00327C5D"/>
    <w:rsid w:val="003303AF"/>
    <w:rsid w:val="00330D39"/>
    <w:rsid w:val="00330D3D"/>
    <w:rsid w:val="00331D95"/>
    <w:rsid w:val="00334618"/>
    <w:rsid w:val="00334731"/>
    <w:rsid w:val="00335476"/>
    <w:rsid w:val="003359FE"/>
    <w:rsid w:val="00337324"/>
    <w:rsid w:val="00337F91"/>
    <w:rsid w:val="00340AB9"/>
    <w:rsid w:val="00341605"/>
    <w:rsid w:val="00341C17"/>
    <w:rsid w:val="00342AC0"/>
    <w:rsid w:val="00342F6E"/>
    <w:rsid w:val="00346559"/>
    <w:rsid w:val="003516F0"/>
    <w:rsid w:val="00351E77"/>
    <w:rsid w:val="00354E34"/>
    <w:rsid w:val="003600C5"/>
    <w:rsid w:val="00361197"/>
    <w:rsid w:val="00361AB0"/>
    <w:rsid w:val="003634AD"/>
    <w:rsid w:val="003638A2"/>
    <w:rsid w:val="00364E10"/>
    <w:rsid w:val="00364F6D"/>
    <w:rsid w:val="003654EF"/>
    <w:rsid w:val="00365E32"/>
    <w:rsid w:val="00366282"/>
    <w:rsid w:val="00367D08"/>
    <w:rsid w:val="003709F3"/>
    <w:rsid w:val="003738AD"/>
    <w:rsid w:val="00373C0E"/>
    <w:rsid w:val="00373FB9"/>
    <w:rsid w:val="003740BA"/>
    <w:rsid w:val="00375046"/>
    <w:rsid w:val="003757FB"/>
    <w:rsid w:val="00376A79"/>
    <w:rsid w:val="003774ED"/>
    <w:rsid w:val="00377FE6"/>
    <w:rsid w:val="00380E0B"/>
    <w:rsid w:val="003813F2"/>
    <w:rsid w:val="003818C1"/>
    <w:rsid w:val="00383DD4"/>
    <w:rsid w:val="00383EB9"/>
    <w:rsid w:val="00384AA0"/>
    <w:rsid w:val="003850C1"/>
    <w:rsid w:val="00386DD4"/>
    <w:rsid w:val="003879DB"/>
    <w:rsid w:val="00387D5B"/>
    <w:rsid w:val="00391C7E"/>
    <w:rsid w:val="00392746"/>
    <w:rsid w:val="00394876"/>
    <w:rsid w:val="0039491E"/>
    <w:rsid w:val="0039515D"/>
    <w:rsid w:val="00395192"/>
    <w:rsid w:val="00395C7D"/>
    <w:rsid w:val="00397FE8"/>
    <w:rsid w:val="003A0C92"/>
    <w:rsid w:val="003A12DF"/>
    <w:rsid w:val="003A13F3"/>
    <w:rsid w:val="003A1C5A"/>
    <w:rsid w:val="003A4AD8"/>
    <w:rsid w:val="003A4E82"/>
    <w:rsid w:val="003A5D3F"/>
    <w:rsid w:val="003A66BF"/>
    <w:rsid w:val="003A6866"/>
    <w:rsid w:val="003B0778"/>
    <w:rsid w:val="003B0D7A"/>
    <w:rsid w:val="003B26B6"/>
    <w:rsid w:val="003B512C"/>
    <w:rsid w:val="003B79A2"/>
    <w:rsid w:val="003C0233"/>
    <w:rsid w:val="003C321E"/>
    <w:rsid w:val="003C3843"/>
    <w:rsid w:val="003C3DE3"/>
    <w:rsid w:val="003C595A"/>
    <w:rsid w:val="003C7DF3"/>
    <w:rsid w:val="003C7F19"/>
    <w:rsid w:val="003D1EB0"/>
    <w:rsid w:val="003D3755"/>
    <w:rsid w:val="003D57C7"/>
    <w:rsid w:val="003D7B61"/>
    <w:rsid w:val="003E5A3D"/>
    <w:rsid w:val="003E5BE9"/>
    <w:rsid w:val="003E66FB"/>
    <w:rsid w:val="003F094B"/>
    <w:rsid w:val="003F1037"/>
    <w:rsid w:val="003F27B9"/>
    <w:rsid w:val="003F30F4"/>
    <w:rsid w:val="003F5127"/>
    <w:rsid w:val="003F57E7"/>
    <w:rsid w:val="00400D70"/>
    <w:rsid w:val="00401FA8"/>
    <w:rsid w:val="00402327"/>
    <w:rsid w:val="00403E91"/>
    <w:rsid w:val="004041C1"/>
    <w:rsid w:val="004053DE"/>
    <w:rsid w:val="004056C2"/>
    <w:rsid w:val="00405761"/>
    <w:rsid w:val="00405D99"/>
    <w:rsid w:val="004109E0"/>
    <w:rsid w:val="00411732"/>
    <w:rsid w:val="00414775"/>
    <w:rsid w:val="00414E11"/>
    <w:rsid w:val="00417E6B"/>
    <w:rsid w:val="00422A52"/>
    <w:rsid w:val="00422BE8"/>
    <w:rsid w:val="00422E3B"/>
    <w:rsid w:val="00424BA1"/>
    <w:rsid w:val="00427CBE"/>
    <w:rsid w:val="00431C14"/>
    <w:rsid w:val="00431D4E"/>
    <w:rsid w:val="00433302"/>
    <w:rsid w:val="004347CD"/>
    <w:rsid w:val="0043556A"/>
    <w:rsid w:val="004358DF"/>
    <w:rsid w:val="00435A35"/>
    <w:rsid w:val="00435CB0"/>
    <w:rsid w:val="00440BAB"/>
    <w:rsid w:val="004421AF"/>
    <w:rsid w:val="00442D22"/>
    <w:rsid w:val="00443488"/>
    <w:rsid w:val="00444759"/>
    <w:rsid w:val="00446F54"/>
    <w:rsid w:val="00450A88"/>
    <w:rsid w:val="00452936"/>
    <w:rsid w:val="00453C78"/>
    <w:rsid w:val="00454247"/>
    <w:rsid w:val="00456143"/>
    <w:rsid w:val="00457C04"/>
    <w:rsid w:val="00460267"/>
    <w:rsid w:val="0046043C"/>
    <w:rsid w:val="00460580"/>
    <w:rsid w:val="004606D7"/>
    <w:rsid w:val="00460B5B"/>
    <w:rsid w:val="004640F5"/>
    <w:rsid w:val="004649ED"/>
    <w:rsid w:val="0047015F"/>
    <w:rsid w:val="0047021A"/>
    <w:rsid w:val="00470581"/>
    <w:rsid w:val="0047185F"/>
    <w:rsid w:val="00472D98"/>
    <w:rsid w:val="00473115"/>
    <w:rsid w:val="00473C2A"/>
    <w:rsid w:val="00474DF0"/>
    <w:rsid w:val="00474E65"/>
    <w:rsid w:val="00474F2E"/>
    <w:rsid w:val="004762D8"/>
    <w:rsid w:val="004774BE"/>
    <w:rsid w:val="004776BA"/>
    <w:rsid w:val="004812F5"/>
    <w:rsid w:val="00482A40"/>
    <w:rsid w:val="00482BCF"/>
    <w:rsid w:val="00482E83"/>
    <w:rsid w:val="00484A97"/>
    <w:rsid w:val="00485207"/>
    <w:rsid w:val="00485491"/>
    <w:rsid w:val="004859E2"/>
    <w:rsid w:val="00491A6F"/>
    <w:rsid w:val="004920E8"/>
    <w:rsid w:val="00492C14"/>
    <w:rsid w:val="00493FB7"/>
    <w:rsid w:val="0049412C"/>
    <w:rsid w:val="004952E3"/>
    <w:rsid w:val="0049726E"/>
    <w:rsid w:val="004A188B"/>
    <w:rsid w:val="004A1A26"/>
    <w:rsid w:val="004A1D5F"/>
    <w:rsid w:val="004A1DC9"/>
    <w:rsid w:val="004A2B63"/>
    <w:rsid w:val="004A2E80"/>
    <w:rsid w:val="004A37DD"/>
    <w:rsid w:val="004A3B0D"/>
    <w:rsid w:val="004A5B54"/>
    <w:rsid w:val="004A5BA0"/>
    <w:rsid w:val="004A5CB4"/>
    <w:rsid w:val="004A60EA"/>
    <w:rsid w:val="004A7005"/>
    <w:rsid w:val="004A7C61"/>
    <w:rsid w:val="004A7DE7"/>
    <w:rsid w:val="004B109A"/>
    <w:rsid w:val="004B2814"/>
    <w:rsid w:val="004B29A8"/>
    <w:rsid w:val="004B432D"/>
    <w:rsid w:val="004B6EFC"/>
    <w:rsid w:val="004C06DD"/>
    <w:rsid w:val="004C330C"/>
    <w:rsid w:val="004C341A"/>
    <w:rsid w:val="004C4D33"/>
    <w:rsid w:val="004C4DC2"/>
    <w:rsid w:val="004C740D"/>
    <w:rsid w:val="004C7AB6"/>
    <w:rsid w:val="004C7E10"/>
    <w:rsid w:val="004D0436"/>
    <w:rsid w:val="004D1A61"/>
    <w:rsid w:val="004D1BE5"/>
    <w:rsid w:val="004D278F"/>
    <w:rsid w:val="004D3CEC"/>
    <w:rsid w:val="004D5A27"/>
    <w:rsid w:val="004D66D7"/>
    <w:rsid w:val="004E049C"/>
    <w:rsid w:val="004E15A6"/>
    <w:rsid w:val="004E2963"/>
    <w:rsid w:val="004E2E28"/>
    <w:rsid w:val="004E413C"/>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17C6"/>
    <w:rsid w:val="00512EB5"/>
    <w:rsid w:val="00513CDA"/>
    <w:rsid w:val="00514FB4"/>
    <w:rsid w:val="00515112"/>
    <w:rsid w:val="00516018"/>
    <w:rsid w:val="00516EDA"/>
    <w:rsid w:val="0051710C"/>
    <w:rsid w:val="00517E41"/>
    <w:rsid w:val="0052025B"/>
    <w:rsid w:val="005204A4"/>
    <w:rsid w:val="005215FF"/>
    <w:rsid w:val="00521BCB"/>
    <w:rsid w:val="00523121"/>
    <w:rsid w:val="00524A99"/>
    <w:rsid w:val="00525D52"/>
    <w:rsid w:val="00526388"/>
    <w:rsid w:val="005279D7"/>
    <w:rsid w:val="00527E20"/>
    <w:rsid w:val="00530910"/>
    <w:rsid w:val="005324D2"/>
    <w:rsid w:val="00532EDA"/>
    <w:rsid w:val="005337AA"/>
    <w:rsid w:val="00535F29"/>
    <w:rsid w:val="005368CC"/>
    <w:rsid w:val="00541B32"/>
    <w:rsid w:val="00541C72"/>
    <w:rsid w:val="005420BA"/>
    <w:rsid w:val="00542454"/>
    <w:rsid w:val="00542AE7"/>
    <w:rsid w:val="00544EAF"/>
    <w:rsid w:val="00544EBD"/>
    <w:rsid w:val="00544EEE"/>
    <w:rsid w:val="00546477"/>
    <w:rsid w:val="005465EF"/>
    <w:rsid w:val="00546AB0"/>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47F2"/>
    <w:rsid w:val="00574CAB"/>
    <w:rsid w:val="00575CA1"/>
    <w:rsid w:val="00576E16"/>
    <w:rsid w:val="00577A59"/>
    <w:rsid w:val="005801E8"/>
    <w:rsid w:val="00583A54"/>
    <w:rsid w:val="00583C79"/>
    <w:rsid w:val="005852E1"/>
    <w:rsid w:val="00585B98"/>
    <w:rsid w:val="00586A5C"/>
    <w:rsid w:val="00586ACA"/>
    <w:rsid w:val="005879C9"/>
    <w:rsid w:val="00587B7F"/>
    <w:rsid w:val="005909AF"/>
    <w:rsid w:val="00590B21"/>
    <w:rsid w:val="00593B43"/>
    <w:rsid w:val="0059441B"/>
    <w:rsid w:val="00594E79"/>
    <w:rsid w:val="0059634E"/>
    <w:rsid w:val="00596E40"/>
    <w:rsid w:val="00597435"/>
    <w:rsid w:val="00597801"/>
    <w:rsid w:val="00597D01"/>
    <w:rsid w:val="005A01D9"/>
    <w:rsid w:val="005A0606"/>
    <w:rsid w:val="005A0E30"/>
    <w:rsid w:val="005A3601"/>
    <w:rsid w:val="005A3DD3"/>
    <w:rsid w:val="005A3E67"/>
    <w:rsid w:val="005A498D"/>
    <w:rsid w:val="005A7AB2"/>
    <w:rsid w:val="005A7D1F"/>
    <w:rsid w:val="005B11D0"/>
    <w:rsid w:val="005B15F9"/>
    <w:rsid w:val="005B1A07"/>
    <w:rsid w:val="005B228D"/>
    <w:rsid w:val="005B24FF"/>
    <w:rsid w:val="005B27E8"/>
    <w:rsid w:val="005B2BBC"/>
    <w:rsid w:val="005B39A9"/>
    <w:rsid w:val="005B3FD5"/>
    <w:rsid w:val="005B6FCB"/>
    <w:rsid w:val="005B7119"/>
    <w:rsid w:val="005B7D30"/>
    <w:rsid w:val="005B7DDC"/>
    <w:rsid w:val="005C0C61"/>
    <w:rsid w:val="005C1029"/>
    <w:rsid w:val="005C1CBB"/>
    <w:rsid w:val="005C296B"/>
    <w:rsid w:val="005C42A0"/>
    <w:rsid w:val="005C7A9A"/>
    <w:rsid w:val="005C7D7C"/>
    <w:rsid w:val="005D2BE0"/>
    <w:rsid w:val="005D331B"/>
    <w:rsid w:val="005D351E"/>
    <w:rsid w:val="005D4682"/>
    <w:rsid w:val="005D4B35"/>
    <w:rsid w:val="005D4D38"/>
    <w:rsid w:val="005D7AB6"/>
    <w:rsid w:val="005E15A8"/>
    <w:rsid w:val="005E2012"/>
    <w:rsid w:val="005E259D"/>
    <w:rsid w:val="005E326F"/>
    <w:rsid w:val="005E3931"/>
    <w:rsid w:val="005E5035"/>
    <w:rsid w:val="005E5D79"/>
    <w:rsid w:val="005E67B3"/>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EB9"/>
    <w:rsid w:val="00604071"/>
    <w:rsid w:val="006046DD"/>
    <w:rsid w:val="00611F0A"/>
    <w:rsid w:val="006123B5"/>
    <w:rsid w:val="006127BC"/>
    <w:rsid w:val="00613E0D"/>
    <w:rsid w:val="00614483"/>
    <w:rsid w:val="006179EB"/>
    <w:rsid w:val="00623423"/>
    <w:rsid w:val="006260EB"/>
    <w:rsid w:val="00630DE6"/>
    <w:rsid w:val="00631D80"/>
    <w:rsid w:val="00631FE5"/>
    <w:rsid w:val="00635A6C"/>
    <w:rsid w:val="00640218"/>
    <w:rsid w:val="0064043F"/>
    <w:rsid w:val="0064063E"/>
    <w:rsid w:val="00640FF6"/>
    <w:rsid w:val="00641AAC"/>
    <w:rsid w:val="00643866"/>
    <w:rsid w:val="00643F65"/>
    <w:rsid w:val="006446E7"/>
    <w:rsid w:val="006455F8"/>
    <w:rsid w:val="006456B8"/>
    <w:rsid w:val="00646AE6"/>
    <w:rsid w:val="00647E7F"/>
    <w:rsid w:val="00650225"/>
    <w:rsid w:val="006502E5"/>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9CD"/>
    <w:rsid w:val="00670EF0"/>
    <w:rsid w:val="00675AA0"/>
    <w:rsid w:val="00680744"/>
    <w:rsid w:val="006820FA"/>
    <w:rsid w:val="006826F7"/>
    <w:rsid w:val="00684537"/>
    <w:rsid w:val="00684CA9"/>
    <w:rsid w:val="00685DCE"/>
    <w:rsid w:val="00686C76"/>
    <w:rsid w:val="0068741A"/>
    <w:rsid w:val="0069058A"/>
    <w:rsid w:val="00691564"/>
    <w:rsid w:val="00691EAC"/>
    <w:rsid w:val="006944AF"/>
    <w:rsid w:val="00694777"/>
    <w:rsid w:val="006965C8"/>
    <w:rsid w:val="00697CE3"/>
    <w:rsid w:val="00697D75"/>
    <w:rsid w:val="006A008F"/>
    <w:rsid w:val="006A1464"/>
    <w:rsid w:val="006A2442"/>
    <w:rsid w:val="006A2BCF"/>
    <w:rsid w:val="006A3A17"/>
    <w:rsid w:val="006A540A"/>
    <w:rsid w:val="006A6380"/>
    <w:rsid w:val="006A67EA"/>
    <w:rsid w:val="006A6C2E"/>
    <w:rsid w:val="006A6F2E"/>
    <w:rsid w:val="006B1B37"/>
    <w:rsid w:val="006B20D1"/>
    <w:rsid w:val="006B26F4"/>
    <w:rsid w:val="006B2B2A"/>
    <w:rsid w:val="006B2BC1"/>
    <w:rsid w:val="006B45E8"/>
    <w:rsid w:val="006B53CE"/>
    <w:rsid w:val="006B6017"/>
    <w:rsid w:val="006B64CF"/>
    <w:rsid w:val="006C046C"/>
    <w:rsid w:val="006C0813"/>
    <w:rsid w:val="006C40D0"/>
    <w:rsid w:val="006C5B13"/>
    <w:rsid w:val="006C679E"/>
    <w:rsid w:val="006C6EE6"/>
    <w:rsid w:val="006C7C49"/>
    <w:rsid w:val="006C7FA1"/>
    <w:rsid w:val="006D06D2"/>
    <w:rsid w:val="006D2A82"/>
    <w:rsid w:val="006D2C5B"/>
    <w:rsid w:val="006D30F2"/>
    <w:rsid w:val="006D3A49"/>
    <w:rsid w:val="006D6044"/>
    <w:rsid w:val="006D7FD1"/>
    <w:rsid w:val="006E0B9B"/>
    <w:rsid w:val="006E1BD0"/>
    <w:rsid w:val="006E2D93"/>
    <w:rsid w:val="006E2F83"/>
    <w:rsid w:val="006E54D5"/>
    <w:rsid w:val="006E6175"/>
    <w:rsid w:val="006F0B56"/>
    <w:rsid w:val="006F0F91"/>
    <w:rsid w:val="006F16DA"/>
    <w:rsid w:val="006F28C5"/>
    <w:rsid w:val="006F34AB"/>
    <w:rsid w:val="006F36C2"/>
    <w:rsid w:val="006F3746"/>
    <w:rsid w:val="006F498D"/>
    <w:rsid w:val="006F5C3A"/>
    <w:rsid w:val="0070284A"/>
    <w:rsid w:val="007031F9"/>
    <w:rsid w:val="007033C3"/>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21B7"/>
    <w:rsid w:val="00732C41"/>
    <w:rsid w:val="00733032"/>
    <w:rsid w:val="00733139"/>
    <w:rsid w:val="00733AAE"/>
    <w:rsid w:val="007352AB"/>
    <w:rsid w:val="00735999"/>
    <w:rsid w:val="007360CD"/>
    <w:rsid w:val="00737A06"/>
    <w:rsid w:val="00737A85"/>
    <w:rsid w:val="007403BB"/>
    <w:rsid w:val="0074257E"/>
    <w:rsid w:val="007427BE"/>
    <w:rsid w:val="00742AA5"/>
    <w:rsid w:val="007444E6"/>
    <w:rsid w:val="00745946"/>
    <w:rsid w:val="00746B71"/>
    <w:rsid w:val="007505B8"/>
    <w:rsid w:val="007526F6"/>
    <w:rsid w:val="00753F12"/>
    <w:rsid w:val="007551F8"/>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94E"/>
    <w:rsid w:val="0079052F"/>
    <w:rsid w:val="00790DFD"/>
    <w:rsid w:val="00793A97"/>
    <w:rsid w:val="0079487D"/>
    <w:rsid w:val="007A021E"/>
    <w:rsid w:val="007A1AC3"/>
    <w:rsid w:val="007A2C18"/>
    <w:rsid w:val="007A2EB4"/>
    <w:rsid w:val="007A4E82"/>
    <w:rsid w:val="007A6D02"/>
    <w:rsid w:val="007A72E5"/>
    <w:rsid w:val="007A776C"/>
    <w:rsid w:val="007B0697"/>
    <w:rsid w:val="007B06DA"/>
    <w:rsid w:val="007B40CE"/>
    <w:rsid w:val="007B42E9"/>
    <w:rsid w:val="007B4F42"/>
    <w:rsid w:val="007B5712"/>
    <w:rsid w:val="007B612B"/>
    <w:rsid w:val="007B6B3B"/>
    <w:rsid w:val="007C1EC6"/>
    <w:rsid w:val="007C337D"/>
    <w:rsid w:val="007C5A0B"/>
    <w:rsid w:val="007C5ED2"/>
    <w:rsid w:val="007C5EE2"/>
    <w:rsid w:val="007C694C"/>
    <w:rsid w:val="007C73DD"/>
    <w:rsid w:val="007D02AA"/>
    <w:rsid w:val="007D0D4F"/>
    <w:rsid w:val="007D2281"/>
    <w:rsid w:val="007D229B"/>
    <w:rsid w:val="007D49F2"/>
    <w:rsid w:val="007D4B0E"/>
    <w:rsid w:val="007D4DB6"/>
    <w:rsid w:val="007D60DF"/>
    <w:rsid w:val="007D76F1"/>
    <w:rsid w:val="007D7855"/>
    <w:rsid w:val="007E0166"/>
    <w:rsid w:val="007E249A"/>
    <w:rsid w:val="007E2FE0"/>
    <w:rsid w:val="007E3478"/>
    <w:rsid w:val="007E394E"/>
    <w:rsid w:val="007E5376"/>
    <w:rsid w:val="007F1AAA"/>
    <w:rsid w:val="007F297B"/>
    <w:rsid w:val="007F3071"/>
    <w:rsid w:val="007F3528"/>
    <w:rsid w:val="007F3653"/>
    <w:rsid w:val="007F3895"/>
    <w:rsid w:val="007F4524"/>
    <w:rsid w:val="007F4CD9"/>
    <w:rsid w:val="007F5B4F"/>
    <w:rsid w:val="007F5D24"/>
    <w:rsid w:val="007F68B6"/>
    <w:rsid w:val="007F7E5B"/>
    <w:rsid w:val="00801960"/>
    <w:rsid w:val="00802994"/>
    <w:rsid w:val="00803286"/>
    <w:rsid w:val="00806D45"/>
    <w:rsid w:val="00807580"/>
    <w:rsid w:val="00810B11"/>
    <w:rsid w:val="00810FC6"/>
    <w:rsid w:val="00812749"/>
    <w:rsid w:val="00812772"/>
    <w:rsid w:val="00812F4C"/>
    <w:rsid w:val="00814CE0"/>
    <w:rsid w:val="0081500B"/>
    <w:rsid w:val="00815A4D"/>
    <w:rsid w:val="008217D6"/>
    <w:rsid w:val="0082184D"/>
    <w:rsid w:val="00824B5E"/>
    <w:rsid w:val="00824DB7"/>
    <w:rsid w:val="00825BB4"/>
    <w:rsid w:val="008260E8"/>
    <w:rsid w:val="00827193"/>
    <w:rsid w:val="0083044E"/>
    <w:rsid w:val="0083073E"/>
    <w:rsid w:val="008311E7"/>
    <w:rsid w:val="00835199"/>
    <w:rsid w:val="00835C88"/>
    <w:rsid w:val="00836854"/>
    <w:rsid w:val="00837431"/>
    <w:rsid w:val="008405A5"/>
    <w:rsid w:val="008414DA"/>
    <w:rsid w:val="00841647"/>
    <w:rsid w:val="00841FEA"/>
    <w:rsid w:val="00842D1B"/>
    <w:rsid w:val="00842DA7"/>
    <w:rsid w:val="00843DD6"/>
    <w:rsid w:val="00843F07"/>
    <w:rsid w:val="00845D15"/>
    <w:rsid w:val="00845E89"/>
    <w:rsid w:val="00847710"/>
    <w:rsid w:val="008478F5"/>
    <w:rsid w:val="0085062E"/>
    <w:rsid w:val="00851CFF"/>
    <w:rsid w:val="00852FB6"/>
    <w:rsid w:val="00854831"/>
    <w:rsid w:val="00854BB4"/>
    <w:rsid w:val="008551B6"/>
    <w:rsid w:val="00855AF3"/>
    <w:rsid w:val="00856C0C"/>
    <w:rsid w:val="00857A09"/>
    <w:rsid w:val="00860D1E"/>
    <w:rsid w:val="008625FB"/>
    <w:rsid w:val="008633B2"/>
    <w:rsid w:val="008636E5"/>
    <w:rsid w:val="00864AA8"/>
    <w:rsid w:val="00864B99"/>
    <w:rsid w:val="008653B8"/>
    <w:rsid w:val="008656E8"/>
    <w:rsid w:val="00865E07"/>
    <w:rsid w:val="00865FD2"/>
    <w:rsid w:val="00866174"/>
    <w:rsid w:val="00870464"/>
    <w:rsid w:val="00871B7F"/>
    <w:rsid w:val="00875853"/>
    <w:rsid w:val="0087735C"/>
    <w:rsid w:val="0087737F"/>
    <w:rsid w:val="00877AF5"/>
    <w:rsid w:val="00877E0A"/>
    <w:rsid w:val="0088069C"/>
    <w:rsid w:val="00880763"/>
    <w:rsid w:val="0088215A"/>
    <w:rsid w:val="00883012"/>
    <w:rsid w:val="008847EE"/>
    <w:rsid w:val="00884978"/>
    <w:rsid w:val="00884BC0"/>
    <w:rsid w:val="0088679B"/>
    <w:rsid w:val="0088756D"/>
    <w:rsid w:val="0089031A"/>
    <w:rsid w:val="00893855"/>
    <w:rsid w:val="00893A8F"/>
    <w:rsid w:val="0089434D"/>
    <w:rsid w:val="00895D48"/>
    <w:rsid w:val="00896D11"/>
    <w:rsid w:val="00897B1D"/>
    <w:rsid w:val="00897D1B"/>
    <w:rsid w:val="008A02AA"/>
    <w:rsid w:val="008A1CB5"/>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50EB"/>
    <w:rsid w:val="008C5B99"/>
    <w:rsid w:val="008C625C"/>
    <w:rsid w:val="008C6D47"/>
    <w:rsid w:val="008C6ED4"/>
    <w:rsid w:val="008D0935"/>
    <w:rsid w:val="008D1B9C"/>
    <w:rsid w:val="008D3D7C"/>
    <w:rsid w:val="008D4BE2"/>
    <w:rsid w:val="008D53CF"/>
    <w:rsid w:val="008D5C83"/>
    <w:rsid w:val="008E0541"/>
    <w:rsid w:val="008E09C2"/>
    <w:rsid w:val="008E0B97"/>
    <w:rsid w:val="008E0C5B"/>
    <w:rsid w:val="008E270C"/>
    <w:rsid w:val="008E3E17"/>
    <w:rsid w:val="008E42EE"/>
    <w:rsid w:val="008E5EC0"/>
    <w:rsid w:val="008E7089"/>
    <w:rsid w:val="008E7AA9"/>
    <w:rsid w:val="008E7B25"/>
    <w:rsid w:val="008E7C4D"/>
    <w:rsid w:val="008F1E62"/>
    <w:rsid w:val="008F26E9"/>
    <w:rsid w:val="008F2B40"/>
    <w:rsid w:val="008F2F6E"/>
    <w:rsid w:val="008F45D8"/>
    <w:rsid w:val="008F4629"/>
    <w:rsid w:val="008F472D"/>
    <w:rsid w:val="008F5E5C"/>
    <w:rsid w:val="008F5EF1"/>
    <w:rsid w:val="008F690A"/>
    <w:rsid w:val="009000E3"/>
    <w:rsid w:val="00900247"/>
    <w:rsid w:val="00901D12"/>
    <w:rsid w:val="0090208D"/>
    <w:rsid w:val="0090270E"/>
    <w:rsid w:val="009039F1"/>
    <w:rsid w:val="00904196"/>
    <w:rsid w:val="00904A02"/>
    <w:rsid w:val="009066BF"/>
    <w:rsid w:val="00907632"/>
    <w:rsid w:val="00907E77"/>
    <w:rsid w:val="00911F85"/>
    <w:rsid w:val="009120B8"/>
    <w:rsid w:val="00912C61"/>
    <w:rsid w:val="00914147"/>
    <w:rsid w:val="009143B8"/>
    <w:rsid w:val="00914971"/>
    <w:rsid w:val="009158AF"/>
    <w:rsid w:val="00915C38"/>
    <w:rsid w:val="00917546"/>
    <w:rsid w:val="00920498"/>
    <w:rsid w:val="00920F53"/>
    <w:rsid w:val="00921040"/>
    <w:rsid w:val="009210F4"/>
    <w:rsid w:val="0092121B"/>
    <w:rsid w:val="00923409"/>
    <w:rsid w:val="00923780"/>
    <w:rsid w:val="00923D2F"/>
    <w:rsid w:val="0092426A"/>
    <w:rsid w:val="00924AF5"/>
    <w:rsid w:val="00924B21"/>
    <w:rsid w:val="00925E2A"/>
    <w:rsid w:val="00926023"/>
    <w:rsid w:val="00926E2F"/>
    <w:rsid w:val="0092767F"/>
    <w:rsid w:val="00927972"/>
    <w:rsid w:val="00931540"/>
    <w:rsid w:val="0093161D"/>
    <w:rsid w:val="0093172F"/>
    <w:rsid w:val="00932244"/>
    <w:rsid w:val="00932DD4"/>
    <w:rsid w:val="00934291"/>
    <w:rsid w:val="00935F6C"/>
    <w:rsid w:val="009372F0"/>
    <w:rsid w:val="00937562"/>
    <w:rsid w:val="00940F96"/>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717D"/>
    <w:rsid w:val="009576A5"/>
    <w:rsid w:val="00957A11"/>
    <w:rsid w:val="009618EA"/>
    <w:rsid w:val="00964E7D"/>
    <w:rsid w:val="00965125"/>
    <w:rsid w:val="009672AC"/>
    <w:rsid w:val="0096736A"/>
    <w:rsid w:val="009704BB"/>
    <w:rsid w:val="00970CFC"/>
    <w:rsid w:val="009710A8"/>
    <w:rsid w:val="00971AB7"/>
    <w:rsid w:val="00971F60"/>
    <w:rsid w:val="00972016"/>
    <w:rsid w:val="009737E0"/>
    <w:rsid w:val="009738B1"/>
    <w:rsid w:val="00975A18"/>
    <w:rsid w:val="00977274"/>
    <w:rsid w:val="0098029E"/>
    <w:rsid w:val="0098332C"/>
    <w:rsid w:val="009900CE"/>
    <w:rsid w:val="0099082E"/>
    <w:rsid w:val="0099125D"/>
    <w:rsid w:val="009917D0"/>
    <w:rsid w:val="009922F1"/>
    <w:rsid w:val="0099267A"/>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184F"/>
    <w:rsid w:val="009B2365"/>
    <w:rsid w:val="009B48D8"/>
    <w:rsid w:val="009B58FD"/>
    <w:rsid w:val="009B5FD4"/>
    <w:rsid w:val="009B6862"/>
    <w:rsid w:val="009B7216"/>
    <w:rsid w:val="009C00C1"/>
    <w:rsid w:val="009C142F"/>
    <w:rsid w:val="009C38BF"/>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4817"/>
    <w:rsid w:val="009E4EF4"/>
    <w:rsid w:val="009E54D5"/>
    <w:rsid w:val="009E5623"/>
    <w:rsid w:val="009E5DE3"/>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7F53"/>
    <w:rsid w:val="00A11A3A"/>
    <w:rsid w:val="00A14400"/>
    <w:rsid w:val="00A14FF8"/>
    <w:rsid w:val="00A17CBD"/>
    <w:rsid w:val="00A223D2"/>
    <w:rsid w:val="00A22B44"/>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C67"/>
    <w:rsid w:val="00A540D0"/>
    <w:rsid w:val="00A546DF"/>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737F"/>
    <w:rsid w:val="00A70F5A"/>
    <w:rsid w:val="00A7306A"/>
    <w:rsid w:val="00A73DA6"/>
    <w:rsid w:val="00A77D09"/>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1A07"/>
    <w:rsid w:val="00AA208B"/>
    <w:rsid w:val="00AA323F"/>
    <w:rsid w:val="00AA46E8"/>
    <w:rsid w:val="00AA4738"/>
    <w:rsid w:val="00AA4D74"/>
    <w:rsid w:val="00AA502E"/>
    <w:rsid w:val="00AA72AA"/>
    <w:rsid w:val="00AA7AB9"/>
    <w:rsid w:val="00AB0976"/>
    <w:rsid w:val="00AB12FE"/>
    <w:rsid w:val="00AB1EA9"/>
    <w:rsid w:val="00AB1FB5"/>
    <w:rsid w:val="00AB2059"/>
    <w:rsid w:val="00AB2B87"/>
    <w:rsid w:val="00AB3BCC"/>
    <w:rsid w:val="00AB4266"/>
    <w:rsid w:val="00AB54EA"/>
    <w:rsid w:val="00AB5C86"/>
    <w:rsid w:val="00AB74EA"/>
    <w:rsid w:val="00AB7C02"/>
    <w:rsid w:val="00AB7F9C"/>
    <w:rsid w:val="00AC1D1C"/>
    <w:rsid w:val="00AC349E"/>
    <w:rsid w:val="00AC3563"/>
    <w:rsid w:val="00AC4CAD"/>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C31"/>
    <w:rsid w:val="00AE2352"/>
    <w:rsid w:val="00AE25B6"/>
    <w:rsid w:val="00AE2776"/>
    <w:rsid w:val="00AE2CA0"/>
    <w:rsid w:val="00AE60DA"/>
    <w:rsid w:val="00AE6960"/>
    <w:rsid w:val="00AE69D8"/>
    <w:rsid w:val="00AE76B6"/>
    <w:rsid w:val="00AE77EF"/>
    <w:rsid w:val="00AF132B"/>
    <w:rsid w:val="00AF4E64"/>
    <w:rsid w:val="00AF63FF"/>
    <w:rsid w:val="00AF67DD"/>
    <w:rsid w:val="00AF6FA0"/>
    <w:rsid w:val="00AF7204"/>
    <w:rsid w:val="00B00439"/>
    <w:rsid w:val="00B00CC6"/>
    <w:rsid w:val="00B00FA6"/>
    <w:rsid w:val="00B0124B"/>
    <w:rsid w:val="00B02062"/>
    <w:rsid w:val="00B03AED"/>
    <w:rsid w:val="00B0576A"/>
    <w:rsid w:val="00B06257"/>
    <w:rsid w:val="00B07760"/>
    <w:rsid w:val="00B1085C"/>
    <w:rsid w:val="00B10904"/>
    <w:rsid w:val="00B134FE"/>
    <w:rsid w:val="00B13D86"/>
    <w:rsid w:val="00B156C5"/>
    <w:rsid w:val="00B163B4"/>
    <w:rsid w:val="00B16423"/>
    <w:rsid w:val="00B16DE3"/>
    <w:rsid w:val="00B17840"/>
    <w:rsid w:val="00B21C47"/>
    <w:rsid w:val="00B224A6"/>
    <w:rsid w:val="00B23ED5"/>
    <w:rsid w:val="00B24E9E"/>
    <w:rsid w:val="00B25D13"/>
    <w:rsid w:val="00B262BE"/>
    <w:rsid w:val="00B2737A"/>
    <w:rsid w:val="00B305F8"/>
    <w:rsid w:val="00B309FF"/>
    <w:rsid w:val="00B30BB1"/>
    <w:rsid w:val="00B3221A"/>
    <w:rsid w:val="00B33572"/>
    <w:rsid w:val="00B339B3"/>
    <w:rsid w:val="00B33A4F"/>
    <w:rsid w:val="00B34FA5"/>
    <w:rsid w:val="00B3527C"/>
    <w:rsid w:val="00B369A2"/>
    <w:rsid w:val="00B409D4"/>
    <w:rsid w:val="00B47114"/>
    <w:rsid w:val="00B473DD"/>
    <w:rsid w:val="00B5007F"/>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550C"/>
    <w:rsid w:val="00B75DE1"/>
    <w:rsid w:val="00B76C91"/>
    <w:rsid w:val="00B774EC"/>
    <w:rsid w:val="00B8032E"/>
    <w:rsid w:val="00B81418"/>
    <w:rsid w:val="00B8180F"/>
    <w:rsid w:val="00B82276"/>
    <w:rsid w:val="00B823BA"/>
    <w:rsid w:val="00B823F3"/>
    <w:rsid w:val="00B8276F"/>
    <w:rsid w:val="00B827B1"/>
    <w:rsid w:val="00B83676"/>
    <w:rsid w:val="00B84501"/>
    <w:rsid w:val="00B85287"/>
    <w:rsid w:val="00B85CC9"/>
    <w:rsid w:val="00B8614B"/>
    <w:rsid w:val="00B87441"/>
    <w:rsid w:val="00B90407"/>
    <w:rsid w:val="00B904FA"/>
    <w:rsid w:val="00B90B08"/>
    <w:rsid w:val="00B91637"/>
    <w:rsid w:val="00B91705"/>
    <w:rsid w:val="00B919EF"/>
    <w:rsid w:val="00B91EEB"/>
    <w:rsid w:val="00B92E15"/>
    <w:rsid w:val="00B93592"/>
    <w:rsid w:val="00B96CB8"/>
    <w:rsid w:val="00B96D37"/>
    <w:rsid w:val="00B97E7D"/>
    <w:rsid w:val="00BA1CD4"/>
    <w:rsid w:val="00BA2ABF"/>
    <w:rsid w:val="00BA2E30"/>
    <w:rsid w:val="00BA3DD8"/>
    <w:rsid w:val="00BA4B68"/>
    <w:rsid w:val="00BA6EC5"/>
    <w:rsid w:val="00BA6F66"/>
    <w:rsid w:val="00BB12C8"/>
    <w:rsid w:val="00BB2D3B"/>
    <w:rsid w:val="00BB3027"/>
    <w:rsid w:val="00BB302C"/>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3AA0"/>
    <w:rsid w:val="00BC5AD9"/>
    <w:rsid w:val="00BC68F0"/>
    <w:rsid w:val="00BD0AAF"/>
    <w:rsid w:val="00BD1483"/>
    <w:rsid w:val="00BD3A3C"/>
    <w:rsid w:val="00BD3EC0"/>
    <w:rsid w:val="00BD42B0"/>
    <w:rsid w:val="00BD4382"/>
    <w:rsid w:val="00BD5BEC"/>
    <w:rsid w:val="00BD661C"/>
    <w:rsid w:val="00BD6BC4"/>
    <w:rsid w:val="00BD7122"/>
    <w:rsid w:val="00BD75D4"/>
    <w:rsid w:val="00BD7609"/>
    <w:rsid w:val="00BD7FDB"/>
    <w:rsid w:val="00BE29DB"/>
    <w:rsid w:val="00BE2B27"/>
    <w:rsid w:val="00BF0EB1"/>
    <w:rsid w:val="00BF2ABF"/>
    <w:rsid w:val="00BF2D2C"/>
    <w:rsid w:val="00BF41FB"/>
    <w:rsid w:val="00BF51F8"/>
    <w:rsid w:val="00BF5498"/>
    <w:rsid w:val="00BF732E"/>
    <w:rsid w:val="00BF7A25"/>
    <w:rsid w:val="00BF7B70"/>
    <w:rsid w:val="00C00275"/>
    <w:rsid w:val="00C009B3"/>
    <w:rsid w:val="00C01ECA"/>
    <w:rsid w:val="00C02E56"/>
    <w:rsid w:val="00C03782"/>
    <w:rsid w:val="00C07569"/>
    <w:rsid w:val="00C07D57"/>
    <w:rsid w:val="00C100E3"/>
    <w:rsid w:val="00C1102B"/>
    <w:rsid w:val="00C1102D"/>
    <w:rsid w:val="00C112B0"/>
    <w:rsid w:val="00C11844"/>
    <w:rsid w:val="00C11CDB"/>
    <w:rsid w:val="00C141A9"/>
    <w:rsid w:val="00C1489E"/>
    <w:rsid w:val="00C152F5"/>
    <w:rsid w:val="00C20B25"/>
    <w:rsid w:val="00C21AC1"/>
    <w:rsid w:val="00C22FD5"/>
    <w:rsid w:val="00C2355C"/>
    <w:rsid w:val="00C24CEC"/>
    <w:rsid w:val="00C24D90"/>
    <w:rsid w:val="00C3028C"/>
    <w:rsid w:val="00C31868"/>
    <w:rsid w:val="00C31F83"/>
    <w:rsid w:val="00C343A5"/>
    <w:rsid w:val="00C3463B"/>
    <w:rsid w:val="00C34A61"/>
    <w:rsid w:val="00C3669A"/>
    <w:rsid w:val="00C40C35"/>
    <w:rsid w:val="00C40F48"/>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7ED"/>
    <w:rsid w:val="00C55EAD"/>
    <w:rsid w:val="00C5782F"/>
    <w:rsid w:val="00C60E90"/>
    <w:rsid w:val="00C6178F"/>
    <w:rsid w:val="00C6186A"/>
    <w:rsid w:val="00C61CA1"/>
    <w:rsid w:val="00C62846"/>
    <w:rsid w:val="00C6294B"/>
    <w:rsid w:val="00C62FD1"/>
    <w:rsid w:val="00C64521"/>
    <w:rsid w:val="00C65AE5"/>
    <w:rsid w:val="00C66FE6"/>
    <w:rsid w:val="00C700E5"/>
    <w:rsid w:val="00C70635"/>
    <w:rsid w:val="00C70C2A"/>
    <w:rsid w:val="00C7243E"/>
    <w:rsid w:val="00C7525C"/>
    <w:rsid w:val="00C76B2E"/>
    <w:rsid w:val="00C76CD8"/>
    <w:rsid w:val="00C77D2F"/>
    <w:rsid w:val="00C77DDE"/>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9B9"/>
    <w:rsid w:val="00CA1FC8"/>
    <w:rsid w:val="00CA2B09"/>
    <w:rsid w:val="00CA301A"/>
    <w:rsid w:val="00CA5A3C"/>
    <w:rsid w:val="00CA701A"/>
    <w:rsid w:val="00CB0A97"/>
    <w:rsid w:val="00CB192E"/>
    <w:rsid w:val="00CB2099"/>
    <w:rsid w:val="00CB27E7"/>
    <w:rsid w:val="00CB2A5B"/>
    <w:rsid w:val="00CB3BDD"/>
    <w:rsid w:val="00CB3E4D"/>
    <w:rsid w:val="00CB4B12"/>
    <w:rsid w:val="00CB6CB0"/>
    <w:rsid w:val="00CB7B25"/>
    <w:rsid w:val="00CB7CF7"/>
    <w:rsid w:val="00CC4A52"/>
    <w:rsid w:val="00CC4E69"/>
    <w:rsid w:val="00CC6258"/>
    <w:rsid w:val="00CC7795"/>
    <w:rsid w:val="00CC77E2"/>
    <w:rsid w:val="00CD0AAB"/>
    <w:rsid w:val="00CD298D"/>
    <w:rsid w:val="00CD3577"/>
    <w:rsid w:val="00CD3ED9"/>
    <w:rsid w:val="00CD46BE"/>
    <w:rsid w:val="00CD4DBD"/>
    <w:rsid w:val="00CD552D"/>
    <w:rsid w:val="00CD5E6F"/>
    <w:rsid w:val="00CD6138"/>
    <w:rsid w:val="00CD7D49"/>
    <w:rsid w:val="00CE051D"/>
    <w:rsid w:val="00CE1CBD"/>
    <w:rsid w:val="00CE23E0"/>
    <w:rsid w:val="00CE347F"/>
    <w:rsid w:val="00CE3DBB"/>
    <w:rsid w:val="00CE3EEA"/>
    <w:rsid w:val="00CE485F"/>
    <w:rsid w:val="00CE48C4"/>
    <w:rsid w:val="00CE4D7A"/>
    <w:rsid w:val="00CE58C9"/>
    <w:rsid w:val="00CE5C79"/>
    <w:rsid w:val="00CE63EB"/>
    <w:rsid w:val="00CE70E8"/>
    <w:rsid w:val="00CE751D"/>
    <w:rsid w:val="00CF3A38"/>
    <w:rsid w:val="00CF4E3F"/>
    <w:rsid w:val="00CF50CE"/>
    <w:rsid w:val="00CF60CE"/>
    <w:rsid w:val="00CF65FB"/>
    <w:rsid w:val="00D02197"/>
    <w:rsid w:val="00D039B0"/>
    <w:rsid w:val="00D040BB"/>
    <w:rsid w:val="00D04921"/>
    <w:rsid w:val="00D05AA3"/>
    <w:rsid w:val="00D05E5A"/>
    <w:rsid w:val="00D05FB9"/>
    <w:rsid w:val="00D06CD9"/>
    <w:rsid w:val="00D07EEC"/>
    <w:rsid w:val="00D13A2D"/>
    <w:rsid w:val="00D159AB"/>
    <w:rsid w:val="00D210E2"/>
    <w:rsid w:val="00D21347"/>
    <w:rsid w:val="00D213F2"/>
    <w:rsid w:val="00D22845"/>
    <w:rsid w:val="00D22848"/>
    <w:rsid w:val="00D232D3"/>
    <w:rsid w:val="00D26B80"/>
    <w:rsid w:val="00D27CF2"/>
    <w:rsid w:val="00D3050C"/>
    <w:rsid w:val="00D30BF3"/>
    <w:rsid w:val="00D31665"/>
    <w:rsid w:val="00D31C33"/>
    <w:rsid w:val="00D32370"/>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50AF5"/>
    <w:rsid w:val="00D50C03"/>
    <w:rsid w:val="00D52015"/>
    <w:rsid w:val="00D544F4"/>
    <w:rsid w:val="00D54A62"/>
    <w:rsid w:val="00D55689"/>
    <w:rsid w:val="00D557D9"/>
    <w:rsid w:val="00D5622E"/>
    <w:rsid w:val="00D601CD"/>
    <w:rsid w:val="00D603EE"/>
    <w:rsid w:val="00D611CB"/>
    <w:rsid w:val="00D62574"/>
    <w:rsid w:val="00D62DC9"/>
    <w:rsid w:val="00D62E0A"/>
    <w:rsid w:val="00D63000"/>
    <w:rsid w:val="00D6477D"/>
    <w:rsid w:val="00D64C75"/>
    <w:rsid w:val="00D650B2"/>
    <w:rsid w:val="00D651D4"/>
    <w:rsid w:val="00D66317"/>
    <w:rsid w:val="00D66982"/>
    <w:rsid w:val="00D67097"/>
    <w:rsid w:val="00D6711E"/>
    <w:rsid w:val="00D6718E"/>
    <w:rsid w:val="00D67A88"/>
    <w:rsid w:val="00D705A7"/>
    <w:rsid w:val="00D712E8"/>
    <w:rsid w:val="00D71B40"/>
    <w:rsid w:val="00D724F3"/>
    <w:rsid w:val="00D76F09"/>
    <w:rsid w:val="00D77A09"/>
    <w:rsid w:val="00D77EB4"/>
    <w:rsid w:val="00D819F6"/>
    <w:rsid w:val="00D81EA9"/>
    <w:rsid w:val="00D81F6A"/>
    <w:rsid w:val="00D824D1"/>
    <w:rsid w:val="00D829ED"/>
    <w:rsid w:val="00D8306B"/>
    <w:rsid w:val="00D84B42"/>
    <w:rsid w:val="00D87F3B"/>
    <w:rsid w:val="00D91F37"/>
    <w:rsid w:val="00D9460E"/>
    <w:rsid w:val="00D97758"/>
    <w:rsid w:val="00D97A96"/>
    <w:rsid w:val="00D97B7E"/>
    <w:rsid w:val="00DA064B"/>
    <w:rsid w:val="00DA1638"/>
    <w:rsid w:val="00DA1720"/>
    <w:rsid w:val="00DA1890"/>
    <w:rsid w:val="00DA22E6"/>
    <w:rsid w:val="00DA263C"/>
    <w:rsid w:val="00DA33F0"/>
    <w:rsid w:val="00DA59EE"/>
    <w:rsid w:val="00DB01EB"/>
    <w:rsid w:val="00DB0D67"/>
    <w:rsid w:val="00DB177C"/>
    <w:rsid w:val="00DB18AA"/>
    <w:rsid w:val="00DB26CC"/>
    <w:rsid w:val="00DB3BE7"/>
    <w:rsid w:val="00DB444F"/>
    <w:rsid w:val="00DB47D1"/>
    <w:rsid w:val="00DB4E19"/>
    <w:rsid w:val="00DC0179"/>
    <w:rsid w:val="00DC213B"/>
    <w:rsid w:val="00DC2698"/>
    <w:rsid w:val="00DC286C"/>
    <w:rsid w:val="00DC2D98"/>
    <w:rsid w:val="00DC4545"/>
    <w:rsid w:val="00DC6FF8"/>
    <w:rsid w:val="00DC79C0"/>
    <w:rsid w:val="00DD158E"/>
    <w:rsid w:val="00DD2E01"/>
    <w:rsid w:val="00DD349D"/>
    <w:rsid w:val="00DD3FFD"/>
    <w:rsid w:val="00DD49C5"/>
    <w:rsid w:val="00DD60EE"/>
    <w:rsid w:val="00DD7DF7"/>
    <w:rsid w:val="00DE04E7"/>
    <w:rsid w:val="00DE083C"/>
    <w:rsid w:val="00DE1264"/>
    <w:rsid w:val="00DE3BCA"/>
    <w:rsid w:val="00DE488C"/>
    <w:rsid w:val="00DE5088"/>
    <w:rsid w:val="00DE5156"/>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A06"/>
    <w:rsid w:val="00E01D03"/>
    <w:rsid w:val="00E02C89"/>
    <w:rsid w:val="00E0456B"/>
    <w:rsid w:val="00E0498C"/>
    <w:rsid w:val="00E0540E"/>
    <w:rsid w:val="00E057F4"/>
    <w:rsid w:val="00E06BE6"/>
    <w:rsid w:val="00E070AB"/>
    <w:rsid w:val="00E07139"/>
    <w:rsid w:val="00E102D1"/>
    <w:rsid w:val="00E119F0"/>
    <w:rsid w:val="00E11A21"/>
    <w:rsid w:val="00E12293"/>
    <w:rsid w:val="00E129BC"/>
    <w:rsid w:val="00E1356C"/>
    <w:rsid w:val="00E13A37"/>
    <w:rsid w:val="00E1403C"/>
    <w:rsid w:val="00E1542E"/>
    <w:rsid w:val="00E15F52"/>
    <w:rsid w:val="00E16334"/>
    <w:rsid w:val="00E167E1"/>
    <w:rsid w:val="00E16BE1"/>
    <w:rsid w:val="00E17E1F"/>
    <w:rsid w:val="00E21426"/>
    <w:rsid w:val="00E2349A"/>
    <w:rsid w:val="00E27336"/>
    <w:rsid w:val="00E30A0A"/>
    <w:rsid w:val="00E3209C"/>
    <w:rsid w:val="00E32A60"/>
    <w:rsid w:val="00E33E7A"/>
    <w:rsid w:val="00E35E3A"/>
    <w:rsid w:val="00E36370"/>
    <w:rsid w:val="00E400CA"/>
    <w:rsid w:val="00E402FC"/>
    <w:rsid w:val="00E405C4"/>
    <w:rsid w:val="00E409AE"/>
    <w:rsid w:val="00E42D91"/>
    <w:rsid w:val="00E43647"/>
    <w:rsid w:val="00E439F2"/>
    <w:rsid w:val="00E44CCC"/>
    <w:rsid w:val="00E51BB8"/>
    <w:rsid w:val="00E52DB0"/>
    <w:rsid w:val="00E54502"/>
    <w:rsid w:val="00E54C29"/>
    <w:rsid w:val="00E5649B"/>
    <w:rsid w:val="00E56F73"/>
    <w:rsid w:val="00E57F51"/>
    <w:rsid w:val="00E6083A"/>
    <w:rsid w:val="00E60971"/>
    <w:rsid w:val="00E638C4"/>
    <w:rsid w:val="00E63933"/>
    <w:rsid w:val="00E64339"/>
    <w:rsid w:val="00E647F6"/>
    <w:rsid w:val="00E67C2A"/>
    <w:rsid w:val="00E67F8B"/>
    <w:rsid w:val="00E706A5"/>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6393"/>
    <w:rsid w:val="00E868CD"/>
    <w:rsid w:val="00E86E4D"/>
    <w:rsid w:val="00E87780"/>
    <w:rsid w:val="00E87DFD"/>
    <w:rsid w:val="00E903E9"/>
    <w:rsid w:val="00E90A5C"/>
    <w:rsid w:val="00E913A9"/>
    <w:rsid w:val="00E92106"/>
    <w:rsid w:val="00E93E0D"/>
    <w:rsid w:val="00E9427F"/>
    <w:rsid w:val="00E946E0"/>
    <w:rsid w:val="00E963E2"/>
    <w:rsid w:val="00E96FEC"/>
    <w:rsid w:val="00EA3CC6"/>
    <w:rsid w:val="00EA72BD"/>
    <w:rsid w:val="00EA7929"/>
    <w:rsid w:val="00EB09BF"/>
    <w:rsid w:val="00EB0CFB"/>
    <w:rsid w:val="00EB1385"/>
    <w:rsid w:val="00EB1CD5"/>
    <w:rsid w:val="00EB428D"/>
    <w:rsid w:val="00EB4747"/>
    <w:rsid w:val="00EB6DAF"/>
    <w:rsid w:val="00EC0F91"/>
    <w:rsid w:val="00EC10ED"/>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F6B"/>
    <w:rsid w:val="00EE050C"/>
    <w:rsid w:val="00EE056B"/>
    <w:rsid w:val="00EE0D2A"/>
    <w:rsid w:val="00EE0E2E"/>
    <w:rsid w:val="00EE2649"/>
    <w:rsid w:val="00EE2EDB"/>
    <w:rsid w:val="00EE34C3"/>
    <w:rsid w:val="00EE3BC6"/>
    <w:rsid w:val="00EE41CE"/>
    <w:rsid w:val="00EE47D4"/>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56A1"/>
    <w:rsid w:val="00F06DB8"/>
    <w:rsid w:val="00F10C01"/>
    <w:rsid w:val="00F11F6E"/>
    <w:rsid w:val="00F126BB"/>
    <w:rsid w:val="00F1547B"/>
    <w:rsid w:val="00F16665"/>
    <w:rsid w:val="00F167A4"/>
    <w:rsid w:val="00F16916"/>
    <w:rsid w:val="00F16F97"/>
    <w:rsid w:val="00F179B6"/>
    <w:rsid w:val="00F17B8A"/>
    <w:rsid w:val="00F17CAF"/>
    <w:rsid w:val="00F17FFC"/>
    <w:rsid w:val="00F20A10"/>
    <w:rsid w:val="00F22AD2"/>
    <w:rsid w:val="00F23475"/>
    <w:rsid w:val="00F23EFB"/>
    <w:rsid w:val="00F25366"/>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34B9"/>
    <w:rsid w:val="00F43714"/>
    <w:rsid w:val="00F43B41"/>
    <w:rsid w:val="00F469B6"/>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794F"/>
    <w:rsid w:val="00F679DB"/>
    <w:rsid w:val="00F67E17"/>
    <w:rsid w:val="00F704BF"/>
    <w:rsid w:val="00F71058"/>
    <w:rsid w:val="00F7133C"/>
    <w:rsid w:val="00F71992"/>
    <w:rsid w:val="00F7487C"/>
    <w:rsid w:val="00F75D1A"/>
    <w:rsid w:val="00F77592"/>
    <w:rsid w:val="00F81482"/>
    <w:rsid w:val="00F819F6"/>
    <w:rsid w:val="00F820EF"/>
    <w:rsid w:val="00F82AE3"/>
    <w:rsid w:val="00F84307"/>
    <w:rsid w:val="00F85AF9"/>
    <w:rsid w:val="00F85E75"/>
    <w:rsid w:val="00F86513"/>
    <w:rsid w:val="00F87916"/>
    <w:rsid w:val="00F87F0A"/>
    <w:rsid w:val="00F90721"/>
    <w:rsid w:val="00F91D3A"/>
    <w:rsid w:val="00F94A5B"/>
    <w:rsid w:val="00F94E5D"/>
    <w:rsid w:val="00F95268"/>
    <w:rsid w:val="00F95AAC"/>
    <w:rsid w:val="00F95B4E"/>
    <w:rsid w:val="00F96829"/>
    <w:rsid w:val="00F978B1"/>
    <w:rsid w:val="00FA0785"/>
    <w:rsid w:val="00FA0A33"/>
    <w:rsid w:val="00FA0E18"/>
    <w:rsid w:val="00FA25E3"/>
    <w:rsid w:val="00FA31C3"/>
    <w:rsid w:val="00FA3323"/>
    <w:rsid w:val="00FA33CF"/>
    <w:rsid w:val="00FA5136"/>
    <w:rsid w:val="00FA7D0B"/>
    <w:rsid w:val="00FB1E02"/>
    <w:rsid w:val="00FB2515"/>
    <w:rsid w:val="00FB347E"/>
    <w:rsid w:val="00FB6CD5"/>
    <w:rsid w:val="00FB7391"/>
    <w:rsid w:val="00FB74FC"/>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1002"/>
    <w:rsid w:val="00FE1778"/>
    <w:rsid w:val="00FE3205"/>
    <w:rsid w:val="00FE367F"/>
    <w:rsid w:val="00FE5322"/>
    <w:rsid w:val="00FE5A06"/>
    <w:rsid w:val="00FE7FDF"/>
    <w:rsid w:val="00FF1849"/>
    <w:rsid w:val="00FF1CE4"/>
    <w:rsid w:val="00FF1D35"/>
    <w:rsid w:val="00FF46CF"/>
    <w:rsid w:val="00FF59F5"/>
    <w:rsid w:val="00FF7332"/>
    <w:rsid w:val="00FF73A0"/>
    <w:rsid w:val="0210D7BE"/>
    <w:rsid w:val="0288D60B"/>
    <w:rsid w:val="02B54F1F"/>
    <w:rsid w:val="0302314E"/>
    <w:rsid w:val="033E5FAA"/>
    <w:rsid w:val="03564FE2"/>
    <w:rsid w:val="038E6EE1"/>
    <w:rsid w:val="04984053"/>
    <w:rsid w:val="04F8148F"/>
    <w:rsid w:val="04FE4097"/>
    <w:rsid w:val="05062E1D"/>
    <w:rsid w:val="0540D0A0"/>
    <w:rsid w:val="05C763E8"/>
    <w:rsid w:val="06630EA6"/>
    <w:rsid w:val="076F34A0"/>
    <w:rsid w:val="083DCEDF"/>
    <w:rsid w:val="0851996C"/>
    <w:rsid w:val="08A3DF18"/>
    <w:rsid w:val="08AAF898"/>
    <w:rsid w:val="091C7637"/>
    <w:rsid w:val="091D4D0A"/>
    <w:rsid w:val="0B52F0B7"/>
    <w:rsid w:val="0B5456C6"/>
    <w:rsid w:val="0B756FA1"/>
    <w:rsid w:val="0BB4B79F"/>
    <w:rsid w:val="0D114002"/>
    <w:rsid w:val="0D8886B0"/>
    <w:rsid w:val="0E002081"/>
    <w:rsid w:val="0EAD1063"/>
    <w:rsid w:val="0EB0C2D7"/>
    <w:rsid w:val="10292E71"/>
    <w:rsid w:val="1133391F"/>
    <w:rsid w:val="1177463A"/>
    <w:rsid w:val="11DCC39F"/>
    <w:rsid w:val="122BDA08"/>
    <w:rsid w:val="124FF8DF"/>
    <w:rsid w:val="12C7AD80"/>
    <w:rsid w:val="1330D7D2"/>
    <w:rsid w:val="13380C98"/>
    <w:rsid w:val="13B84BCE"/>
    <w:rsid w:val="13C7BB86"/>
    <w:rsid w:val="13F1A79C"/>
    <w:rsid w:val="140145A7"/>
    <w:rsid w:val="146C56F3"/>
    <w:rsid w:val="1484475A"/>
    <w:rsid w:val="14AEE6FC"/>
    <w:rsid w:val="14B25C28"/>
    <w:rsid w:val="168DC3EB"/>
    <w:rsid w:val="16D08AF4"/>
    <w:rsid w:val="16F3C025"/>
    <w:rsid w:val="17AF461F"/>
    <w:rsid w:val="18229B56"/>
    <w:rsid w:val="1853F2A9"/>
    <w:rsid w:val="187853BF"/>
    <w:rsid w:val="187E924B"/>
    <w:rsid w:val="192C103E"/>
    <w:rsid w:val="198A9923"/>
    <w:rsid w:val="1A5E9AD3"/>
    <w:rsid w:val="1BDF22BB"/>
    <w:rsid w:val="1C98B091"/>
    <w:rsid w:val="1D8382E6"/>
    <w:rsid w:val="1DD4E6CB"/>
    <w:rsid w:val="1E7B3521"/>
    <w:rsid w:val="1E98D906"/>
    <w:rsid w:val="1F27A689"/>
    <w:rsid w:val="206AD470"/>
    <w:rsid w:val="2076EAD2"/>
    <w:rsid w:val="20C57FA4"/>
    <w:rsid w:val="20E1A6F6"/>
    <w:rsid w:val="2155464E"/>
    <w:rsid w:val="215551A8"/>
    <w:rsid w:val="2178FC1C"/>
    <w:rsid w:val="2270C0E6"/>
    <w:rsid w:val="22E6AA5C"/>
    <w:rsid w:val="242E8C35"/>
    <w:rsid w:val="2447F83B"/>
    <w:rsid w:val="24C942AC"/>
    <w:rsid w:val="24F8CE12"/>
    <w:rsid w:val="253275B1"/>
    <w:rsid w:val="259CDE0B"/>
    <w:rsid w:val="25BB84BE"/>
    <w:rsid w:val="26038C72"/>
    <w:rsid w:val="263150B6"/>
    <w:rsid w:val="263AB0D4"/>
    <w:rsid w:val="26F6FD7A"/>
    <w:rsid w:val="286A1673"/>
    <w:rsid w:val="290BAF19"/>
    <w:rsid w:val="29A6B2FF"/>
    <w:rsid w:val="29FAF03F"/>
    <w:rsid w:val="2AE0816A"/>
    <w:rsid w:val="2AE3AA6D"/>
    <w:rsid w:val="2B3F1719"/>
    <w:rsid w:val="2B94C193"/>
    <w:rsid w:val="2BA1B735"/>
    <w:rsid w:val="2C0D5D1A"/>
    <w:rsid w:val="2CC7FCDF"/>
    <w:rsid w:val="2D014045"/>
    <w:rsid w:val="2D3AF890"/>
    <w:rsid w:val="2E739261"/>
    <w:rsid w:val="2EADADE8"/>
    <w:rsid w:val="2FB3F28D"/>
    <w:rsid w:val="2FE31218"/>
    <w:rsid w:val="30438749"/>
    <w:rsid w:val="310E7184"/>
    <w:rsid w:val="337968E3"/>
    <w:rsid w:val="33B523B1"/>
    <w:rsid w:val="33D630C6"/>
    <w:rsid w:val="351A13C3"/>
    <w:rsid w:val="3542A208"/>
    <w:rsid w:val="35DE2D9F"/>
    <w:rsid w:val="35FFEA8A"/>
    <w:rsid w:val="36A5783E"/>
    <w:rsid w:val="36DCAF27"/>
    <w:rsid w:val="370DD188"/>
    <w:rsid w:val="37CC4316"/>
    <w:rsid w:val="37FFB72E"/>
    <w:rsid w:val="392364FC"/>
    <w:rsid w:val="39A616CA"/>
    <w:rsid w:val="3B0AAA72"/>
    <w:rsid w:val="3BB482D5"/>
    <w:rsid w:val="3BE2ADB2"/>
    <w:rsid w:val="3C927595"/>
    <w:rsid w:val="3CAE07A3"/>
    <w:rsid w:val="3D80973E"/>
    <w:rsid w:val="3D969021"/>
    <w:rsid w:val="3E89EB7B"/>
    <w:rsid w:val="3EA151DC"/>
    <w:rsid w:val="3F222B51"/>
    <w:rsid w:val="3F5ABFFB"/>
    <w:rsid w:val="3FBC21F6"/>
    <w:rsid w:val="41197681"/>
    <w:rsid w:val="41AA3D29"/>
    <w:rsid w:val="4269385B"/>
    <w:rsid w:val="42A0AA69"/>
    <w:rsid w:val="42FF8274"/>
    <w:rsid w:val="43220D4B"/>
    <w:rsid w:val="44766334"/>
    <w:rsid w:val="44EDE88A"/>
    <w:rsid w:val="45477E66"/>
    <w:rsid w:val="45DBFB51"/>
    <w:rsid w:val="4602D4E2"/>
    <w:rsid w:val="46A2C6CC"/>
    <w:rsid w:val="4769FAAE"/>
    <w:rsid w:val="49F4ED45"/>
    <w:rsid w:val="4A3D6EA2"/>
    <w:rsid w:val="4A5380B9"/>
    <w:rsid w:val="4A5D9565"/>
    <w:rsid w:val="4A9FF270"/>
    <w:rsid w:val="4AD0B986"/>
    <w:rsid w:val="4B7C5607"/>
    <w:rsid w:val="4BCBB0A0"/>
    <w:rsid w:val="4C671ECB"/>
    <w:rsid w:val="4C6FF156"/>
    <w:rsid w:val="4C7E403A"/>
    <w:rsid w:val="4DFE50B6"/>
    <w:rsid w:val="4EB0C9A2"/>
    <w:rsid w:val="4F0DA18B"/>
    <w:rsid w:val="4FF66420"/>
    <w:rsid w:val="51D7991D"/>
    <w:rsid w:val="51E2E743"/>
    <w:rsid w:val="52C8D4C3"/>
    <w:rsid w:val="52DD2976"/>
    <w:rsid w:val="535BA903"/>
    <w:rsid w:val="53AFC6EA"/>
    <w:rsid w:val="542D6C53"/>
    <w:rsid w:val="5464A524"/>
    <w:rsid w:val="55694D70"/>
    <w:rsid w:val="55BD3E6A"/>
    <w:rsid w:val="5733992D"/>
    <w:rsid w:val="576CB045"/>
    <w:rsid w:val="57AFE0CC"/>
    <w:rsid w:val="58CA0188"/>
    <w:rsid w:val="5AA87EEC"/>
    <w:rsid w:val="5AE6F0AD"/>
    <w:rsid w:val="5B07010E"/>
    <w:rsid w:val="5B11B1F1"/>
    <w:rsid w:val="5B43B9B6"/>
    <w:rsid w:val="5BBDB303"/>
    <w:rsid w:val="5BEC4C87"/>
    <w:rsid w:val="5C444F4D"/>
    <w:rsid w:val="5CC18790"/>
    <w:rsid w:val="5DA9F4D2"/>
    <w:rsid w:val="5E054528"/>
    <w:rsid w:val="5E1BA428"/>
    <w:rsid w:val="5E8BE2BC"/>
    <w:rsid w:val="5ECFAABB"/>
    <w:rsid w:val="5FA28421"/>
    <w:rsid w:val="5FFD4893"/>
    <w:rsid w:val="61EAA2CB"/>
    <w:rsid w:val="63F7815C"/>
    <w:rsid w:val="645316D2"/>
    <w:rsid w:val="64D1945B"/>
    <w:rsid w:val="65A31309"/>
    <w:rsid w:val="66C10CF6"/>
    <w:rsid w:val="672B4985"/>
    <w:rsid w:val="6748278B"/>
    <w:rsid w:val="677B881E"/>
    <w:rsid w:val="67EBDCFF"/>
    <w:rsid w:val="68521848"/>
    <w:rsid w:val="68CAE02C"/>
    <w:rsid w:val="68F6CE3A"/>
    <w:rsid w:val="6957B695"/>
    <w:rsid w:val="6A46D201"/>
    <w:rsid w:val="6BB7B7B0"/>
    <w:rsid w:val="6BDFEBF1"/>
    <w:rsid w:val="6D02BF79"/>
    <w:rsid w:val="6DB77AC6"/>
    <w:rsid w:val="6E418E6E"/>
    <w:rsid w:val="6EA00ABF"/>
    <w:rsid w:val="6F4A46B2"/>
    <w:rsid w:val="6FE3A690"/>
    <w:rsid w:val="700E16DE"/>
    <w:rsid w:val="7042F28B"/>
    <w:rsid w:val="7183ED67"/>
    <w:rsid w:val="71B79F49"/>
    <w:rsid w:val="7285B713"/>
    <w:rsid w:val="7342D15E"/>
    <w:rsid w:val="73A86162"/>
    <w:rsid w:val="747429E7"/>
    <w:rsid w:val="74B5C1EF"/>
    <w:rsid w:val="74D52CA8"/>
    <w:rsid w:val="75525EF1"/>
    <w:rsid w:val="75ED1A96"/>
    <w:rsid w:val="76DFA593"/>
    <w:rsid w:val="77ED9959"/>
    <w:rsid w:val="7877C054"/>
    <w:rsid w:val="789B21D8"/>
    <w:rsid w:val="79192A0C"/>
    <w:rsid w:val="79238362"/>
    <w:rsid w:val="793C007F"/>
    <w:rsid w:val="7971CF01"/>
    <w:rsid w:val="79CA61B7"/>
    <w:rsid w:val="7B13AF29"/>
    <w:rsid w:val="7B575E50"/>
    <w:rsid w:val="7C5B2424"/>
    <w:rsid w:val="7C994024"/>
    <w:rsid w:val="7CB6AB09"/>
    <w:rsid w:val="7DBAB042"/>
    <w:rsid w:val="7E39ECBB"/>
    <w:rsid w:val="7E8BF3FE"/>
    <w:rsid w:val="7E8EFF1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AC9FAEF1-2B22-4B05-B7E6-B18976BD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2.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3.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4.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6</cp:revision>
  <cp:lastPrinted>2022-09-06T10:52:00Z</cp:lastPrinted>
  <dcterms:created xsi:type="dcterms:W3CDTF">2023-05-12T07:38:00Z</dcterms:created>
  <dcterms:modified xsi:type="dcterms:W3CDTF">2023-05-15T06:15:00Z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ies>
</file>