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0237" w14:textId="77777777" w:rsidR="00FD1513" w:rsidRPr="00636091" w:rsidRDefault="00FD1513" w:rsidP="00FD1513">
      <w:pPr>
        <w:jc w:val="center"/>
        <w:rPr>
          <w:rFonts w:cstheme="minorHAnsi"/>
          <w:b/>
          <w:bCs/>
        </w:rPr>
      </w:pPr>
      <w:r w:rsidRPr="00636091">
        <w:rPr>
          <w:rFonts w:cstheme="minorHAnsi"/>
          <w:noProof/>
        </w:rPr>
        <w:drawing>
          <wp:inline distT="0" distB="0" distL="0" distR="0" wp14:anchorId="32EFC897" wp14:editId="33EF23F8">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2EB2D9B0" w14:textId="77777777" w:rsidR="00FD1513" w:rsidRPr="00636091" w:rsidRDefault="00FD1513" w:rsidP="00FD1513">
      <w:pPr>
        <w:jc w:val="both"/>
        <w:rPr>
          <w:rFonts w:cstheme="minorHAnsi"/>
          <w:b/>
          <w:bCs/>
        </w:rPr>
      </w:pPr>
    </w:p>
    <w:p w14:paraId="1E560962" w14:textId="77777777" w:rsidR="00FD1513" w:rsidRPr="00B5741D" w:rsidRDefault="00FD1513" w:rsidP="00FD1513">
      <w:pPr>
        <w:pStyle w:val="NormalWeb"/>
        <w:shd w:val="clear" w:color="auto" w:fill="FFFFFF"/>
        <w:spacing w:before="0" w:after="0"/>
        <w:jc w:val="both"/>
        <w:rPr>
          <w:rFonts w:asciiTheme="minorHAnsi" w:hAnsiTheme="minorHAnsi" w:cstheme="minorHAnsi"/>
          <w:b/>
          <w:sz w:val="22"/>
          <w:szCs w:val="22"/>
          <w:lang w:val="lt-LT"/>
        </w:rPr>
      </w:pPr>
      <w:r w:rsidRPr="00B5741D">
        <w:rPr>
          <w:rFonts w:asciiTheme="minorHAnsi" w:hAnsiTheme="minorHAnsi" w:cstheme="minorHAnsi"/>
          <w:b/>
          <w:sz w:val="22"/>
          <w:szCs w:val="22"/>
          <w:lang w:val="lt-LT"/>
        </w:rPr>
        <w:t>PRANEŠIMAS ŽINIASKLAIDAI</w:t>
      </w:r>
    </w:p>
    <w:p w14:paraId="65B2C346" w14:textId="2DBBFFD5" w:rsidR="00FD1513" w:rsidRPr="00B5741D" w:rsidRDefault="00FD1513" w:rsidP="00FD1513">
      <w:pPr>
        <w:spacing w:after="0" w:line="240" w:lineRule="auto"/>
        <w:jc w:val="both"/>
        <w:rPr>
          <w:rFonts w:cstheme="minorHAnsi"/>
          <w:b/>
          <w:lang w:val="en-US"/>
        </w:rPr>
      </w:pPr>
      <w:r w:rsidRPr="00B5741D">
        <w:rPr>
          <w:rFonts w:cstheme="minorHAnsi"/>
          <w:b/>
        </w:rPr>
        <w:t>202</w:t>
      </w:r>
      <w:r w:rsidR="00EA41C2">
        <w:rPr>
          <w:rFonts w:cstheme="minorHAnsi"/>
          <w:b/>
          <w:lang w:val="en-US"/>
        </w:rPr>
        <w:t>5</w:t>
      </w:r>
      <w:r w:rsidRPr="00B5741D">
        <w:rPr>
          <w:rFonts w:cstheme="minorHAnsi"/>
          <w:b/>
        </w:rPr>
        <w:t>-</w:t>
      </w:r>
      <w:r>
        <w:rPr>
          <w:rFonts w:cstheme="minorHAnsi"/>
          <w:b/>
        </w:rPr>
        <w:t>02</w:t>
      </w:r>
      <w:r w:rsidRPr="00B5741D">
        <w:rPr>
          <w:rFonts w:cstheme="minorHAnsi"/>
          <w:b/>
        </w:rPr>
        <w:t>-</w:t>
      </w:r>
      <w:r>
        <w:rPr>
          <w:rFonts w:cstheme="minorHAnsi"/>
          <w:b/>
        </w:rPr>
        <w:t>2</w:t>
      </w:r>
      <w:r w:rsidR="00EA41C2">
        <w:rPr>
          <w:rFonts w:cstheme="minorHAnsi"/>
          <w:b/>
        </w:rPr>
        <w:t>8</w:t>
      </w:r>
    </w:p>
    <w:p w14:paraId="15FA49FF" w14:textId="77777777" w:rsidR="00FD1513" w:rsidRDefault="00FD1513" w:rsidP="00FD1513">
      <w:pPr>
        <w:spacing w:after="0"/>
        <w:jc w:val="center"/>
        <w:rPr>
          <w:rFonts w:cstheme="minorHAnsi"/>
          <w:b/>
          <w:bCs/>
          <w:sz w:val="24"/>
          <w:szCs w:val="24"/>
        </w:rPr>
      </w:pPr>
    </w:p>
    <w:p w14:paraId="3DF56EE3" w14:textId="0F5B834F" w:rsidR="00FD1513" w:rsidRDefault="00FD1513" w:rsidP="08BFAF03">
      <w:pPr>
        <w:spacing w:after="0"/>
        <w:jc w:val="center"/>
        <w:rPr>
          <w:b/>
          <w:bCs/>
          <w:sz w:val="24"/>
          <w:szCs w:val="24"/>
        </w:rPr>
      </w:pPr>
      <w:r w:rsidRPr="08BFAF03">
        <w:rPr>
          <w:b/>
          <w:bCs/>
          <w:sz w:val="24"/>
          <w:szCs w:val="24"/>
        </w:rPr>
        <w:t>„Amber Grid“ 202</w:t>
      </w:r>
      <w:r w:rsidR="00EA41C2" w:rsidRPr="08BFAF03">
        <w:rPr>
          <w:b/>
          <w:bCs/>
          <w:sz w:val="24"/>
          <w:szCs w:val="24"/>
          <w:lang w:val="en-US"/>
        </w:rPr>
        <w:t>4</w:t>
      </w:r>
      <w:r w:rsidRPr="08BFAF03">
        <w:rPr>
          <w:b/>
          <w:bCs/>
          <w:sz w:val="24"/>
          <w:szCs w:val="24"/>
        </w:rPr>
        <w:t xml:space="preserve"> metais uždirbo </w:t>
      </w:r>
      <w:r w:rsidR="3363E3C8" w:rsidRPr="08BFAF03">
        <w:rPr>
          <w:b/>
          <w:bCs/>
          <w:sz w:val="24"/>
          <w:szCs w:val="24"/>
        </w:rPr>
        <w:t>74,6</w:t>
      </w:r>
      <w:r w:rsidRPr="08BFAF03">
        <w:rPr>
          <w:b/>
          <w:bCs/>
          <w:sz w:val="24"/>
          <w:szCs w:val="24"/>
        </w:rPr>
        <w:t xml:space="preserve"> mln. eurų pajamų</w:t>
      </w:r>
    </w:p>
    <w:p w14:paraId="6560D74C" w14:textId="77777777" w:rsidR="00FD1513" w:rsidRPr="00E6603E" w:rsidRDefault="00FD1513" w:rsidP="00FD1513">
      <w:pPr>
        <w:spacing w:after="0"/>
        <w:jc w:val="center"/>
        <w:rPr>
          <w:rFonts w:cstheme="minorHAnsi"/>
          <w:b/>
          <w:bCs/>
          <w:sz w:val="24"/>
          <w:szCs w:val="24"/>
        </w:rPr>
      </w:pPr>
    </w:p>
    <w:p w14:paraId="5B60F5F8" w14:textId="33D1B051" w:rsidR="00FD1513" w:rsidRPr="00B849F3" w:rsidRDefault="00FD1513" w:rsidP="08BFAF03">
      <w:pPr>
        <w:spacing w:after="0" w:line="240" w:lineRule="auto"/>
        <w:jc w:val="both"/>
        <w:rPr>
          <w:shd w:val="clear" w:color="auto" w:fill="FFFFFF"/>
          <w:lang w:val="en-US"/>
        </w:rPr>
      </w:pPr>
      <w:r w:rsidRPr="08BFAF03">
        <w:rPr>
          <w:shd w:val="clear" w:color="auto" w:fill="FFFFFF"/>
        </w:rPr>
        <w:t xml:space="preserve">Praėjusiais </w:t>
      </w:r>
      <w:r w:rsidRPr="08BFAF03">
        <w:rPr>
          <w:shd w:val="clear" w:color="auto" w:fill="FFFFFF"/>
          <w:lang w:val="en-US"/>
        </w:rPr>
        <w:t>202</w:t>
      </w:r>
      <w:r w:rsidR="00EA41C2" w:rsidRPr="08BFAF03">
        <w:rPr>
          <w:shd w:val="clear" w:color="auto" w:fill="FFFFFF"/>
          <w:lang w:val="en-US"/>
        </w:rPr>
        <w:t>4</w:t>
      </w:r>
      <w:r w:rsidRPr="08BFAF03">
        <w:rPr>
          <w:shd w:val="clear" w:color="auto" w:fill="FFFFFF"/>
          <w:lang w:val="en-US"/>
        </w:rPr>
        <w:t xml:space="preserve"> </w:t>
      </w:r>
      <w:r w:rsidRPr="08BFAF03">
        <w:rPr>
          <w:shd w:val="clear" w:color="auto" w:fill="FFFFFF"/>
        </w:rPr>
        <w:t xml:space="preserve">metais </w:t>
      </w:r>
      <w:r w:rsidR="004A312B" w:rsidRPr="08BFAF03">
        <w:rPr>
          <w:shd w:val="clear" w:color="auto" w:fill="FFFFFF"/>
        </w:rPr>
        <w:t xml:space="preserve">neaudituotais duomenimis </w:t>
      </w:r>
      <w:r w:rsidRPr="08BFAF03">
        <w:rPr>
          <w:shd w:val="clear" w:color="auto" w:fill="FFFFFF"/>
        </w:rPr>
        <w:t>Lietuvos dujų perdavimo sistemos operatoriaus „Amber Grid“ pajamos siekė</w:t>
      </w:r>
      <w:r w:rsidRPr="08BFAF03">
        <w:rPr>
          <w:shd w:val="clear" w:color="auto" w:fill="FFFFFF"/>
          <w:lang w:val="en-US"/>
        </w:rPr>
        <w:t xml:space="preserve"> </w:t>
      </w:r>
      <w:r w:rsidR="0080751A" w:rsidRPr="08BFAF03">
        <w:rPr>
          <w:shd w:val="clear" w:color="auto" w:fill="FFFFFF"/>
          <w:lang w:val="en-US"/>
        </w:rPr>
        <w:t>74,6</w:t>
      </w:r>
      <w:r w:rsidRPr="08BFAF03">
        <w:rPr>
          <w:shd w:val="clear" w:color="auto" w:fill="FFFFFF"/>
          <w:lang w:val="en-US"/>
        </w:rPr>
        <w:t xml:space="preserve"> </w:t>
      </w:r>
      <w:r w:rsidRPr="08BFAF03">
        <w:rPr>
          <w:shd w:val="clear" w:color="auto" w:fill="FFFFFF"/>
        </w:rPr>
        <w:t xml:space="preserve">mln. eurų. Tai – </w:t>
      </w:r>
      <w:r w:rsidR="2CF0655D" w:rsidRPr="08BFAF03">
        <w:rPr>
          <w:shd w:val="clear" w:color="auto" w:fill="FFFFFF"/>
        </w:rPr>
        <w:t>8,3</w:t>
      </w:r>
      <w:r w:rsidRPr="08BFAF03">
        <w:rPr>
          <w:shd w:val="clear" w:color="auto" w:fill="FFFFFF"/>
        </w:rPr>
        <w:t xml:space="preserve"> proc. mažiau nei </w:t>
      </w:r>
      <w:r w:rsidRPr="08BFAF03">
        <w:rPr>
          <w:shd w:val="clear" w:color="auto" w:fill="FFFFFF"/>
          <w:lang w:val="en-US"/>
        </w:rPr>
        <w:t>202</w:t>
      </w:r>
      <w:r w:rsidR="00EA41C2" w:rsidRPr="08BFAF03">
        <w:rPr>
          <w:shd w:val="clear" w:color="auto" w:fill="FFFFFF"/>
          <w:lang w:val="en-US"/>
        </w:rPr>
        <w:t>3</w:t>
      </w:r>
      <w:r w:rsidR="007E3B84" w:rsidRPr="08BFAF03">
        <w:rPr>
          <w:shd w:val="clear" w:color="auto" w:fill="FFFFFF"/>
          <w:lang w:val="en-US"/>
        </w:rPr>
        <w:t xml:space="preserve"> </w:t>
      </w:r>
      <w:r w:rsidR="007E3B84" w:rsidRPr="08BFAF03">
        <w:rPr>
          <w:shd w:val="clear" w:color="auto" w:fill="FFFFFF"/>
        </w:rPr>
        <w:t>metais</w:t>
      </w:r>
      <w:r w:rsidRPr="08BFAF03">
        <w:rPr>
          <w:shd w:val="clear" w:color="auto" w:fill="FFFFFF"/>
        </w:rPr>
        <w:t xml:space="preserve">, kai pajamos </w:t>
      </w:r>
      <w:r w:rsidR="00FB7866" w:rsidRPr="08BFAF03">
        <w:rPr>
          <w:shd w:val="clear" w:color="auto" w:fill="FFFFFF"/>
        </w:rPr>
        <w:t xml:space="preserve">siekė </w:t>
      </w:r>
      <w:r w:rsidRPr="08BFAF03">
        <w:rPr>
          <w:shd w:val="clear" w:color="auto" w:fill="FFFFFF"/>
        </w:rPr>
        <w:t>8</w:t>
      </w:r>
      <w:r w:rsidR="00A73C54">
        <w:rPr>
          <w:shd w:val="clear" w:color="auto" w:fill="FFFFFF"/>
          <w:lang w:val="en-US"/>
        </w:rPr>
        <w:t>1,3</w:t>
      </w:r>
      <w:r w:rsidR="006E58DC" w:rsidRPr="08BFAF03">
        <w:rPr>
          <w:shd w:val="clear" w:color="auto" w:fill="FFFFFF"/>
        </w:rPr>
        <w:t xml:space="preserve"> </w:t>
      </w:r>
      <w:r w:rsidRPr="08BFAF03">
        <w:rPr>
          <w:shd w:val="clear" w:color="auto" w:fill="FFFFFF"/>
        </w:rPr>
        <w:t>mln. eurų.</w:t>
      </w:r>
      <w:r w:rsidR="004C655A" w:rsidRPr="08BFAF03">
        <w:rPr>
          <w:shd w:val="clear" w:color="auto" w:fill="FFFFFF"/>
        </w:rPr>
        <w:t xml:space="preserve"> </w:t>
      </w:r>
      <w:r w:rsidR="00355877" w:rsidRPr="08BFAF03">
        <w:rPr>
          <w:shd w:val="clear" w:color="auto" w:fill="FFFFFF"/>
        </w:rPr>
        <w:t>P</w:t>
      </w:r>
      <w:r w:rsidR="003C7868" w:rsidRPr="08BFAF03">
        <w:rPr>
          <w:shd w:val="clear" w:color="auto" w:fill="FFFFFF"/>
        </w:rPr>
        <w:t xml:space="preserve">ajamų mažėjimą lėmė </w:t>
      </w:r>
      <w:r w:rsidR="00171388" w:rsidRPr="08BFAF03">
        <w:rPr>
          <w:shd w:val="clear" w:color="auto" w:fill="FFFFFF"/>
        </w:rPr>
        <w:t xml:space="preserve">bendras </w:t>
      </w:r>
      <w:r w:rsidR="003C4812" w:rsidRPr="08BFAF03">
        <w:rPr>
          <w:shd w:val="clear" w:color="auto" w:fill="FFFFFF"/>
        </w:rPr>
        <w:t xml:space="preserve">mažesnis </w:t>
      </w:r>
      <w:r w:rsidR="00171388" w:rsidRPr="08BFAF03">
        <w:rPr>
          <w:shd w:val="clear" w:color="auto" w:fill="FFFFFF"/>
        </w:rPr>
        <w:t>gamtinių dujų kiekis</w:t>
      </w:r>
      <w:r w:rsidR="003C4812">
        <w:rPr>
          <w:shd w:val="clear" w:color="auto" w:fill="FFFFFF"/>
        </w:rPr>
        <w:t>,</w:t>
      </w:r>
      <w:r w:rsidR="00171388" w:rsidRPr="08BFAF03">
        <w:rPr>
          <w:shd w:val="clear" w:color="auto" w:fill="FFFFFF"/>
        </w:rPr>
        <w:t xml:space="preserve"> transportuotas per </w:t>
      </w:r>
      <w:r w:rsidR="0E85EFC6" w:rsidRPr="08BFAF03">
        <w:t>„</w:t>
      </w:r>
      <w:r w:rsidR="00171388" w:rsidRPr="08BFAF03">
        <w:rPr>
          <w:shd w:val="clear" w:color="auto" w:fill="FFFFFF"/>
        </w:rPr>
        <w:t>Amber Grid</w:t>
      </w:r>
      <w:r w:rsidR="2D540611" w:rsidRPr="08BFAF03">
        <w:rPr>
          <w:shd w:val="clear" w:color="auto" w:fill="FFFFFF"/>
        </w:rPr>
        <w:t>”</w:t>
      </w:r>
      <w:r w:rsidR="00171388" w:rsidRPr="08BFAF03">
        <w:rPr>
          <w:shd w:val="clear" w:color="auto" w:fill="FFFFFF"/>
        </w:rPr>
        <w:t xml:space="preserve"> valdomą </w:t>
      </w:r>
      <w:r w:rsidR="0086143B" w:rsidRPr="08BFAF03">
        <w:t xml:space="preserve">dujų </w:t>
      </w:r>
      <w:r w:rsidR="2434B401" w:rsidRPr="08BFAF03">
        <w:t xml:space="preserve">perdavimo </w:t>
      </w:r>
      <w:r w:rsidR="00B849F3">
        <w:t>sistemą.</w:t>
      </w:r>
    </w:p>
    <w:p w14:paraId="31C91E8F" w14:textId="77777777" w:rsidR="00FD1513" w:rsidRDefault="00FD1513" w:rsidP="00FD1513">
      <w:pPr>
        <w:spacing w:after="0" w:line="240" w:lineRule="auto"/>
        <w:jc w:val="both"/>
        <w:rPr>
          <w:rFonts w:cstheme="minorHAnsi"/>
          <w:shd w:val="clear" w:color="auto" w:fill="FFFFFF"/>
        </w:rPr>
      </w:pPr>
    </w:p>
    <w:p w14:paraId="0BA62A45" w14:textId="104281A5" w:rsidR="00FD1513" w:rsidRPr="006E3AB4" w:rsidRDefault="00FD1513" w:rsidP="08BFAF03">
      <w:pPr>
        <w:spacing w:after="0" w:line="240" w:lineRule="auto"/>
        <w:jc w:val="both"/>
        <w:rPr>
          <w:shd w:val="clear" w:color="auto" w:fill="FFFFFF"/>
        </w:rPr>
      </w:pPr>
      <w:r w:rsidRPr="08BFAF03">
        <w:rPr>
          <w:shd w:val="clear" w:color="auto" w:fill="FFFFFF"/>
        </w:rPr>
        <w:t>„</w:t>
      </w:r>
      <w:r w:rsidR="00CC0D3A" w:rsidRPr="08BFAF03">
        <w:rPr>
          <w:shd w:val="clear" w:color="auto" w:fill="FFFFFF"/>
        </w:rPr>
        <w:t>Gamt</w:t>
      </w:r>
      <w:r w:rsidR="59F899A3" w:rsidRPr="08BFAF03">
        <w:rPr>
          <w:shd w:val="clear" w:color="auto" w:fill="FFFFFF"/>
        </w:rPr>
        <w:t xml:space="preserve">inių dujų įsigijimo sąnaudos 2024 m. reikšmingai sumažėjo dėl </w:t>
      </w:r>
      <w:r w:rsidR="64877EDA" w:rsidRPr="08BFAF03">
        <w:rPr>
          <w:shd w:val="clear" w:color="auto" w:fill="FFFFFF"/>
        </w:rPr>
        <w:t xml:space="preserve">pirmoje metų pusėje buvusios mažesnės </w:t>
      </w:r>
      <w:r w:rsidR="59F899A3" w:rsidRPr="08BFAF03">
        <w:rPr>
          <w:shd w:val="clear" w:color="auto" w:fill="FFFFFF"/>
        </w:rPr>
        <w:t>dujų kainos biržoje</w:t>
      </w:r>
      <w:r w:rsidR="4F62393A" w:rsidRPr="08BFAF03">
        <w:rPr>
          <w:shd w:val="clear" w:color="auto" w:fill="FFFFFF"/>
        </w:rPr>
        <w:t xml:space="preserve"> bei mažėjusio </w:t>
      </w:r>
      <w:r w:rsidR="003C4812">
        <w:rPr>
          <w:shd w:val="clear" w:color="auto" w:fill="FFFFFF"/>
        </w:rPr>
        <w:t xml:space="preserve">dujų </w:t>
      </w:r>
      <w:r w:rsidR="4F62393A" w:rsidRPr="08BFAF03">
        <w:rPr>
          <w:shd w:val="clear" w:color="auto" w:fill="FFFFFF"/>
        </w:rPr>
        <w:t xml:space="preserve">perdavimo į </w:t>
      </w:r>
      <w:r w:rsidR="34462956" w:rsidRPr="08BFAF03">
        <w:rPr>
          <w:shd w:val="clear" w:color="auto" w:fill="FFFFFF"/>
        </w:rPr>
        <w:t>Lenkiją</w:t>
      </w:r>
      <w:r w:rsidR="40510D9C" w:rsidRPr="08BFAF03">
        <w:rPr>
          <w:shd w:val="clear" w:color="auto" w:fill="FFFFFF"/>
        </w:rPr>
        <w:t xml:space="preserve">. Tai leido </w:t>
      </w:r>
      <w:r w:rsidR="34462956" w:rsidRPr="08BFAF03">
        <w:rPr>
          <w:shd w:val="clear" w:color="auto" w:fill="FFFFFF"/>
        </w:rPr>
        <w:t xml:space="preserve">išlaikyti </w:t>
      </w:r>
      <w:r w:rsidR="264DD379" w:rsidRPr="08BFAF03">
        <w:rPr>
          <w:shd w:val="clear" w:color="auto" w:fill="FFFFFF"/>
        </w:rPr>
        <w:t>aukštą EBITDA lygį</w:t>
      </w:r>
      <w:r w:rsidRPr="08BFAF03">
        <w:rPr>
          <w:shd w:val="clear" w:color="auto" w:fill="FFFFFF"/>
        </w:rPr>
        <w:t xml:space="preserve">“, – sako „Amber Grid“ </w:t>
      </w:r>
      <w:r w:rsidR="4F61DD79" w:rsidRPr="08BFAF03">
        <w:rPr>
          <w:shd w:val="clear" w:color="auto" w:fill="FFFFFF"/>
        </w:rPr>
        <w:t xml:space="preserve">finansų </w:t>
      </w:r>
      <w:r w:rsidRPr="08BFAF03">
        <w:rPr>
          <w:shd w:val="clear" w:color="auto" w:fill="FFFFFF"/>
        </w:rPr>
        <w:t xml:space="preserve">vadovas </w:t>
      </w:r>
      <w:r w:rsidR="24A8F959" w:rsidRPr="08BFAF03">
        <w:rPr>
          <w:shd w:val="clear" w:color="auto" w:fill="FFFFFF"/>
        </w:rPr>
        <w:t>Gytis Fominas</w:t>
      </w:r>
      <w:r w:rsidRPr="08BFAF03">
        <w:rPr>
          <w:shd w:val="clear" w:color="auto" w:fill="FFFFFF"/>
        </w:rPr>
        <w:t xml:space="preserve">. </w:t>
      </w:r>
    </w:p>
    <w:p w14:paraId="00B05623" w14:textId="77777777" w:rsidR="00FD1513" w:rsidRDefault="00FD1513" w:rsidP="00FD1513">
      <w:pPr>
        <w:spacing w:after="0" w:line="240" w:lineRule="auto"/>
        <w:jc w:val="both"/>
        <w:rPr>
          <w:rFonts w:cstheme="minorHAnsi"/>
          <w:shd w:val="clear" w:color="auto" w:fill="FFFFFF"/>
        </w:rPr>
      </w:pPr>
    </w:p>
    <w:p w14:paraId="07E5319E" w14:textId="3617B295" w:rsidR="00FD1513" w:rsidRPr="003C6D43" w:rsidRDefault="00FD1513" w:rsidP="08BFAF03">
      <w:pPr>
        <w:spacing w:after="0" w:line="240" w:lineRule="auto"/>
        <w:jc w:val="both"/>
        <w:rPr>
          <w:shd w:val="clear" w:color="auto" w:fill="FFFFFF"/>
        </w:rPr>
      </w:pPr>
      <w:r w:rsidRPr="08BFAF03">
        <w:rPr>
          <w:shd w:val="clear" w:color="auto" w:fill="FFFFFF"/>
        </w:rPr>
        <w:t>„Amber Grid“ 202</w:t>
      </w:r>
      <w:r w:rsidR="003D67BD" w:rsidRPr="08BFAF03">
        <w:rPr>
          <w:shd w:val="clear" w:color="auto" w:fill="FFFFFF"/>
        </w:rPr>
        <w:t>4</w:t>
      </w:r>
      <w:r w:rsidRPr="08BFAF03">
        <w:rPr>
          <w:shd w:val="clear" w:color="auto" w:fill="FFFFFF"/>
        </w:rPr>
        <w:t xml:space="preserve"> m</w:t>
      </w:r>
      <w:r w:rsidR="004C1510" w:rsidRPr="08BFAF03">
        <w:rPr>
          <w:shd w:val="clear" w:color="auto" w:fill="FFFFFF"/>
        </w:rPr>
        <w:t>etų</w:t>
      </w:r>
      <w:r w:rsidRPr="08BFAF03">
        <w:rPr>
          <w:shd w:val="clear" w:color="auto" w:fill="FFFFFF"/>
        </w:rPr>
        <w:t xml:space="preserve"> konsoliduotas grynasis pelnas sudarė </w:t>
      </w:r>
      <w:r w:rsidR="00651361">
        <w:t>8,3</w:t>
      </w:r>
      <w:r w:rsidR="00D376CE" w:rsidRPr="00D848A2">
        <w:t xml:space="preserve"> </w:t>
      </w:r>
      <w:r w:rsidRPr="08BFAF03">
        <w:rPr>
          <w:shd w:val="clear" w:color="auto" w:fill="FFFFFF"/>
        </w:rPr>
        <w:t xml:space="preserve">mln. eurų ir buvo </w:t>
      </w:r>
      <w:r w:rsidR="3F993E3E" w:rsidRPr="08BFAF03">
        <w:rPr>
          <w:shd w:val="clear" w:color="auto" w:fill="FFFFFF"/>
        </w:rPr>
        <w:t>3</w:t>
      </w:r>
      <w:r w:rsidR="006D06C0">
        <w:rPr>
          <w:shd w:val="clear" w:color="auto" w:fill="FFFFFF"/>
        </w:rPr>
        <w:t>8,1</w:t>
      </w:r>
      <w:r w:rsidR="688E8296" w:rsidRPr="08BFAF03">
        <w:rPr>
          <w:shd w:val="clear" w:color="auto" w:fill="FFFFFF"/>
        </w:rPr>
        <w:t xml:space="preserve"> </w:t>
      </w:r>
      <w:r w:rsidRPr="08BFAF03">
        <w:rPr>
          <w:shd w:val="clear" w:color="auto" w:fill="FFFFFF"/>
        </w:rPr>
        <w:t xml:space="preserve">proc. </w:t>
      </w:r>
      <w:r w:rsidR="00D376CE" w:rsidRPr="08BFAF03">
        <w:rPr>
          <w:shd w:val="clear" w:color="auto" w:fill="FFFFFF"/>
        </w:rPr>
        <w:t>mažesnis</w:t>
      </w:r>
      <w:r w:rsidRPr="08BFAF03">
        <w:rPr>
          <w:shd w:val="clear" w:color="auto" w:fill="FFFFFF"/>
        </w:rPr>
        <w:t xml:space="preserve"> nei 202</w:t>
      </w:r>
      <w:r w:rsidR="00651361" w:rsidRPr="08BFAF03">
        <w:rPr>
          <w:shd w:val="clear" w:color="auto" w:fill="FFFFFF"/>
        </w:rPr>
        <w:t>3</w:t>
      </w:r>
      <w:r w:rsidRPr="08BFAF03">
        <w:rPr>
          <w:shd w:val="clear" w:color="auto" w:fill="FFFFFF"/>
        </w:rPr>
        <w:t xml:space="preserve"> m</w:t>
      </w:r>
      <w:r w:rsidR="00D376CE" w:rsidRPr="08BFAF03">
        <w:rPr>
          <w:shd w:val="clear" w:color="auto" w:fill="FFFFFF"/>
        </w:rPr>
        <w:t>etais.</w:t>
      </w:r>
      <w:r w:rsidR="007C4066" w:rsidRPr="08BFAF03">
        <w:rPr>
          <w:shd w:val="clear" w:color="auto" w:fill="FFFFFF"/>
        </w:rPr>
        <w:t xml:space="preserve"> </w:t>
      </w:r>
      <w:r w:rsidR="00B847E9" w:rsidRPr="08BFAF03">
        <w:rPr>
          <w:shd w:val="clear" w:color="auto" w:fill="FFFFFF"/>
        </w:rPr>
        <w:t>P</w:t>
      </w:r>
      <w:r w:rsidR="007C4066" w:rsidRPr="08BFAF03">
        <w:rPr>
          <w:shd w:val="clear" w:color="auto" w:fill="FFFFFF"/>
        </w:rPr>
        <w:t>elno mažėjimui pernai įtaką darė</w:t>
      </w:r>
      <w:r w:rsidR="00465BCC" w:rsidRPr="08BFAF03">
        <w:rPr>
          <w:shd w:val="clear" w:color="auto" w:fill="FFFFFF"/>
        </w:rPr>
        <w:t xml:space="preserve"> </w:t>
      </w:r>
      <w:r w:rsidR="009251F9">
        <w:rPr>
          <w:shd w:val="clear" w:color="auto" w:fill="FFFFFF"/>
        </w:rPr>
        <w:t xml:space="preserve">mažesnės </w:t>
      </w:r>
      <w:r w:rsidR="117E52D8" w:rsidRPr="08BFAF03">
        <w:rPr>
          <w:shd w:val="clear" w:color="auto" w:fill="FFFFFF"/>
        </w:rPr>
        <w:t xml:space="preserve">pajamos bei </w:t>
      </w:r>
      <w:r w:rsidR="005325CE">
        <w:rPr>
          <w:shd w:val="clear" w:color="auto" w:fill="FFFFFF"/>
        </w:rPr>
        <w:t xml:space="preserve">didesnės </w:t>
      </w:r>
      <w:r w:rsidR="117E52D8" w:rsidRPr="08BFAF03">
        <w:rPr>
          <w:shd w:val="clear" w:color="auto" w:fill="FFFFFF"/>
        </w:rPr>
        <w:t xml:space="preserve">nusidėvėjimo sąnaudos. </w:t>
      </w:r>
    </w:p>
    <w:p w14:paraId="7EAD3703" w14:textId="77777777" w:rsidR="00FD1513" w:rsidRPr="003C6D43" w:rsidRDefault="00FD1513" w:rsidP="00FD1513">
      <w:pPr>
        <w:spacing w:after="0" w:line="240" w:lineRule="auto"/>
        <w:jc w:val="both"/>
        <w:rPr>
          <w:rFonts w:cstheme="minorHAnsi"/>
          <w:shd w:val="clear" w:color="auto" w:fill="FFFFFF"/>
        </w:rPr>
      </w:pPr>
    </w:p>
    <w:p w14:paraId="5013A498" w14:textId="58F930A5" w:rsidR="00FD1513" w:rsidRPr="006E3AB4" w:rsidRDefault="008A4F88" w:rsidP="08BFAF03">
      <w:pPr>
        <w:spacing w:after="0" w:line="240" w:lineRule="auto"/>
        <w:jc w:val="both"/>
        <w:rPr>
          <w:shd w:val="clear" w:color="auto" w:fill="FFFFFF"/>
        </w:rPr>
      </w:pPr>
      <w:bookmarkStart w:id="0" w:name="_Hlk191563542"/>
      <w:r w:rsidRPr="08BFAF03">
        <w:rPr>
          <w:shd w:val="clear" w:color="auto" w:fill="FFFFFF"/>
        </w:rPr>
        <w:t xml:space="preserve">2024 m. EBITDA (pelnas iki mokesčių, palūkanų, nusidėvėjimo ir amortizacijos) </w:t>
      </w:r>
      <w:r w:rsidR="00742796" w:rsidRPr="08BFAF03">
        <w:rPr>
          <w:shd w:val="clear" w:color="auto" w:fill="FFFFFF"/>
        </w:rPr>
        <w:t>rodiklis</w:t>
      </w:r>
      <w:r w:rsidRPr="08BFAF03">
        <w:rPr>
          <w:shd w:val="clear" w:color="auto" w:fill="FFFFFF"/>
        </w:rPr>
        <w:t xml:space="preserve"> sudarė </w:t>
      </w:r>
      <w:r w:rsidR="00575E11" w:rsidRPr="08BFAF03">
        <w:rPr>
          <w:shd w:val="clear" w:color="auto" w:fill="FFFFFF"/>
        </w:rPr>
        <w:t xml:space="preserve">26,5 mln. </w:t>
      </w:r>
      <w:r w:rsidR="00742796" w:rsidRPr="08BFAF03">
        <w:rPr>
          <w:shd w:val="clear" w:color="auto" w:fill="FFFFFF"/>
        </w:rPr>
        <w:t>eurų</w:t>
      </w:r>
      <w:r w:rsidR="00575E11" w:rsidRPr="08BFAF03">
        <w:rPr>
          <w:shd w:val="clear" w:color="auto" w:fill="FFFFFF"/>
        </w:rPr>
        <w:t xml:space="preserve"> ir buvo </w:t>
      </w:r>
      <w:r w:rsidR="00741DC5" w:rsidRPr="08BFAF03">
        <w:rPr>
          <w:shd w:val="clear" w:color="auto" w:fill="FFFFFF"/>
        </w:rPr>
        <w:t>0,</w:t>
      </w:r>
      <w:r w:rsidR="005325CE">
        <w:rPr>
          <w:shd w:val="clear" w:color="auto" w:fill="FFFFFF"/>
          <w:lang w:val="en-US"/>
        </w:rPr>
        <w:t>8</w:t>
      </w:r>
      <w:r w:rsidR="00741DC5" w:rsidRPr="08BFAF03">
        <w:rPr>
          <w:shd w:val="clear" w:color="auto" w:fill="FFFFFF"/>
        </w:rPr>
        <w:t xml:space="preserve"> mln. </w:t>
      </w:r>
      <w:r w:rsidR="00742796" w:rsidRPr="08BFAF03">
        <w:rPr>
          <w:shd w:val="clear" w:color="auto" w:fill="FFFFFF"/>
        </w:rPr>
        <w:t>eurų</w:t>
      </w:r>
      <w:r w:rsidR="00741DC5" w:rsidRPr="08BFAF03">
        <w:rPr>
          <w:shd w:val="clear" w:color="auto" w:fill="FFFFFF"/>
        </w:rPr>
        <w:t xml:space="preserve"> didesn</w:t>
      </w:r>
      <w:r w:rsidR="00742796" w:rsidRPr="08BFAF03">
        <w:rPr>
          <w:shd w:val="clear" w:color="auto" w:fill="FFFFFF"/>
        </w:rPr>
        <w:t xml:space="preserve">is </w:t>
      </w:r>
      <w:r w:rsidR="00741DC5" w:rsidRPr="08BFAF03">
        <w:rPr>
          <w:shd w:val="clear" w:color="auto" w:fill="FFFFFF"/>
        </w:rPr>
        <w:t xml:space="preserve">nei 2023 m. </w:t>
      </w:r>
      <w:r w:rsidR="00742796" w:rsidRPr="08BFAF03">
        <w:rPr>
          <w:shd w:val="clear" w:color="auto" w:fill="FFFFFF"/>
        </w:rPr>
        <w:t xml:space="preserve">Tuo tarpu koreguotas </w:t>
      </w:r>
      <w:r w:rsidR="00FD1513" w:rsidRPr="08BFAF03">
        <w:rPr>
          <w:shd w:val="clear" w:color="auto" w:fill="FFFFFF"/>
        </w:rPr>
        <w:t xml:space="preserve">EBITDA rodiklis sudarė </w:t>
      </w:r>
      <w:r w:rsidR="00465BCC">
        <w:t>2</w:t>
      </w:r>
      <w:r w:rsidR="00B603A4">
        <w:t>7</w:t>
      </w:r>
      <w:r w:rsidR="00465BCC">
        <w:t>,</w:t>
      </w:r>
      <w:r w:rsidR="00B603A4">
        <w:t>4</w:t>
      </w:r>
      <w:r w:rsidR="00465BCC">
        <w:t xml:space="preserve"> </w:t>
      </w:r>
      <w:r w:rsidR="00FD1513" w:rsidRPr="08BFAF03">
        <w:rPr>
          <w:shd w:val="clear" w:color="auto" w:fill="FFFFFF"/>
        </w:rPr>
        <w:t xml:space="preserve">mln. eurų, kai pernai tuo pačiu metu siekė </w:t>
      </w:r>
      <w:r w:rsidR="679BDCFE" w:rsidRPr="08BFAF03">
        <w:rPr>
          <w:shd w:val="clear" w:color="auto" w:fill="FFFFFF"/>
        </w:rPr>
        <w:t xml:space="preserve">24,7 </w:t>
      </w:r>
      <w:r w:rsidR="00FD1513" w:rsidRPr="08BFAF03">
        <w:rPr>
          <w:shd w:val="clear" w:color="auto" w:fill="FFFFFF"/>
        </w:rPr>
        <w:t>mln. eurų.</w:t>
      </w:r>
      <w:r w:rsidR="00742796" w:rsidRPr="08BFAF03">
        <w:rPr>
          <w:shd w:val="clear" w:color="auto" w:fill="FFFFFF"/>
        </w:rPr>
        <w:t xml:space="preserve"> Koreguotas </w:t>
      </w:r>
      <w:r w:rsidR="0019219E" w:rsidRPr="08BFAF03">
        <w:rPr>
          <w:shd w:val="clear" w:color="auto" w:fill="FFFFFF"/>
        </w:rPr>
        <w:t>EBITDA rodiklis atspindi rezultatus</w:t>
      </w:r>
      <w:r w:rsidR="003C4812">
        <w:rPr>
          <w:shd w:val="clear" w:color="auto" w:fill="FFFFFF"/>
        </w:rPr>
        <w:t>,</w:t>
      </w:r>
      <w:r w:rsidR="0019219E" w:rsidRPr="08BFAF03">
        <w:rPr>
          <w:shd w:val="clear" w:color="auto" w:fill="FFFFFF"/>
        </w:rPr>
        <w:t xml:space="preserve"> </w:t>
      </w:r>
      <w:r w:rsidR="00C22138">
        <w:rPr>
          <w:shd w:val="clear" w:color="auto" w:fill="FFFFFF"/>
        </w:rPr>
        <w:t>eliminavus</w:t>
      </w:r>
      <w:r w:rsidR="00C22138" w:rsidRPr="08BFAF03">
        <w:rPr>
          <w:shd w:val="clear" w:color="auto" w:fill="FFFFFF"/>
        </w:rPr>
        <w:t xml:space="preserve"> </w:t>
      </w:r>
      <w:r w:rsidR="00C22138">
        <w:rPr>
          <w:shd w:val="clear" w:color="auto" w:fill="FFFFFF"/>
        </w:rPr>
        <w:t>laikinus</w:t>
      </w:r>
      <w:r w:rsidR="00C22138" w:rsidRPr="08BFAF03">
        <w:rPr>
          <w:shd w:val="clear" w:color="auto" w:fill="FFFFFF"/>
        </w:rPr>
        <w:t xml:space="preserve"> </w:t>
      </w:r>
      <w:r w:rsidR="00593A2A" w:rsidRPr="08BFAF03">
        <w:rPr>
          <w:shd w:val="clear" w:color="auto" w:fill="FFFFFF"/>
        </w:rPr>
        <w:t xml:space="preserve">kainų </w:t>
      </w:r>
      <w:r w:rsidR="0019219E" w:rsidRPr="08BFAF03">
        <w:rPr>
          <w:shd w:val="clear" w:color="auto" w:fill="FFFFFF"/>
        </w:rPr>
        <w:t xml:space="preserve">reguliavimo </w:t>
      </w:r>
      <w:r w:rsidR="00C22138">
        <w:rPr>
          <w:shd w:val="clear" w:color="auto" w:fill="FFFFFF"/>
        </w:rPr>
        <w:t>skirtumus</w:t>
      </w:r>
      <w:r w:rsidR="00FD1513" w:rsidRPr="08BFAF03">
        <w:rPr>
          <w:shd w:val="clear" w:color="auto" w:fill="FFFFFF"/>
        </w:rPr>
        <w:t xml:space="preserve">.  </w:t>
      </w:r>
    </w:p>
    <w:bookmarkEnd w:id="0"/>
    <w:p w14:paraId="7F37D1A8" w14:textId="77777777" w:rsidR="00FD1513" w:rsidRDefault="00FD1513" w:rsidP="00FD1513">
      <w:pPr>
        <w:tabs>
          <w:tab w:val="left" w:pos="6170"/>
        </w:tabs>
        <w:spacing w:after="0" w:line="240" w:lineRule="auto"/>
        <w:jc w:val="both"/>
        <w:rPr>
          <w:rFonts w:cstheme="minorHAnsi"/>
          <w:shd w:val="clear" w:color="auto" w:fill="FFFFFF"/>
        </w:rPr>
      </w:pPr>
      <w:r>
        <w:rPr>
          <w:rFonts w:cstheme="minorHAnsi"/>
          <w:shd w:val="clear" w:color="auto" w:fill="FFFFFF"/>
        </w:rPr>
        <w:tab/>
      </w:r>
    </w:p>
    <w:p w14:paraId="1B731B36" w14:textId="672DE7D9" w:rsidR="00FD1513" w:rsidRDefault="00084799" w:rsidP="00FD1513">
      <w:pPr>
        <w:spacing w:after="0" w:line="240" w:lineRule="auto"/>
        <w:jc w:val="both"/>
        <w:rPr>
          <w:rFonts w:cstheme="minorHAnsi"/>
          <w:shd w:val="clear" w:color="auto" w:fill="FFFFFF"/>
        </w:rPr>
      </w:pPr>
      <w:r w:rsidRPr="00D65B5B">
        <w:rPr>
          <w:rFonts w:cstheme="minorHAnsi"/>
          <w:shd w:val="clear" w:color="auto" w:fill="FFFFFF"/>
        </w:rPr>
        <w:t xml:space="preserve">2023 m. gegužės 31 d. </w:t>
      </w:r>
      <w:r w:rsidR="00176EEE">
        <w:rPr>
          <w:rFonts w:cstheme="minorHAnsi"/>
          <w:shd w:val="clear" w:color="auto" w:fill="FFFFFF"/>
        </w:rPr>
        <w:t xml:space="preserve">„Amber Grid“ </w:t>
      </w:r>
      <w:r w:rsidRPr="00D65B5B">
        <w:rPr>
          <w:rFonts w:cstheme="minorHAnsi"/>
          <w:shd w:val="clear" w:color="auto" w:fill="FFFFFF"/>
        </w:rPr>
        <w:t>pardav</w:t>
      </w:r>
      <w:r w:rsidR="00090098">
        <w:rPr>
          <w:rFonts w:cstheme="minorHAnsi"/>
          <w:shd w:val="clear" w:color="auto" w:fill="FFFFFF"/>
        </w:rPr>
        <w:t>us</w:t>
      </w:r>
      <w:r w:rsidRPr="00D65B5B">
        <w:rPr>
          <w:rFonts w:cstheme="minorHAnsi"/>
          <w:shd w:val="clear" w:color="auto" w:fill="FFFFFF"/>
        </w:rPr>
        <w:t xml:space="preserve"> </w:t>
      </w:r>
      <w:r w:rsidR="00090098">
        <w:rPr>
          <w:rFonts w:cstheme="minorHAnsi"/>
          <w:shd w:val="clear" w:color="auto" w:fill="FFFFFF"/>
        </w:rPr>
        <w:t xml:space="preserve">kontrolinį </w:t>
      </w:r>
      <w:r w:rsidR="00194E46">
        <w:rPr>
          <w:rFonts w:cstheme="minorHAnsi"/>
          <w:shd w:val="clear" w:color="auto" w:fill="FFFFFF"/>
        </w:rPr>
        <w:t xml:space="preserve">dujų biržos </w:t>
      </w:r>
      <w:r w:rsidR="00090098">
        <w:rPr>
          <w:rFonts w:cstheme="minorHAnsi"/>
          <w:shd w:val="clear" w:color="auto" w:fill="FFFFFF"/>
        </w:rPr>
        <w:t>„</w:t>
      </w:r>
      <w:r w:rsidRPr="00D65B5B">
        <w:rPr>
          <w:rFonts w:cstheme="minorHAnsi"/>
          <w:shd w:val="clear" w:color="auto" w:fill="FFFFFF"/>
        </w:rPr>
        <w:t>GET Baltic</w:t>
      </w:r>
      <w:r w:rsidR="00090098">
        <w:rPr>
          <w:rFonts w:cstheme="minorHAnsi"/>
          <w:shd w:val="clear" w:color="auto" w:fill="FFFFFF"/>
        </w:rPr>
        <w:t>“</w:t>
      </w:r>
      <w:r>
        <w:rPr>
          <w:rFonts w:cstheme="minorHAnsi"/>
          <w:shd w:val="clear" w:color="auto" w:fill="FFFFFF"/>
        </w:rPr>
        <w:t xml:space="preserve"> </w:t>
      </w:r>
      <w:r w:rsidRPr="00D65B5B">
        <w:rPr>
          <w:rFonts w:cstheme="minorHAnsi"/>
          <w:shd w:val="clear" w:color="auto" w:fill="FFFFFF"/>
        </w:rPr>
        <w:t>akcijų</w:t>
      </w:r>
      <w:r w:rsidR="00090098">
        <w:rPr>
          <w:rFonts w:cstheme="minorHAnsi"/>
          <w:shd w:val="clear" w:color="auto" w:fill="FFFFFF"/>
        </w:rPr>
        <w:t xml:space="preserve"> paketą</w:t>
      </w:r>
      <w:r w:rsidR="00176EEE">
        <w:rPr>
          <w:rFonts w:cstheme="minorHAnsi"/>
          <w:shd w:val="clear" w:color="auto" w:fill="FFFFFF"/>
        </w:rPr>
        <w:t xml:space="preserve"> EEX</w:t>
      </w:r>
      <w:r w:rsidR="00090098">
        <w:rPr>
          <w:rFonts w:cstheme="minorHAnsi"/>
          <w:shd w:val="clear" w:color="auto" w:fill="FFFFFF"/>
        </w:rPr>
        <w:t xml:space="preserve">, įmonė </w:t>
      </w:r>
      <w:r w:rsidR="00176EEE" w:rsidRPr="00D1453A">
        <w:rPr>
          <w:rFonts w:cstheme="minorHAnsi"/>
          <w:shd w:val="clear" w:color="auto" w:fill="FFFFFF"/>
        </w:rPr>
        <w:t>valdo 34 proc. „GET Baltic“ įstatinio kapitalo</w:t>
      </w:r>
      <w:r w:rsidR="00090098">
        <w:rPr>
          <w:rFonts w:cstheme="minorHAnsi"/>
          <w:shd w:val="clear" w:color="auto" w:fill="FFFFFF"/>
        </w:rPr>
        <w:t>.</w:t>
      </w:r>
      <w:r w:rsidR="00176EEE">
        <w:rPr>
          <w:rFonts w:cstheme="minorHAnsi"/>
          <w:shd w:val="clear" w:color="auto" w:fill="FFFFFF"/>
        </w:rPr>
        <w:t xml:space="preserve"> </w:t>
      </w:r>
      <w:r w:rsidR="004D1707">
        <w:rPr>
          <w:rFonts w:cstheme="minorHAnsi"/>
          <w:shd w:val="clear" w:color="auto" w:fill="FFFFFF"/>
        </w:rPr>
        <w:t xml:space="preserve">Ši </w:t>
      </w:r>
      <w:r w:rsidRPr="00D65B5B">
        <w:rPr>
          <w:rFonts w:cstheme="minorHAnsi"/>
          <w:shd w:val="clear" w:color="auto" w:fill="FFFFFF"/>
        </w:rPr>
        <w:t xml:space="preserve">investicija į </w:t>
      </w:r>
      <w:r w:rsidR="00176EEE">
        <w:rPr>
          <w:rFonts w:cstheme="minorHAnsi"/>
          <w:shd w:val="clear" w:color="auto" w:fill="FFFFFF"/>
        </w:rPr>
        <w:t>„</w:t>
      </w:r>
      <w:r w:rsidRPr="00D65B5B">
        <w:rPr>
          <w:rFonts w:cstheme="minorHAnsi"/>
          <w:shd w:val="clear" w:color="auto" w:fill="FFFFFF"/>
        </w:rPr>
        <w:t>GET Baltic</w:t>
      </w:r>
      <w:r w:rsidR="00176EEE">
        <w:rPr>
          <w:rFonts w:cstheme="minorHAnsi"/>
          <w:shd w:val="clear" w:color="auto" w:fill="FFFFFF"/>
        </w:rPr>
        <w:t>“</w:t>
      </w:r>
      <w:r w:rsidRPr="00D65B5B">
        <w:rPr>
          <w:rFonts w:cstheme="minorHAnsi"/>
          <w:shd w:val="clear" w:color="auto" w:fill="FFFFFF"/>
        </w:rPr>
        <w:t xml:space="preserve"> apskaitoma kaip investicija į asocijuotą įmonę.</w:t>
      </w:r>
      <w:r w:rsidRPr="00D1453A">
        <w:rPr>
          <w:rFonts w:cstheme="minorHAnsi"/>
          <w:shd w:val="clear" w:color="auto" w:fill="FFFFFF"/>
        </w:rPr>
        <w:t xml:space="preserve"> </w:t>
      </w:r>
    </w:p>
    <w:p w14:paraId="29E79FCA" w14:textId="77777777" w:rsidR="00FD1513" w:rsidRDefault="00FD1513" w:rsidP="00FD1513">
      <w:pPr>
        <w:spacing w:after="0" w:line="240" w:lineRule="auto"/>
        <w:jc w:val="both"/>
        <w:rPr>
          <w:rFonts w:cstheme="minorHAnsi"/>
          <w:shd w:val="clear" w:color="auto" w:fill="FFFFFF"/>
        </w:rPr>
      </w:pPr>
    </w:p>
    <w:p w14:paraId="35E9D290" w14:textId="570C03C9" w:rsidR="00FD1513" w:rsidRDefault="00DF3191" w:rsidP="00FD1513">
      <w:pPr>
        <w:spacing w:after="0" w:line="240" w:lineRule="auto"/>
        <w:jc w:val="both"/>
        <w:rPr>
          <w:rFonts w:cstheme="minorHAnsi"/>
          <w:b/>
          <w:bCs/>
          <w:shd w:val="clear" w:color="auto" w:fill="FFFFFF"/>
        </w:rPr>
      </w:pPr>
      <w:r>
        <w:rPr>
          <w:rFonts w:cstheme="minorHAnsi"/>
          <w:b/>
          <w:bCs/>
          <w:shd w:val="clear" w:color="auto" w:fill="FFFFFF"/>
        </w:rPr>
        <w:t>202</w:t>
      </w:r>
      <w:r w:rsidR="00A4536D">
        <w:rPr>
          <w:rFonts w:cstheme="minorHAnsi"/>
          <w:b/>
          <w:bCs/>
          <w:shd w:val="clear" w:color="auto" w:fill="FFFFFF"/>
        </w:rPr>
        <w:t>4</w:t>
      </w:r>
      <w:r>
        <w:rPr>
          <w:rFonts w:cstheme="minorHAnsi"/>
          <w:b/>
          <w:bCs/>
          <w:shd w:val="clear" w:color="auto" w:fill="FFFFFF"/>
        </w:rPr>
        <w:t xml:space="preserve"> metų</w:t>
      </w:r>
      <w:r w:rsidR="00FD1513">
        <w:rPr>
          <w:rFonts w:cstheme="minorHAnsi"/>
          <w:b/>
          <w:bCs/>
          <w:shd w:val="clear" w:color="auto" w:fill="FFFFFF"/>
        </w:rPr>
        <w:t xml:space="preserve"> d</w:t>
      </w:r>
      <w:r w:rsidR="00FD1513" w:rsidRPr="006F3C8B">
        <w:rPr>
          <w:rFonts w:cstheme="minorHAnsi"/>
          <w:b/>
          <w:bCs/>
          <w:shd w:val="clear" w:color="auto" w:fill="FFFFFF"/>
        </w:rPr>
        <w:t xml:space="preserve">ujų perdavimo </w:t>
      </w:r>
      <w:r w:rsidR="00FD1513">
        <w:rPr>
          <w:rFonts w:cstheme="minorHAnsi"/>
          <w:b/>
          <w:bCs/>
          <w:shd w:val="clear" w:color="auto" w:fill="FFFFFF"/>
        </w:rPr>
        <w:t xml:space="preserve">ir vartojimo </w:t>
      </w:r>
      <w:r w:rsidR="00FD1513" w:rsidRPr="006F3C8B">
        <w:rPr>
          <w:rFonts w:cstheme="minorHAnsi"/>
          <w:b/>
          <w:bCs/>
          <w:shd w:val="clear" w:color="auto" w:fill="FFFFFF"/>
        </w:rPr>
        <w:t xml:space="preserve">kiekiai </w:t>
      </w:r>
    </w:p>
    <w:p w14:paraId="663FB168" w14:textId="77777777" w:rsidR="00FD1513" w:rsidRPr="006F3C8B" w:rsidRDefault="00FD1513" w:rsidP="00FD1513">
      <w:pPr>
        <w:spacing w:after="0" w:line="240" w:lineRule="auto"/>
        <w:jc w:val="both"/>
        <w:rPr>
          <w:rFonts w:cstheme="minorHAnsi"/>
          <w:b/>
          <w:bCs/>
          <w:shd w:val="clear" w:color="auto" w:fill="FFFFFF"/>
        </w:rPr>
      </w:pPr>
    </w:p>
    <w:p w14:paraId="0EE94AB2" w14:textId="554FB233" w:rsidR="002C4AE5" w:rsidRDefault="002C4AE5" w:rsidP="08BFAF03">
      <w:pPr>
        <w:spacing w:after="0"/>
        <w:jc w:val="both"/>
        <w:rPr>
          <w:rFonts w:ascii="Calibri" w:eastAsia="Calibri" w:hAnsi="Calibri" w:cs="Times New Roman"/>
        </w:rPr>
      </w:pPr>
      <w:r w:rsidRPr="08BFAF03">
        <w:rPr>
          <w:rFonts w:ascii="Calibri" w:eastAsia="Calibri" w:hAnsi="Calibri" w:cs="Times New Roman"/>
        </w:rPr>
        <w:t xml:space="preserve">Pernai Lietuvos dujų vartotojams „Amber Grid“ </w:t>
      </w:r>
      <w:r w:rsidR="000D1FED" w:rsidRPr="08BFAF03">
        <w:rPr>
          <w:rFonts w:ascii="Calibri" w:eastAsia="Calibri" w:hAnsi="Calibri" w:cs="Times New Roman"/>
        </w:rPr>
        <w:t>transportavo</w:t>
      </w:r>
      <w:r w:rsidRPr="08BFAF03">
        <w:rPr>
          <w:rFonts w:ascii="Calibri" w:eastAsia="Calibri" w:hAnsi="Calibri" w:cs="Times New Roman"/>
        </w:rPr>
        <w:t xml:space="preserve"> </w:t>
      </w:r>
      <w:r w:rsidR="3A1B491A" w:rsidRPr="08BFAF03">
        <w:rPr>
          <w:rFonts w:ascii="Calibri" w:eastAsia="Calibri" w:hAnsi="Calibri" w:cs="Times New Roman"/>
        </w:rPr>
        <w:t>17 t</w:t>
      </w:r>
      <w:r w:rsidRPr="08BFAF03">
        <w:rPr>
          <w:rFonts w:ascii="Calibri" w:eastAsia="Calibri" w:hAnsi="Calibri" w:cs="Times New Roman"/>
        </w:rPr>
        <w:t>eravatvaland</w:t>
      </w:r>
      <w:r w:rsidR="2B265100" w:rsidRPr="08BFAF03">
        <w:rPr>
          <w:rFonts w:ascii="Calibri" w:eastAsia="Calibri" w:hAnsi="Calibri" w:cs="Times New Roman"/>
        </w:rPr>
        <w:t>žių (</w:t>
      </w:r>
      <w:r w:rsidRPr="08BFAF03">
        <w:rPr>
          <w:rFonts w:ascii="Calibri" w:eastAsia="Calibri" w:hAnsi="Calibri" w:cs="Times New Roman"/>
        </w:rPr>
        <w:t xml:space="preserve">TWh) dujų arba </w:t>
      </w:r>
      <w:r w:rsidR="7B49E8EC" w:rsidRPr="08BFAF03">
        <w:rPr>
          <w:rFonts w:ascii="Calibri" w:eastAsia="Calibri" w:hAnsi="Calibri" w:cs="Times New Roman"/>
        </w:rPr>
        <w:t>1</w:t>
      </w:r>
      <w:r w:rsidRPr="08BFAF03">
        <w:rPr>
          <w:rFonts w:ascii="Calibri" w:eastAsia="Calibri" w:hAnsi="Calibri" w:cs="Times New Roman"/>
        </w:rPr>
        <w:t xml:space="preserve">4 proc. </w:t>
      </w:r>
      <w:r w:rsidR="089EE695" w:rsidRPr="08BFAF03">
        <w:rPr>
          <w:rFonts w:ascii="Calibri" w:eastAsia="Calibri" w:hAnsi="Calibri" w:cs="Times New Roman"/>
        </w:rPr>
        <w:t xml:space="preserve">daugiau </w:t>
      </w:r>
      <w:r w:rsidRPr="08BFAF03">
        <w:rPr>
          <w:rFonts w:ascii="Calibri" w:eastAsia="Calibri" w:hAnsi="Calibri" w:cs="Times New Roman"/>
        </w:rPr>
        <w:t>nei 202</w:t>
      </w:r>
      <w:r w:rsidR="17DF5D92" w:rsidRPr="08BFAF03">
        <w:rPr>
          <w:rFonts w:ascii="Calibri" w:eastAsia="Calibri" w:hAnsi="Calibri" w:cs="Times New Roman"/>
        </w:rPr>
        <w:t>3</w:t>
      </w:r>
      <w:r w:rsidRPr="08BFAF03">
        <w:rPr>
          <w:rFonts w:ascii="Calibri" w:eastAsia="Calibri" w:hAnsi="Calibri" w:cs="Times New Roman"/>
        </w:rPr>
        <w:t xml:space="preserve"> metais. </w:t>
      </w:r>
      <w:r w:rsidR="1636FC79" w:rsidRPr="08BFAF03">
        <w:rPr>
          <w:rFonts w:ascii="Calibri" w:eastAsia="Calibri" w:hAnsi="Calibri" w:cs="Calibri"/>
        </w:rPr>
        <w:t>Dujų vartojimas augo dėl pernai buvusių šaltesnių žiemos orų ir mažesnės dujų kainos rinkoje. Pastaroji priežastis lėmė didesnį dujų vartojimą elektros ir trąšų gamyboje.</w:t>
      </w:r>
    </w:p>
    <w:p w14:paraId="1B728895" w14:textId="19659D58" w:rsidR="08BFAF03" w:rsidRDefault="08BFAF03" w:rsidP="08BFAF03">
      <w:pPr>
        <w:spacing w:after="0"/>
        <w:jc w:val="both"/>
        <w:rPr>
          <w:rFonts w:ascii="Calibri" w:eastAsia="Calibri" w:hAnsi="Calibri" w:cs="Calibri"/>
        </w:rPr>
      </w:pPr>
    </w:p>
    <w:p w14:paraId="48FCD01A" w14:textId="3423B8FC" w:rsidR="7D217449" w:rsidRDefault="7D217449" w:rsidP="08BFAF03">
      <w:pPr>
        <w:spacing w:after="0"/>
        <w:jc w:val="both"/>
      </w:pPr>
      <w:r w:rsidRPr="08BFAF03">
        <w:rPr>
          <w:rFonts w:ascii="Calibri" w:eastAsia="Calibri" w:hAnsi="Calibri" w:cs="Calibri"/>
        </w:rPr>
        <w:t xml:space="preserve">2024 metais per Lietuvos dujų perdavimo sistemą iš viso buvo transportuota </w:t>
      </w:r>
      <w:r w:rsidRPr="08BFAF03">
        <w:rPr>
          <w:rFonts w:ascii="Calibri" w:eastAsia="Calibri" w:hAnsi="Calibri" w:cs="Calibri"/>
          <w:lang w:val="en-US"/>
        </w:rPr>
        <w:t>29,2</w:t>
      </w:r>
      <w:r w:rsidRPr="08BFAF03">
        <w:rPr>
          <w:rFonts w:ascii="Calibri" w:eastAsia="Calibri" w:hAnsi="Calibri" w:cs="Calibri"/>
        </w:rPr>
        <w:t xml:space="preserve"> TWh dujų, neskaičiuojant tranzito į Karaliaučiaus sritį. Tai – 21,7 proc. mažiau nei pernai tuo pačiu metu, kai į Lietuvą buvo patiekta 37,3 TWh dujų. Jungtimi per Latviją Baltijos šalims ir Suomijai buvo transportuota 9,7 TWh dujų, o GIPL dujotiekiu Lenkijai – 2,5 TWh dujų. Mažesnio dujų perdavimo priežastis – 2024 m. pradžioje iki balandžio mėnesio pabaigos neveikęs „Balticconnector“ dujotiekis, jungiantis Estiją ir Suomiją. Dėl to dalis Suomijai reikalingo dujų kiekio, kurį paprastai užtikrindavo srautai per Lietuvą, buvo patiekta per Suomijoje esantį SGD terminalą. Be to, dėl vykusios patikros daugiau kaip mėnesį neveikė SGD terminalas Klaipėdoje.</w:t>
      </w:r>
    </w:p>
    <w:p w14:paraId="7CEF9AD0" w14:textId="3CFC9DCA" w:rsidR="08BFAF03" w:rsidRDefault="08BFAF03" w:rsidP="08BFAF03">
      <w:pPr>
        <w:spacing w:after="0"/>
        <w:jc w:val="both"/>
        <w:rPr>
          <w:rFonts w:ascii="Calibri" w:eastAsia="Calibri" w:hAnsi="Calibri" w:cs="Calibri"/>
        </w:rPr>
      </w:pPr>
    </w:p>
    <w:p w14:paraId="2C907347" w14:textId="6628513B" w:rsidR="7BDBDE8F" w:rsidRDefault="7BDBDE8F" w:rsidP="08BFAF03">
      <w:pPr>
        <w:spacing w:after="0"/>
        <w:jc w:val="both"/>
        <w:rPr>
          <w:rFonts w:ascii="Calibri" w:eastAsia="Calibri" w:hAnsi="Calibri" w:cs="Calibri"/>
        </w:rPr>
      </w:pPr>
      <w:r w:rsidRPr="08BFAF03">
        <w:rPr>
          <w:rFonts w:ascii="Calibri" w:eastAsia="Calibri" w:hAnsi="Calibri" w:cs="Calibri"/>
        </w:rPr>
        <w:t>Per Klaipėdos SGD terminalą, pagrindinį dujų tiekimo šaltinį Lietuvai ir kitoms Baltijos šalims, 2024 metais buvo patiekta 81 proc. (23,9 TWh) visų į sistemą transportuotų dujų. Srautas iš Latvijos sudarė 14 proc. (4,</w:t>
      </w:r>
      <w:r w:rsidRPr="08BFAF03">
        <w:rPr>
          <w:rFonts w:ascii="Calibri" w:eastAsia="Calibri" w:hAnsi="Calibri" w:cs="Calibri"/>
          <w:lang w:val="en-US"/>
        </w:rPr>
        <w:t>2</w:t>
      </w:r>
      <w:r w:rsidRPr="08BFAF03">
        <w:rPr>
          <w:rFonts w:ascii="Calibri" w:eastAsia="Calibri" w:hAnsi="Calibri" w:cs="Calibri"/>
        </w:rPr>
        <w:t xml:space="preserve"> TWh), iš Lenkijos į Lietuvą – 5 proc. (1,5 TWh), o iš biodujų gamintojų į sistemą buvo įleista 130 GWh biometano.</w:t>
      </w:r>
    </w:p>
    <w:p w14:paraId="0AECB422" w14:textId="77777777" w:rsidR="003C4812" w:rsidRDefault="003C4812" w:rsidP="08BFAF03">
      <w:pPr>
        <w:spacing w:after="0"/>
        <w:jc w:val="both"/>
      </w:pPr>
    </w:p>
    <w:p w14:paraId="7BDA1441" w14:textId="43B5DB43" w:rsidR="7BDBDE8F" w:rsidRDefault="7BDBDE8F" w:rsidP="08BFAF03">
      <w:pPr>
        <w:spacing w:after="0"/>
        <w:jc w:val="both"/>
      </w:pPr>
      <w:r w:rsidRPr="08BFAF03">
        <w:rPr>
          <w:rFonts w:ascii="Calibri" w:eastAsia="Calibri" w:hAnsi="Calibri" w:cs="Calibri"/>
        </w:rPr>
        <w:lastRenderedPageBreak/>
        <w:t xml:space="preserve"> </w:t>
      </w:r>
    </w:p>
    <w:p w14:paraId="447753EA" w14:textId="77777777" w:rsidR="003C4812" w:rsidRPr="00E01711" w:rsidRDefault="003C4812" w:rsidP="003C4812">
      <w:pPr>
        <w:jc w:val="both"/>
        <w:rPr>
          <w:rFonts w:cstheme="minorHAnsi"/>
          <w:b/>
          <w:bCs/>
          <w:shd w:val="clear" w:color="auto" w:fill="FFFFFF"/>
        </w:rPr>
      </w:pPr>
      <w:r w:rsidRPr="00E01711">
        <w:rPr>
          <w:rFonts w:cstheme="minorHAnsi"/>
          <w:b/>
          <w:bCs/>
          <w:shd w:val="clear" w:color="auto" w:fill="FFFFFF"/>
        </w:rPr>
        <w:t>Apie „Amber Grid“</w:t>
      </w:r>
    </w:p>
    <w:p w14:paraId="30DB149F" w14:textId="77777777" w:rsidR="003C4812" w:rsidRPr="00E01711" w:rsidRDefault="003C4812" w:rsidP="003C4812">
      <w:pPr>
        <w:jc w:val="both"/>
        <w:rPr>
          <w:rFonts w:cstheme="minorHAnsi"/>
          <w:sz w:val="18"/>
          <w:szCs w:val="18"/>
          <w:shd w:val="clear" w:color="auto" w:fill="FFFFFF"/>
        </w:rPr>
      </w:pPr>
      <w:r w:rsidRPr="00E01711">
        <w:rPr>
          <w:rFonts w:cstheme="minorHAnsi"/>
          <w:sz w:val="18"/>
          <w:szCs w:val="18"/>
          <w:shd w:val="clear" w:color="auto" w:fill="FFFFFF"/>
        </w:rPr>
        <w:t xml:space="preserve">AB „Amber Grid“ yra Lietuvos dujų perdavimo sistemos operatorius, priklausantis „EPSO-G“ įmonių grupei. Bendrovė eksploatuoja 2288 km ilgio aukšto slėgio dujotiekių tinklą visoje Lietuvoje, taip pat valdo daugiau kaip 60 dujų skirstymo ir apskaitos stočių bei dvi dujų kompresorių stotis. „Amber Grid“ sistema sujungta su dar keturių šalių dujų perdavimo sistemomis ir Klaipėdos SGD terminalu. Gerai išvystyta dujų perdavimo infrastruktūra patogi didelio energijos kiekio transportavimui Lenkijai, Baltijos šalims ir Suomijai. Siekiant dujų sektoriaus dekarbonizacijos tikslų, „Amber Grid” aktyviai veikia sudarydamas sąlygas biometano plėtrai ir dujų perdavimo sistemos pritaikymui žaliųjų dujų, įskaitant vandenilį, transportavimui. „Amber Grid“ taip pat administruoja dujų, pagamintų iš atsinaujinančių energijos išteklių (AEI), nacionalinį kilmės garantijų registrą. </w:t>
      </w:r>
      <w:r>
        <w:rPr>
          <w:rFonts w:cstheme="minorHAnsi"/>
          <w:sz w:val="18"/>
          <w:szCs w:val="18"/>
          <w:shd w:val="clear" w:color="auto" w:fill="FFFFFF"/>
        </w:rPr>
        <w:t>Bendrovės</w:t>
      </w:r>
      <w:r w:rsidRPr="00E01711">
        <w:rPr>
          <w:rFonts w:cstheme="minorHAnsi"/>
          <w:sz w:val="18"/>
          <w:szCs w:val="18"/>
          <w:shd w:val="clear" w:color="auto" w:fill="FFFFFF"/>
        </w:rPr>
        <w:t xml:space="preserve"> akcijos yra įtrauktos į NASDAQ Vilnius vertybinių popierių biržos Baltijos šalių antrinį sąrašą. „Amber Grid“ kontrolinį akcijų paketą valdo bendrovė „EPSO-G“, kurios 100 proc. akcijų priklauso Lietuvos Respublikos energetikos ministerijai.</w:t>
      </w:r>
    </w:p>
    <w:p w14:paraId="797FEED2" w14:textId="77777777" w:rsidR="00FD1513" w:rsidRPr="00193810" w:rsidRDefault="00FD1513" w:rsidP="00FD1513">
      <w:pPr>
        <w:spacing w:after="0" w:line="240" w:lineRule="auto"/>
        <w:jc w:val="both"/>
        <w:rPr>
          <w:rFonts w:ascii="Calibri" w:eastAsia="Calibri" w:hAnsi="Calibri" w:cs="Times New Roman"/>
        </w:rPr>
      </w:pPr>
    </w:p>
    <w:p w14:paraId="3BF9DD7C" w14:textId="77777777" w:rsidR="00FD1513" w:rsidRPr="006E3AB4" w:rsidRDefault="00FD1513" w:rsidP="00FD1513">
      <w:pPr>
        <w:spacing w:after="0" w:line="240" w:lineRule="auto"/>
        <w:jc w:val="both"/>
        <w:rPr>
          <w:rFonts w:cstheme="minorHAnsi"/>
          <w:shd w:val="clear" w:color="auto" w:fill="FFFFFF"/>
        </w:rPr>
      </w:pPr>
    </w:p>
    <w:p w14:paraId="7BB2A6CD" w14:textId="77777777" w:rsidR="00FD1513" w:rsidRDefault="00FD1513" w:rsidP="00FD1513">
      <w:pPr>
        <w:spacing w:after="0" w:line="240" w:lineRule="auto"/>
        <w:jc w:val="both"/>
        <w:rPr>
          <w:rFonts w:cstheme="minorHAnsi"/>
          <w:shd w:val="clear" w:color="auto" w:fill="FFFFFF"/>
        </w:rPr>
      </w:pPr>
    </w:p>
    <w:p w14:paraId="0FB5EEA0" w14:textId="77777777" w:rsidR="00FD1513" w:rsidRPr="00636091" w:rsidRDefault="00FD1513" w:rsidP="00FD1513">
      <w:pPr>
        <w:spacing w:after="0" w:line="240" w:lineRule="auto"/>
        <w:jc w:val="both"/>
        <w:rPr>
          <w:rFonts w:cstheme="minorHAnsi"/>
          <w:b/>
          <w:bCs/>
          <w:shd w:val="clear" w:color="auto" w:fill="FFFFFF"/>
        </w:rPr>
      </w:pPr>
      <w:r w:rsidRPr="00636091">
        <w:rPr>
          <w:rFonts w:cstheme="minorHAnsi"/>
          <w:b/>
          <w:bCs/>
          <w:shd w:val="clear" w:color="auto" w:fill="FFFFFF"/>
        </w:rPr>
        <w:t xml:space="preserve">Daugiau informacijos: </w:t>
      </w:r>
      <w:r w:rsidRPr="00636091">
        <w:rPr>
          <w:rFonts w:cstheme="minorHAnsi"/>
          <w:b/>
          <w:bCs/>
          <w:shd w:val="clear" w:color="auto" w:fill="FFFFFF"/>
        </w:rPr>
        <w:tab/>
        <w:t xml:space="preserve">                                                                       </w:t>
      </w:r>
      <w:r w:rsidRPr="00636091">
        <w:rPr>
          <w:rFonts w:cstheme="minorHAnsi"/>
          <w:b/>
          <w:bCs/>
          <w:shd w:val="clear" w:color="auto" w:fill="FFFFFF"/>
        </w:rPr>
        <w:tab/>
      </w:r>
      <w:r w:rsidRPr="00636091">
        <w:rPr>
          <w:rFonts w:cstheme="minorHAnsi"/>
          <w:b/>
          <w:bCs/>
          <w:shd w:val="clear" w:color="auto" w:fill="FFFFFF"/>
        </w:rPr>
        <w:tab/>
      </w:r>
      <w:r w:rsidRPr="00636091">
        <w:rPr>
          <w:rFonts w:cstheme="minorHAnsi"/>
          <w:b/>
          <w:bCs/>
          <w:shd w:val="clear" w:color="auto" w:fill="FFFFFF"/>
        </w:rPr>
        <w:tab/>
      </w:r>
    </w:p>
    <w:p w14:paraId="5190362F" w14:textId="77777777" w:rsidR="00FD1513" w:rsidRPr="00636091" w:rsidRDefault="00FD1513" w:rsidP="00FD1513">
      <w:pPr>
        <w:spacing w:after="0" w:line="240" w:lineRule="auto"/>
        <w:jc w:val="both"/>
        <w:rPr>
          <w:rFonts w:cstheme="minorHAnsi"/>
          <w:shd w:val="clear" w:color="auto" w:fill="FFFFFF"/>
        </w:rPr>
      </w:pPr>
      <w:bookmarkStart w:id="1" w:name="_Hlk3383800"/>
      <w:r w:rsidRPr="00636091">
        <w:rPr>
          <w:rFonts w:cstheme="minorHAnsi"/>
          <w:shd w:val="clear" w:color="auto" w:fill="FFFFFF"/>
        </w:rPr>
        <w:t>Laura Šebekienė</w:t>
      </w:r>
    </w:p>
    <w:p w14:paraId="247B7C8C" w14:textId="77777777" w:rsidR="00FD1513" w:rsidRPr="00636091" w:rsidRDefault="00FD1513" w:rsidP="00FD1513">
      <w:pPr>
        <w:spacing w:after="0" w:line="240" w:lineRule="auto"/>
        <w:jc w:val="both"/>
        <w:rPr>
          <w:rFonts w:cstheme="minorHAnsi"/>
          <w:shd w:val="clear" w:color="auto" w:fill="FFFFFF"/>
        </w:rPr>
      </w:pPr>
      <w:r w:rsidRPr="00636091">
        <w:rPr>
          <w:rFonts w:cstheme="minorHAnsi"/>
          <w:shd w:val="clear" w:color="auto" w:fill="FFFFFF"/>
        </w:rPr>
        <w:t>„Amber Grid“ komunikacijos vadovė</w:t>
      </w:r>
    </w:p>
    <w:p w14:paraId="3065C7AC" w14:textId="77777777" w:rsidR="00FD1513" w:rsidRPr="00636091" w:rsidRDefault="00FD1513" w:rsidP="00FD1513">
      <w:pPr>
        <w:spacing w:after="0" w:line="240" w:lineRule="auto"/>
        <w:jc w:val="both"/>
        <w:rPr>
          <w:rFonts w:cstheme="minorHAnsi"/>
        </w:rPr>
      </w:pPr>
      <w:r w:rsidRPr="00636091">
        <w:rPr>
          <w:rFonts w:cstheme="minorHAnsi"/>
          <w:shd w:val="clear" w:color="auto" w:fill="FFFFFF"/>
        </w:rPr>
        <w:t>Tel. 8 699 61246,</w:t>
      </w:r>
      <w:r>
        <w:rPr>
          <w:rFonts w:cstheme="minorHAnsi"/>
          <w:shd w:val="clear" w:color="auto" w:fill="FFFFFF"/>
        </w:rPr>
        <w:t xml:space="preserve"> </w:t>
      </w:r>
      <w:r w:rsidRPr="00636091">
        <w:rPr>
          <w:rFonts w:cstheme="minorHAnsi"/>
          <w:shd w:val="clear" w:color="auto" w:fill="FFFFFF"/>
        </w:rPr>
        <w:t xml:space="preserve">el. paštas </w:t>
      </w:r>
      <w:hyperlink r:id="rId8" w:history="1">
        <w:r w:rsidRPr="00B5741D">
          <w:rPr>
            <w:rStyle w:val="Hyperlink"/>
            <w:rFonts w:cstheme="minorHAnsi"/>
            <w:color w:val="auto"/>
            <w:shd w:val="clear" w:color="auto" w:fill="FFFFFF"/>
          </w:rPr>
          <w:t>l.sebekiene</w:t>
        </w:r>
        <w:r w:rsidRPr="00B5741D">
          <w:rPr>
            <w:rStyle w:val="Hyperlink"/>
            <w:rFonts w:cstheme="minorHAnsi"/>
            <w:color w:val="auto"/>
            <w:shd w:val="clear" w:color="auto" w:fill="FFFFFF"/>
            <w:lang w:val="en-US"/>
          </w:rPr>
          <w:t>@ambergrid.lt</w:t>
        </w:r>
      </w:hyperlink>
      <w:bookmarkEnd w:id="1"/>
    </w:p>
    <w:p w14:paraId="4BA9EFE5" w14:textId="77777777" w:rsidR="00FD1513" w:rsidRDefault="00FD1513" w:rsidP="00FD1513"/>
    <w:p w14:paraId="5164F8EF" w14:textId="77777777" w:rsidR="00FD1513" w:rsidRDefault="00FD1513" w:rsidP="00FD1513"/>
    <w:p w14:paraId="29AED360" w14:textId="77777777" w:rsidR="00FD1513" w:rsidRDefault="00FD1513" w:rsidP="00FD1513"/>
    <w:p w14:paraId="0996A4D4"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13"/>
    <w:rsid w:val="00003B0A"/>
    <w:rsid w:val="00084799"/>
    <w:rsid w:val="00090098"/>
    <w:rsid w:val="000B72DE"/>
    <w:rsid w:val="000B7A01"/>
    <w:rsid w:val="000D1FED"/>
    <w:rsid w:val="000E21E5"/>
    <w:rsid w:val="00171388"/>
    <w:rsid w:val="00176EEE"/>
    <w:rsid w:val="00177A20"/>
    <w:rsid w:val="00184EBF"/>
    <w:rsid w:val="0019219E"/>
    <w:rsid w:val="00194E46"/>
    <w:rsid w:val="001A283C"/>
    <w:rsid w:val="002065C4"/>
    <w:rsid w:val="00217695"/>
    <w:rsid w:val="00230EA9"/>
    <w:rsid w:val="002914F1"/>
    <w:rsid w:val="002B0DCB"/>
    <w:rsid w:val="002B6431"/>
    <w:rsid w:val="002C2531"/>
    <w:rsid w:val="002C4AE5"/>
    <w:rsid w:val="00355877"/>
    <w:rsid w:val="003605D1"/>
    <w:rsid w:val="00396806"/>
    <w:rsid w:val="003B298F"/>
    <w:rsid w:val="003C4812"/>
    <w:rsid w:val="003C7868"/>
    <w:rsid w:val="003D67BD"/>
    <w:rsid w:val="003F48C1"/>
    <w:rsid w:val="00406813"/>
    <w:rsid w:val="00465BCC"/>
    <w:rsid w:val="00483A37"/>
    <w:rsid w:val="0048466F"/>
    <w:rsid w:val="004A312B"/>
    <w:rsid w:val="004C1510"/>
    <w:rsid w:val="004C655A"/>
    <w:rsid w:val="004D1707"/>
    <w:rsid w:val="005325CE"/>
    <w:rsid w:val="005421D5"/>
    <w:rsid w:val="00565E26"/>
    <w:rsid w:val="00575E11"/>
    <w:rsid w:val="00593A2A"/>
    <w:rsid w:val="005A0478"/>
    <w:rsid w:val="005B2BF5"/>
    <w:rsid w:val="005B5D4A"/>
    <w:rsid w:val="005C659A"/>
    <w:rsid w:val="005F58B7"/>
    <w:rsid w:val="005F7CEB"/>
    <w:rsid w:val="00651361"/>
    <w:rsid w:val="00660F43"/>
    <w:rsid w:val="00672EF3"/>
    <w:rsid w:val="00684B94"/>
    <w:rsid w:val="006A2B57"/>
    <w:rsid w:val="006C6157"/>
    <w:rsid w:val="006D06C0"/>
    <w:rsid w:val="006E58DC"/>
    <w:rsid w:val="00712DE9"/>
    <w:rsid w:val="00741DC5"/>
    <w:rsid w:val="00742796"/>
    <w:rsid w:val="00746EB1"/>
    <w:rsid w:val="00770885"/>
    <w:rsid w:val="007C4066"/>
    <w:rsid w:val="007D2C95"/>
    <w:rsid w:val="007E3B84"/>
    <w:rsid w:val="007F17D9"/>
    <w:rsid w:val="0080751A"/>
    <w:rsid w:val="008130A7"/>
    <w:rsid w:val="0083547C"/>
    <w:rsid w:val="00846619"/>
    <w:rsid w:val="00853567"/>
    <w:rsid w:val="0086143B"/>
    <w:rsid w:val="008A4F88"/>
    <w:rsid w:val="008C32B8"/>
    <w:rsid w:val="00924577"/>
    <w:rsid w:val="009251F9"/>
    <w:rsid w:val="0093103F"/>
    <w:rsid w:val="00985FFD"/>
    <w:rsid w:val="00996614"/>
    <w:rsid w:val="009D1B30"/>
    <w:rsid w:val="009F2A14"/>
    <w:rsid w:val="00A401B5"/>
    <w:rsid w:val="00A418BA"/>
    <w:rsid w:val="00A4536D"/>
    <w:rsid w:val="00A73C54"/>
    <w:rsid w:val="00A745EF"/>
    <w:rsid w:val="00AA1476"/>
    <w:rsid w:val="00AE5180"/>
    <w:rsid w:val="00B113C7"/>
    <w:rsid w:val="00B33035"/>
    <w:rsid w:val="00B3447D"/>
    <w:rsid w:val="00B4796B"/>
    <w:rsid w:val="00B5272F"/>
    <w:rsid w:val="00B603A4"/>
    <w:rsid w:val="00B77864"/>
    <w:rsid w:val="00B847E9"/>
    <w:rsid w:val="00B849F3"/>
    <w:rsid w:val="00B87F93"/>
    <w:rsid w:val="00BB3522"/>
    <w:rsid w:val="00BE6092"/>
    <w:rsid w:val="00C22138"/>
    <w:rsid w:val="00C37D07"/>
    <w:rsid w:val="00C61489"/>
    <w:rsid w:val="00CA04DE"/>
    <w:rsid w:val="00CC0D3A"/>
    <w:rsid w:val="00CF143C"/>
    <w:rsid w:val="00D376CE"/>
    <w:rsid w:val="00D65B5B"/>
    <w:rsid w:val="00D7379D"/>
    <w:rsid w:val="00D837E6"/>
    <w:rsid w:val="00D86DF6"/>
    <w:rsid w:val="00DB0E8D"/>
    <w:rsid w:val="00DC02A7"/>
    <w:rsid w:val="00DF3191"/>
    <w:rsid w:val="00E03F5D"/>
    <w:rsid w:val="00E1277C"/>
    <w:rsid w:val="00E13CFD"/>
    <w:rsid w:val="00EA3F22"/>
    <w:rsid w:val="00EA41C2"/>
    <w:rsid w:val="00EB2598"/>
    <w:rsid w:val="00F0145D"/>
    <w:rsid w:val="00F248BA"/>
    <w:rsid w:val="00F64CD2"/>
    <w:rsid w:val="00F842C9"/>
    <w:rsid w:val="00FA5AC6"/>
    <w:rsid w:val="00FB7866"/>
    <w:rsid w:val="00FC2952"/>
    <w:rsid w:val="00FD1513"/>
    <w:rsid w:val="00FD6697"/>
    <w:rsid w:val="0858F3DB"/>
    <w:rsid w:val="089EE695"/>
    <w:rsid w:val="08BFAF03"/>
    <w:rsid w:val="094D9988"/>
    <w:rsid w:val="0E85EFC6"/>
    <w:rsid w:val="117E52D8"/>
    <w:rsid w:val="1182B8C3"/>
    <w:rsid w:val="14A2502F"/>
    <w:rsid w:val="1636FC79"/>
    <w:rsid w:val="17DF5D92"/>
    <w:rsid w:val="18B7EE2C"/>
    <w:rsid w:val="1E5C0E88"/>
    <w:rsid w:val="216A9629"/>
    <w:rsid w:val="2342FD77"/>
    <w:rsid w:val="2434B401"/>
    <w:rsid w:val="24A8F959"/>
    <w:rsid w:val="264DD379"/>
    <w:rsid w:val="26FF3AF0"/>
    <w:rsid w:val="27CF044D"/>
    <w:rsid w:val="2A13476F"/>
    <w:rsid w:val="2B265100"/>
    <w:rsid w:val="2C325DB2"/>
    <w:rsid w:val="2C5C474E"/>
    <w:rsid w:val="2CF0655D"/>
    <w:rsid w:val="2D540611"/>
    <w:rsid w:val="3363E3C8"/>
    <w:rsid w:val="34462956"/>
    <w:rsid w:val="356D52CB"/>
    <w:rsid w:val="36DA6D26"/>
    <w:rsid w:val="3A1B491A"/>
    <w:rsid w:val="3E68CE81"/>
    <w:rsid w:val="3EDBA95A"/>
    <w:rsid w:val="3F60E628"/>
    <w:rsid w:val="3F993E3E"/>
    <w:rsid w:val="404912FF"/>
    <w:rsid w:val="40510D9C"/>
    <w:rsid w:val="418A93B0"/>
    <w:rsid w:val="4BB853C9"/>
    <w:rsid w:val="4F61DD79"/>
    <w:rsid w:val="4F62393A"/>
    <w:rsid w:val="5463ED10"/>
    <w:rsid w:val="588A6C36"/>
    <w:rsid w:val="59F899A3"/>
    <w:rsid w:val="5C2EFA31"/>
    <w:rsid w:val="64877EDA"/>
    <w:rsid w:val="679BDCFE"/>
    <w:rsid w:val="6876C3BB"/>
    <w:rsid w:val="688E8296"/>
    <w:rsid w:val="6AA6DBDC"/>
    <w:rsid w:val="75A2D1A2"/>
    <w:rsid w:val="7B49E8EC"/>
    <w:rsid w:val="7BDBDE8F"/>
    <w:rsid w:val="7D217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E2D8"/>
  <w15:chartTrackingRefBased/>
  <w15:docId w15:val="{19E06835-E661-4F93-84E4-CB42AFE3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513"/>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FD1513"/>
    <w:rPr>
      <w:color w:val="0563C1" w:themeColor="hyperlink"/>
      <w:u w:val="single"/>
    </w:rPr>
  </w:style>
  <w:style w:type="paragraph" w:styleId="Revision">
    <w:name w:val="Revision"/>
    <w:hidden/>
    <w:uiPriority w:val="99"/>
    <w:semiHidden/>
    <w:rsid w:val="00FB7866"/>
    <w:pPr>
      <w:spacing w:after="0" w:line="240" w:lineRule="auto"/>
    </w:pPr>
    <w:rPr>
      <w:kern w:val="0"/>
      <w14:ligatures w14:val="none"/>
    </w:rPr>
  </w:style>
  <w:style w:type="character" w:styleId="CommentReference">
    <w:name w:val="annotation reference"/>
    <w:basedOn w:val="DefaultParagraphFont"/>
    <w:uiPriority w:val="99"/>
    <w:semiHidden/>
    <w:unhideWhenUsed/>
    <w:rsid w:val="00F0145D"/>
    <w:rPr>
      <w:sz w:val="16"/>
      <w:szCs w:val="16"/>
    </w:rPr>
  </w:style>
  <w:style w:type="paragraph" w:styleId="CommentText">
    <w:name w:val="annotation text"/>
    <w:basedOn w:val="Normal"/>
    <w:link w:val="CommentTextChar"/>
    <w:uiPriority w:val="99"/>
    <w:unhideWhenUsed/>
    <w:rsid w:val="00F0145D"/>
    <w:pPr>
      <w:spacing w:line="240" w:lineRule="auto"/>
    </w:pPr>
    <w:rPr>
      <w:sz w:val="20"/>
      <w:szCs w:val="20"/>
    </w:rPr>
  </w:style>
  <w:style w:type="character" w:customStyle="1" w:styleId="CommentTextChar">
    <w:name w:val="Comment Text Char"/>
    <w:basedOn w:val="DefaultParagraphFont"/>
    <w:link w:val="CommentText"/>
    <w:uiPriority w:val="99"/>
    <w:rsid w:val="00F014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45D"/>
    <w:rPr>
      <w:b/>
      <w:bCs/>
    </w:rPr>
  </w:style>
  <w:style w:type="character" w:customStyle="1" w:styleId="CommentSubjectChar">
    <w:name w:val="Comment Subject Char"/>
    <w:basedOn w:val="CommentTextChar"/>
    <w:link w:val="CommentSubject"/>
    <w:uiPriority w:val="99"/>
    <w:semiHidden/>
    <w:rsid w:val="00F0145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ce96ac-6dd7-453f-bb0d-c6ed4ddc1f6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6" ma:contentTypeDescription="Create a new document." ma:contentTypeScope="" ma:versionID="a50272e59289f6027a5ad9bb836b650e">
  <xsd:schema xmlns:xsd="http://www.w3.org/2001/XMLSchema" xmlns:xs="http://www.w3.org/2001/XMLSchema" xmlns:p="http://schemas.microsoft.com/office/2006/metadata/properties" xmlns:ns1="http://schemas.microsoft.com/sharepoint/v3" xmlns:ns2="e3ce96ac-6dd7-453f-bb0d-c6ed4ddc1f6d" xmlns:ns3="d9f7e749-75e3-496a-bf5a-9ead1d2b042d" targetNamespace="http://schemas.microsoft.com/office/2006/metadata/properties" ma:root="true" ma:fieldsID="3c3e898cf0b149cfc6ef4d9410ffb176" ns1:_="" ns2:_="" ns3:_="">
    <xsd:import namespace="http://schemas.microsoft.com/sharepoint/v3"/>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36F7E-00DB-41FE-8F85-486B1A9BBDD9}">
  <ds:schemaRefs>
    <ds:schemaRef ds:uri="http://schemas.microsoft.com/office/2006/metadata/properties"/>
    <ds:schemaRef ds:uri="http://schemas.microsoft.com/office/infopath/2007/PartnerControls"/>
    <ds:schemaRef ds:uri="http://schemas.microsoft.com/sharepoint/v3"/>
    <ds:schemaRef ds:uri="e3ce96ac-6dd7-453f-bb0d-c6ed4ddc1f6d"/>
  </ds:schemaRefs>
</ds:datastoreItem>
</file>

<file path=customXml/itemProps2.xml><?xml version="1.0" encoding="utf-8"?>
<ds:datastoreItem xmlns:ds="http://schemas.openxmlformats.org/officeDocument/2006/customXml" ds:itemID="{7E15C35C-B34A-4F84-8A1B-B65914D64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A5567-3F98-4EE3-B1B7-43A0D9DCDC1A}">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3718</Characters>
  <Application>Microsoft Office Word</Application>
  <DocSecurity>0</DocSecurity>
  <Lines>71</Lines>
  <Paragraphs>21</Paragraphs>
  <ScaleCrop>false</ScaleCrop>
  <Company>AB AmberGrid</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Dovilė Binkevičienė</cp:lastModifiedBy>
  <cp:revision>7</cp:revision>
  <dcterms:created xsi:type="dcterms:W3CDTF">2025-02-28T08:26:00Z</dcterms:created>
  <dcterms:modified xsi:type="dcterms:W3CDTF">2025-02-28T10:46:00Z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2024-02-28T15:35:54Z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1da02579-50c9-4ea3-bbde-b700796e987b</vt:lpwstr>
  </property>
  <property fmtid="{D5CDD505-2E9C-101B-9397-08002B2CF9AE}" pid="8" name="MSIP_Label_40a194c4-decd-49a7-b39f-0e1f771bc324_ContentBits">
    <vt:lpwstr>0</vt:lpwstr>
  </property>
  <property fmtid="{D5CDD505-2E9C-101B-9397-08002B2CF9AE}" pid="9" name="ContentTypeId">
    <vt:lpwstr>0x0101008C692B0DE4C0C84BA58FAC8A9860F602</vt:lpwstr>
  </property>
  <property fmtid="{D5CDD505-2E9C-101B-9397-08002B2CF9AE}" pid="10" name="MediaServiceImageTags">
    <vt:lpwstr/>
  </property>
</Properties>
</file>