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FA" w:rsidRDefault="00BC05FA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BC05FA" w:rsidRDefault="00BC05FA">
      <w:pPr>
        <w:rPr>
          <w:rFonts w:ascii="Arial Narrow" w:hAnsi="Arial Narrow"/>
          <w:sz w:val="24"/>
          <w:szCs w:val="24"/>
        </w:rPr>
      </w:pPr>
    </w:p>
    <w:p w:rsidR="00BC05FA" w:rsidRDefault="00BC05FA">
      <w:pPr>
        <w:rPr>
          <w:rFonts w:ascii="Arial Narrow" w:hAnsi="Arial Narrow"/>
          <w:sz w:val="24"/>
          <w:szCs w:val="24"/>
        </w:rPr>
      </w:pPr>
    </w:p>
    <w:p w:rsidR="00BC05FA" w:rsidRDefault="00BC05FA">
      <w:pPr>
        <w:rPr>
          <w:rFonts w:ascii="Arial Narrow" w:hAnsi="Arial Narrow"/>
          <w:sz w:val="24"/>
          <w:szCs w:val="24"/>
        </w:rPr>
      </w:pPr>
    </w:p>
    <w:p w:rsidR="00BC05FA" w:rsidRDefault="00BC05FA">
      <w:pPr>
        <w:rPr>
          <w:rFonts w:ascii="Arial Narrow" w:hAnsi="Arial Narrow"/>
          <w:sz w:val="24"/>
          <w:szCs w:val="24"/>
        </w:rPr>
      </w:pPr>
    </w:p>
    <w:p w:rsidR="00772B6E" w:rsidRPr="00BC05FA" w:rsidRDefault="007057E8" w:rsidP="00BC05FA">
      <w:pPr>
        <w:jc w:val="center"/>
        <w:rPr>
          <w:rFonts w:ascii="Arial Narrow" w:hAnsi="Arial Narrow"/>
          <w:sz w:val="40"/>
          <w:szCs w:val="40"/>
        </w:rPr>
      </w:pPr>
      <w:r w:rsidRPr="00BC05FA">
        <w:rPr>
          <w:rFonts w:ascii="Arial Narrow" w:hAnsi="Arial Narrow"/>
          <w:sz w:val="40"/>
          <w:szCs w:val="40"/>
        </w:rPr>
        <w:t>SVE</w:t>
      </w:r>
      <w:r w:rsidR="00FB6504">
        <w:rPr>
          <w:rFonts w:ascii="Arial Narrow" w:hAnsi="Arial Narrow"/>
          <w:sz w:val="40"/>
          <w:szCs w:val="40"/>
        </w:rPr>
        <w:t xml:space="preserve">NSK </w:t>
      </w:r>
      <w:r w:rsidRPr="00BC05FA">
        <w:rPr>
          <w:rFonts w:ascii="Arial Narrow" w:hAnsi="Arial Narrow"/>
          <w:sz w:val="40"/>
          <w:szCs w:val="40"/>
        </w:rPr>
        <w:t xml:space="preserve">HYPOTEKSPENSION FOND </w:t>
      </w:r>
      <w:r w:rsidR="006128A0">
        <w:rPr>
          <w:rFonts w:ascii="Arial Narrow" w:hAnsi="Arial Narrow"/>
          <w:sz w:val="40"/>
          <w:szCs w:val="40"/>
        </w:rPr>
        <w:t>3</w:t>
      </w:r>
      <w:r w:rsidRPr="00BC05FA">
        <w:rPr>
          <w:rFonts w:ascii="Arial Narrow" w:hAnsi="Arial Narrow"/>
          <w:sz w:val="40"/>
          <w:szCs w:val="40"/>
        </w:rPr>
        <w:t xml:space="preserve"> AB (PUBL)</w:t>
      </w:r>
    </w:p>
    <w:p w:rsidR="007057E8" w:rsidRPr="008A490A" w:rsidRDefault="007057E8" w:rsidP="00BC05FA">
      <w:pPr>
        <w:jc w:val="center"/>
        <w:rPr>
          <w:rFonts w:ascii="Arial Narrow" w:hAnsi="Arial Narrow"/>
          <w:sz w:val="24"/>
          <w:szCs w:val="24"/>
        </w:rPr>
      </w:pPr>
    </w:p>
    <w:p w:rsidR="007057E8" w:rsidRPr="00BC05FA" w:rsidRDefault="007057E8" w:rsidP="00BC05FA">
      <w:pPr>
        <w:jc w:val="center"/>
        <w:rPr>
          <w:rFonts w:ascii="Arial Narrow" w:hAnsi="Arial Narrow"/>
          <w:sz w:val="28"/>
          <w:szCs w:val="28"/>
        </w:rPr>
      </w:pPr>
      <w:r w:rsidRPr="00BC05FA">
        <w:rPr>
          <w:rFonts w:ascii="Arial Narrow" w:hAnsi="Arial Narrow"/>
          <w:sz w:val="28"/>
          <w:szCs w:val="28"/>
        </w:rPr>
        <w:t>DELÅRSRAPPORT</w:t>
      </w:r>
    </w:p>
    <w:p w:rsidR="007057E8" w:rsidRPr="008A490A" w:rsidRDefault="007057E8" w:rsidP="00BC05FA">
      <w:pPr>
        <w:jc w:val="center"/>
        <w:rPr>
          <w:rFonts w:ascii="Arial Narrow" w:hAnsi="Arial Narrow"/>
          <w:sz w:val="24"/>
          <w:szCs w:val="24"/>
        </w:rPr>
      </w:pPr>
    </w:p>
    <w:p w:rsidR="007057E8" w:rsidRPr="008A490A" w:rsidRDefault="002B6517" w:rsidP="00BC05F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För perioden 201</w:t>
      </w:r>
      <w:r w:rsidR="00326B42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-01-01 </w:t>
      </w:r>
      <w:r w:rsidR="007057E8" w:rsidRPr="008A490A">
        <w:rPr>
          <w:rFonts w:ascii="Arial Narrow" w:hAnsi="Arial Narrow"/>
          <w:sz w:val="24"/>
          <w:szCs w:val="24"/>
        </w:rPr>
        <w:t>– 201</w:t>
      </w:r>
      <w:r w:rsidR="00326B42">
        <w:rPr>
          <w:rFonts w:ascii="Arial Narrow" w:hAnsi="Arial Narrow"/>
          <w:sz w:val="24"/>
          <w:szCs w:val="24"/>
        </w:rPr>
        <w:t>9</w:t>
      </w:r>
      <w:r w:rsidR="007057E8" w:rsidRPr="008A490A">
        <w:rPr>
          <w:rFonts w:ascii="Arial Narrow" w:hAnsi="Arial Narrow"/>
          <w:sz w:val="24"/>
          <w:szCs w:val="24"/>
        </w:rPr>
        <w:t>-06-30</w:t>
      </w:r>
    </w:p>
    <w:p w:rsidR="008A490A" w:rsidRDefault="008A490A">
      <w:pPr>
        <w:rPr>
          <w:rFonts w:ascii="Arial Narrow" w:hAnsi="Arial Narrow"/>
          <w:sz w:val="24"/>
          <w:szCs w:val="24"/>
        </w:rPr>
      </w:pPr>
    </w:p>
    <w:p w:rsidR="008A490A" w:rsidRDefault="008A490A">
      <w:pPr>
        <w:rPr>
          <w:rFonts w:ascii="Arial Narrow" w:hAnsi="Arial Narrow"/>
          <w:sz w:val="24"/>
          <w:szCs w:val="24"/>
        </w:rPr>
      </w:pPr>
    </w:p>
    <w:p w:rsidR="008A490A" w:rsidRDefault="008A490A">
      <w:pPr>
        <w:rPr>
          <w:rFonts w:ascii="Arial Narrow" w:hAnsi="Arial Narrow"/>
          <w:sz w:val="24"/>
          <w:szCs w:val="24"/>
        </w:rPr>
      </w:pPr>
    </w:p>
    <w:p w:rsidR="008A490A" w:rsidRDefault="00D34A6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</w:t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2860040" cy="2658110"/>
            <wp:effectExtent l="19050" t="0" r="0" b="0"/>
            <wp:docPr id="1" name="Bild 1" descr="C:\Users\jenny.clarberg\AppData\Local\Microsoft\Windows\Temporary Internet Files\Content.Outlook\CSIMMNG4\lö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.clarberg\AppData\Local\Microsoft\Windows\Temporary Internet Files\Content.Outlook\CSIMMNG4\löv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0A" w:rsidRDefault="008A490A">
      <w:pPr>
        <w:rPr>
          <w:rFonts w:ascii="Arial Narrow" w:hAnsi="Arial Narrow"/>
          <w:sz w:val="24"/>
          <w:szCs w:val="24"/>
        </w:rPr>
      </w:pPr>
    </w:p>
    <w:p w:rsidR="008A490A" w:rsidRDefault="008A490A">
      <w:pPr>
        <w:rPr>
          <w:rFonts w:ascii="Arial Narrow" w:hAnsi="Arial Narrow"/>
          <w:sz w:val="24"/>
          <w:szCs w:val="24"/>
        </w:rPr>
      </w:pPr>
    </w:p>
    <w:p w:rsidR="008A490A" w:rsidRDefault="008A490A">
      <w:pPr>
        <w:rPr>
          <w:rFonts w:ascii="Arial Narrow" w:hAnsi="Arial Narrow"/>
          <w:sz w:val="24"/>
          <w:szCs w:val="24"/>
        </w:rPr>
      </w:pPr>
    </w:p>
    <w:p w:rsidR="008A490A" w:rsidRDefault="008A490A">
      <w:pPr>
        <w:rPr>
          <w:rFonts w:ascii="Arial Narrow" w:hAnsi="Arial Narrow"/>
          <w:sz w:val="24"/>
          <w:szCs w:val="24"/>
        </w:rPr>
      </w:pPr>
    </w:p>
    <w:p w:rsidR="008A490A" w:rsidRDefault="008A490A">
      <w:pPr>
        <w:rPr>
          <w:rFonts w:ascii="Arial Narrow" w:hAnsi="Arial Narrow"/>
          <w:sz w:val="24"/>
          <w:szCs w:val="24"/>
        </w:rPr>
      </w:pPr>
    </w:p>
    <w:p w:rsidR="00BC05FA" w:rsidRDefault="007057E8" w:rsidP="00BC05FA">
      <w:pPr>
        <w:jc w:val="center"/>
        <w:rPr>
          <w:rFonts w:ascii="Arial Narrow" w:hAnsi="Arial Narrow"/>
          <w:sz w:val="24"/>
          <w:szCs w:val="24"/>
        </w:rPr>
      </w:pPr>
      <w:r w:rsidRPr="008A490A">
        <w:rPr>
          <w:rFonts w:ascii="Arial Narrow" w:hAnsi="Arial Narrow"/>
          <w:sz w:val="24"/>
          <w:szCs w:val="24"/>
        </w:rPr>
        <w:t>Org. Nr 55</w:t>
      </w:r>
      <w:r w:rsidR="00524BBD">
        <w:rPr>
          <w:rFonts w:ascii="Arial Narrow" w:hAnsi="Arial Narrow"/>
          <w:sz w:val="24"/>
          <w:szCs w:val="24"/>
        </w:rPr>
        <w:t>9017</w:t>
      </w:r>
      <w:r w:rsidRPr="008A490A">
        <w:rPr>
          <w:rFonts w:ascii="Arial Narrow" w:hAnsi="Arial Narrow"/>
          <w:sz w:val="24"/>
          <w:szCs w:val="24"/>
        </w:rPr>
        <w:t>-</w:t>
      </w:r>
      <w:r w:rsidR="00524BBD">
        <w:rPr>
          <w:rFonts w:ascii="Arial Narrow" w:hAnsi="Arial Narrow"/>
          <w:sz w:val="24"/>
          <w:szCs w:val="24"/>
        </w:rPr>
        <w:t>2440</w:t>
      </w:r>
    </w:p>
    <w:p w:rsidR="00997CE6" w:rsidRDefault="00DE30D5" w:rsidP="00997CE6">
      <w:pPr>
        <w:jc w:val="center"/>
        <w:rPr>
          <w:rFonts w:ascii="Arial Narrow" w:hAnsi="Arial Narrow"/>
          <w:sz w:val="20"/>
          <w:szCs w:val="20"/>
        </w:rPr>
      </w:pPr>
      <w:r w:rsidRPr="00DE30D5">
        <w:rPr>
          <w:rFonts w:ascii="Arial Narrow" w:hAnsi="Arial Narrow"/>
          <w:sz w:val="20"/>
          <w:szCs w:val="20"/>
        </w:rPr>
        <w:t>www.shpfond</w:t>
      </w:r>
      <w:r w:rsidR="00524BBD">
        <w:rPr>
          <w:rFonts w:ascii="Arial Narrow" w:hAnsi="Arial Narrow"/>
          <w:sz w:val="20"/>
          <w:szCs w:val="20"/>
        </w:rPr>
        <w:t>3</w:t>
      </w:r>
      <w:r w:rsidRPr="00DE30D5">
        <w:rPr>
          <w:rFonts w:ascii="Arial Narrow" w:hAnsi="Arial Narrow"/>
          <w:sz w:val="20"/>
          <w:szCs w:val="20"/>
        </w:rPr>
        <w:t>.se</w:t>
      </w:r>
    </w:p>
    <w:p w:rsidR="00D942FA" w:rsidRDefault="00D942FA" w:rsidP="006B2C60">
      <w:pPr>
        <w:spacing w:after="0"/>
        <w:rPr>
          <w:rFonts w:ascii="Arial Narrow" w:hAnsi="Arial Narrow"/>
          <w:color w:val="4F6228" w:themeColor="accent3" w:themeShade="80"/>
          <w:sz w:val="20"/>
          <w:szCs w:val="20"/>
        </w:rPr>
      </w:pPr>
    </w:p>
    <w:p w:rsidR="0002687A" w:rsidRPr="006B2C60" w:rsidRDefault="00FE1721" w:rsidP="006B2C60">
      <w:pPr>
        <w:spacing w:after="0"/>
        <w:rPr>
          <w:rFonts w:ascii="Arial Narrow" w:hAnsi="Arial Narrow"/>
          <w:color w:val="4F6228" w:themeColor="accent3" w:themeShade="80"/>
          <w:sz w:val="20"/>
          <w:szCs w:val="20"/>
        </w:rPr>
      </w:pPr>
      <w:r w:rsidRPr="00156F1F">
        <w:rPr>
          <w:rFonts w:ascii="Arial Narrow" w:hAnsi="Arial Narrow"/>
          <w:color w:val="4F6228" w:themeColor="accent3" w:themeShade="80"/>
          <w:sz w:val="20"/>
          <w:szCs w:val="20"/>
        </w:rPr>
        <w:lastRenderedPageBreak/>
        <w:t>ALLMÄN INFORMATION</w:t>
      </w:r>
    </w:p>
    <w:p w:rsidR="00997CE6" w:rsidRPr="006B2C60" w:rsidRDefault="00997CE6" w:rsidP="00D044FE">
      <w:pPr>
        <w:spacing w:after="0" w:line="240" w:lineRule="auto"/>
        <w:rPr>
          <w:rFonts w:ascii="Arial Narrow" w:hAnsi="Arial Narrow"/>
          <w:color w:val="4F6228" w:themeColor="accent3" w:themeShade="80"/>
          <w:sz w:val="20"/>
          <w:szCs w:val="20"/>
        </w:rPr>
      </w:pPr>
      <w:r w:rsidRPr="006B2C60">
        <w:rPr>
          <w:rFonts w:ascii="Arial Narrow" w:hAnsi="Arial Narrow"/>
          <w:sz w:val="20"/>
          <w:szCs w:val="20"/>
        </w:rPr>
        <w:t>Första halvåret uppgick</w:t>
      </w:r>
      <w:r w:rsidR="00AA5C78">
        <w:rPr>
          <w:rFonts w:ascii="Arial Narrow" w:hAnsi="Arial Narrow"/>
          <w:sz w:val="20"/>
          <w:szCs w:val="20"/>
        </w:rPr>
        <w:t xml:space="preserve"> räntenettot</w:t>
      </w:r>
      <w:r w:rsidR="003D2277">
        <w:rPr>
          <w:rFonts w:ascii="Arial Narrow" w:hAnsi="Arial Narrow"/>
          <w:sz w:val="20"/>
          <w:szCs w:val="20"/>
        </w:rPr>
        <w:t xml:space="preserve"> </w:t>
      </w:r>
      <w:r w:rsidR="00AA5C78">
        <w:rPr>
          <w:rFonts w:ascii="Arial Narrow" w:hAnsi="Arial Narrow"/>
          <w:sz w:val="20"/>
          <w:szCs w:val="20"/>
        </w:rPr>
        <w:t>till</w:t>
      </w:r>
      <w:r w:rsidR="000C5709">
        <w:rPr>
          <w:rFonts w:ascii="Arial Narrow" w:hAnsi="Arial Narrow"/>
          <w:sz w:val="20"/>
          <w:szCs w:val="20"/>
        </w:rPr>
        <w:t xml:space="preserve"> 1</w:t>
      </w:r>
      <w:r w:rsidR="00056A90">
        <w:rPr>
          <w:rFonts w:ascii="Arial Narrow" w:hAnsi="Arial Narrow"/>
          <w:sz w:val="20"/>
          <w:szCs w:val="20"/>
        </w:rPr>
        <w:t>9</w:t>
      </w:r>
      <w:r w:rsidR="000C5709">
        <w:rPr>
          <w:rFonts w:ascii="Arial Narrow" w:hAnsi="Arial Narrow"/>
          <w:sz w:val="20"/>
          <w:szCs w:val="20"/>
        </w:rPr>
        <w:t>,</w:t>
      </w:r>
      <w:r w:rsidR="00056A90">
        <w:rPr>
          <w:rFonts w:ascii="Arial Narrow" w:hAnsi="Arial Narrow"/>
          <w:sz w:val="20"/>
          <w:szCs w:val="20"/>
        </w:rPr>
        <w:t>2</w:t>
      </w:r>
      <w:r w:rsidR="003D2277">
        <w:rPr>
          <w:rFonts w:ascii="Arial Narrow" w:hAnsi="Arial Narrow"/>
          <w:sz w:val="20"/>
          <w:szCs w:val="20"/>
        </w:rPr>
        <w:t xml:space="preserve"> </w:t>
      </w:r>
      <w:r w:rsidR="00056A90">
        <w:rPr>
          <w:rFonts w:ascii="Arial Narrow" w:hAnsi="Arial Narrow"/>
          <w:sz w:val="20"/>
          <w:szCs w:val="20"/>
        </w:rPr>
        <w:t>(18,5</w:t>
      </w:r>
      <w:r w:rsidR="000C5709">
        <w:rPr>
          <w:rFonts w:ascii="Arial Narrow" w:hAnsi="Arial Narrow"/>
          <w:sz w:val="20"/>
          <w:szCs w:val="20"/>
        </w:rPr>
        <w:t xml:space="preserve">) </w:t>
      </w:r>
      <w:r w:rsidR="003D2277">
        <w:rPr>
          <w:rFonts w:ascii="Arial Narrow" w:hAnsi="Arial Narrow"/>
          <w:sz w:val="20"/>
          <w:szCs w:val="20"/>
        </w:rPr>
        <w:t>MSEK</w:t>
      </w:r>
      <w:r w:rsidR="00056A90">
        <w:rPr>
          <w:rFonts w:ascii="Arial Narrow" w:hAnsi="Arial Narrow"/>
          <w:sz w:val="20"/>
          <w:szCs w:val="20"/>
        </w:rPr>
        <w:t xml:space="preserve"> och rörelseresultatet till -2</w:t>
      </w:r>
      <w:r w:rsidR="009D1F72">
        <w:rPr>
          <w:rFonts w:ascii="Arial Narrow" w:hAnsi="Arial Narrow"/>
          <w:sz w:val="20"/>
          <w:szCs w:val="20"/>
        </w:rPr>
        <w:t>,</w:t>
      </w:r>
      <w:r w:rsidR="00056A90">
        <w:rPr>
          <w:rFonts w:ascii="Arial Narrow" w:hAnsi="Arial Narrow"/>
          <w:sz w:val="20"/>
          <w:szCs w:val="20"/>
        </w:rPr>
        <w:t>4</w:t>
      </w:r>
      <w:r w:rsidR="003D2277">
        <w:rPr>
          <w:rFonts w:ascii="Arial Narrow" w:hAnsi="Arial Narrow"/>
          <w:sz w:val="20"/>
          <w:szCs w:val="20"/>
        </w:rPr>
        <w:t xml:space="preserve"> </w:t>
      </w:r>
      <w:r w:rsidR="00056A90">
        <w:rPr>
          <w:rFonts w:ascii="Arial Narrow" w:hAnsi="Arial Narrow"/>
          <w:sz w:val="20"/>
          <w:szCs w:val="20"/>
        </w:rPr>
        <w:t>(-3,3</w:t>
      </w:r>
      <w:r w:rsidR="004F412F">
        <w:rPr>
          <w:rFonts w:ascii="Arial Narrow" w:hAnsi="Arial Narrow"/>
          <w:sz w:val="20"/>
          <w:szCs w:val="20"/>
        </w:rPr>
        <w:t xml:space="preserve">) </w:t>
      </w:r>
      <w:r w:rsidR="003D2277">
        <w:rPr>
          <w:rFonts w:ascii="Arial Narrow" w:hAnsi="Arial Narrow"/>
          <w:sz w:val="20"/>
          <w:szCs w:val="20"/>
        </w:rPr>
        <w:t>MSEK.</w:t>
      </w:r>
    </w:p>
    <w:p w:rsidR="00271EBC" w:rsidRPr="00156F1F" w:rsidRDefault="00AA5C78" w:rsidP="00D044FE">
      <w:pPr>
        <w:spacing w:before="24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Svensk Hypotekspension Fond 3</w:t>
      </w:r>
      <w:r w:rsidR="00FB6504" w:rsidRPr="00156F1F">
        <w:rPr>
          <w:rFonts w:ascii="Arial Narrow" w:hAnsi="Arial Narrow"/>
          <w:sz w:val="20"/>
          <w:szCs w:val="20"/>
        </w:rPr>
        <w:t xml:space="preserve"> AB</w:t>
      </w:r>
      <w:r w:rsidR="00271EBC" w:rsidRPr="00156F1F">
        <w:rPr>
          <w:rFonts w:ascii="Arial Narrow" w:hAnsi="Arial Narrow"/>
          <w:sz w:val="20"/>
          <w:szCs w:val="20"/>
        </w:rPr>
        <w:t xml:space="preserve"> (publ)</w:t>
      </w:r>
      <w:r w:rsidR="00FB6504" w:rsidRPr="00156F1F">
        <w:rPr>
          <w:rFonts w:ascii="Arial Narrow" w:hAnsi="Arial Narrow"/>
          <w:sz w:val="20"/>
          <w:szCs w:val="20"/>
        </w:rPr>
        <w:t xml:space="preserve"> </w:t>
      </w:r>
      <w:r w:rsidR="007D7FF7">
        <w:rPr>
          <w:rFonts w:ascii="Arial Narrow" w:hAnsi="Arial Narrow"/>
          <w:sz w:val="20"/>
          <w:szCs w:val="20"/>
        </w:rPr>
        <w:t xml:space="preserve">(Bolaget) </w:t>
      </w:r>
      <w:r w:rsidR="00FB6504" w:rsidRPr="00156F1F">
        <w:rPr>
          <w:rFonts w:ascii="Arial Narrow" w:hAnsi="Arial Narrow"/>
          <w:sz w:val="20"/>
          <w:szCs w:val="20"/>
        </w:rPr>
        <w:t xml:space="preserve">är </w:t>
      </w:r>
      <w:r w:rsidR="00860821" w:rsidRPr="00156F1F">
        <w:rPr>
          <w:rFonts w:ascii="Arial Narrow" w:hAnsi="Arial Narrow"/>
          <w:sz w:val="20"/>
          <w:szCs w:val="20"/>
        </w:rPr>
        <w:t xml:space="preserve">ett </w:t>
      </w:r>
      <w:r w:rsidR="00FB6504" w:rsidRPr="00156F1F">
        <w:rPr>
          <w:rFonts w:ascii="Arial Narrow" w:hAnsi="Arial Narrow"/>
          <w:sz w:val="20"/>
          <w:szCs w:val="20"/>
        </w:rPr>
        <w:t>dotterbolag till Svensk Hypotekspension AB</w:t>
      </w:r>
      <w:r w:rsidR="00944501" w:rsidRPr="00156F1F">
        <w:rPr>
          <w:rFonts w:ascii="Arial Narrow" w:hAnsi="Arial Narrow"/>
          <w:sz w:val="20"/>
          <w:szCs w:val="20"/>
        </w:rPr>
        <w:t>.</w:t>
      </w:r>
      <w:r w:rsidR="00997CE6">
        <w:rPr>
          <w:rFonts w:ascii="Arial Narrow" w:hAnsi="Arial Narrow"/>
          <w:sz w:val="20"/>
          <w:szCs w:val="20"/>
        </w:rPr>
        <w:t xml:space="preserve"> </w:t>
      </w:r>
      <w:r w:rsidR="00FE1721" w:rsidRPr="00156F1F">
        <w:rPr>
          <w:rFonts w:ascii="Arial Narrow" w:hAnsi="Arial Narrow"/>
          <w:sz w:val="20"/>
          <w:szCs w:val="20"/>
        </w:rPr>
        <w:t>Svensk Hypotekspension AB erbjuder garanterad</w:t>
      </w:r>
      <w:r w:rsidR="00860821" w:rsidRPr="00156F1F">
        <w:rPr>
          <w:rFonts w:ascii="Arial Narrow" w:hAnsi="Arial Narrow"/>
          <w:sz w:val="20"/>
          <w:szCs w:val="20"/>
        </w:rPr>
        <w:t>e</w:t>
      </w:r>
      <w:r w:rsidR="0038755E">
        <w:rPr>
          <w:rFonts w:ascii="Arial Narrow" w:hAnsi="Arial Narrow"/>
          <w:sz w:val="20"/>
          <w:szCs w:val="20"/>
        </w:rPr>
        <w:t xml:space="preserve"> l</w:t>
      </w:r>
      <w:r w:rsidR="00FE1721" w:rsidRPr="00156F1F">
        <w:rPr>
          <w:rFonts w:ascii="Arial Narrow" w:hAnsi="Arial Narrow"/>
          <w:sz w:val="20"/>
          <w:szCs w:val="20"/>
        </w:rPr>
        <w:t>ivsvariga lån utan varje sig löpande räntebetalningar eller amorteringar, för villa-, fritids- och bostadsrättsägare, 60 år eller äldre.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973924" w:rsidRPr="009D1F72" w:rsidRDefault="00BC03DF" w:rsidP="009D1F72">
      <w:pPr>
        <w:spacing w:after="0"/>
        <w:rPr>
          <w:rFonts w:ascii="Arial Narrow" w:hAnsi="Arial Narrow"/>
          <w:color w:val="4F6228" w:themeColor="accent3" w:themeShade="80"/>
          <w:sz w:val="20"/>
          <w:szCs w:val="20"/>
        </w:rPr>
      </w:pPr>
      <w:r>
        <w:rPr>
          <w:rFonts w:ascii="Arial Narrow" w:hAnsi="Arial Narrow"/>
          <w:color w:val="4F6228" w:themeColor="accent3" w:themeShade="80"/>
          <w:sz w:val="20"/>
          <w:szCs w:val="20"/>
        </w:rPr>
        <w:t>VÄ</w:t>
      </w:r>
      <w:r w:rsidR="00973924" w:rsidRPr="00156F1F">
        <w:rPr>
          <w:rFonts w:ascii="Arial Narrow" w:hAnsi="Arial Narrow"/>
          <w:color w:val="4F6228" w:themeColor="accent3" w:themeShade="80"/>
          <w:sz w:val="20"/>
          <w:szCs w:val="20"/>
        </w:rPr>
        <w:t>SENTLIGA HÄNDELSER UNDER PERIODEN</w:t>
      </w:r>
    </w:p>
    <w:p w:rsidR="009D1F72" w:rsidRPr="00156F1F" w:rsidRDefault="009D1F72" w:rsidP="00973924">
      <w:pPr>
        <w:rPr>
          <w:rFonts w:ascii="Arial Narrow" w:hAnsi="Arial Narrow"/>
          <w:sz w:val="20"/>
          <w:szCs w:val="20"/>
        </w:rPr>
      </w:pPr>
      <w:r w:rsidRPr="00156F1F">
        <w:rPr>
          <w:rFonts w:ascii="Arial Narrow" w:hAnsi="Arial Narrow"/>
          <w:sz w:val="20"/>
          <w:szCs w:val="20"/>
        </w:rPr>
        <w:t>Inga väsentliga händelser har inträffat under perioden</w:t>
      </w:r>
      <w:r w:rsidR="00D839A3">
        <w:rPr>
          <w:rFonts w:ascii="Arial Narrow" w:hAnsi="Arial Narrow"/>
          <w:sz w:val="20"/>
          <w:szCs w:val="20"/>
        </w:rPr>
        <w:t>.</w:t>
      </w:r>
    </w:p>
    <w:p w:rsidR="0002687A" w:rsidRPr="00156F1F" w:rsidRDefault="0002687A" w:rsidP="00156F1F">
      <w:pPr>
        <w:spacing w:after="0"/>
        <w:rPr>
          <w:rFonts w:ascii="Arial Narrow" w:hAnsi="Arial Narrow"/>
          <w:color w:val="4F6228" w:themeColor="accent3" w:themeShade="80"/>
          <w:sz w:val="20"/>
          <w:szCs w:val="20"/>
        </w:rPr>
      </w:pPr>
      <w:r w:rsidRPr="00156F1F">
        <w:rPr>
          <w:rFonts w:ascii="Arial Narrow" w:hAnsi="Arial Narrow"/>
          <w:color w:val="4F6228" w:themeColor="accent3" w:themeShade="80"/>
          <w:sz w:val="20"/>
          <w:szCs w:val="20"/>
        </w:rPr>
        <w:t>GRANSKNING AV REVISOR</w:t>
      </w:r>
    </w:p>
    <w:p w:rsidR="00ED6A61" w:rsidRPr="00156F1F" w:rsidRDefault="0002687A">
      <w:pPr>
        <w:rPr>
          <w:rFonts w:ascii="Arial Narrow" w:hAnsi="Arial Narrow"/>
          <w:sz w:val="20"/>
          <w:szCs w:val="20"/>
        </w:rPr>
      </w:pPr>
      <w:r w:rsidRPr="00156F1F">
        <w:rPr>
          <w:rFonts w:ascii="Arial Narrow" w:hAnsi="Arial Narrow"/>
          <w:sz w:val="20"/>
          <w:szCs w:val="20"/>
        </w:rPr>
        <w:t xml:space="preserve">Delårsrapporten har inte granskats av </w:t>
      </w:r>
      <w:r w:rsidR="00271EBC" w:rsidRPr="00156F1F">
        <w:rPr>
          <w:rFonts w:ascii="Arial Narrow" w:hAnsi="Arial Narrow"/>
          <w:sz w:val="20"/>
          <w:szCs w:val="20"/>
        </w:rPr>
        <w:t>Bolagets</w:t>
      </w:r>
      <w:r w:rsidRPr="00156F1F">
        <w:rPr>
          <w:rFonts w:ascii="Arial Narrow" w:hAnsi="Arial Narrow"/>
          <w:sz w:val="20"/>
          <w:szCs w:val="20"/>
        </w:rPr>
        <w:t xml:space="preserve"> revisor.</w:t>
      </w:r>
    </w:p>
    <w:p w:rsidR="00997CE6" w:rsidRDefault="009C0C2E" w:rsidP="009C0C2E">
      <w:pPr>
        <w:tabs>
          <w:tab w:val="left" w:pos="3583"/>
        </w:tabs>
        <w:spacing w:after="0"/>
        <w:rPr>
          <w:rFonts w:ascii="Arial Narrow" w:hAnsi="Arial Narrow"/>
          <w:color w:val="4F6228" w:themeColor="accent3" w:themeShade="80"/>
          <w:sz w:val="20"/>
          <w:szCs w:val="20"/>
        </w:rPr>
      </w:pPr>
      <w:r>
        <w:rPr>
          <w:rFonts w:ascii="Arial Narrow" w:hAnsi="Arial Narrow"/>
          <w:color w:val="4F6228" w:themeColor="accent3" w:themeShade="80"/>
          <w:sz w:val="20"/>
          <w:szCs w:val="20"/>
        </w:rPr>
        <w:tab/>
      </w:r>
    </w:p>
    <w:p w:rsidR="00FB587C" w:rsidRDefault="00A27D1E" w:rsidP="00140183">
      <w:pPr>
        <w:spacing w:after="0"/>
        <w:rPr>
          <w:rFonts w:ascii="Arial Narrow" w:hAnsi="Arial Narrow"/>
          <w:b/>
          <w:sz w:val="20"/>
          <w:szCs w:val="20"/>
        </w:rPr>
      </w:pPr>
      <w:r w:rsidRPr="00A27D1E">
        <w:rPr>
          <w:rFonts w:ascii="Arial Narrow" w:hAnsi="Arial Narrow"/>
          <w:color w:val="4F6228" w:themeColor="accent3" w:themeShade="80"/>
          <w:sz w:val="20"/>
          <w:szCs w:val="20"/>
        </w:rPr>
        <w:t>RESULTATRÄKNING [</w:t>
      </w:r>
      <w:r w:rsidR="00263ABC">
        <w:rPr>
          <w:rFonts w:ascii="Arial Narrow" w:hAnsi="Arial Narrow"/>
          <w:color w:val="4F6228" w:themeColor="accent3" w:themeShade="80"/>
          <w:sz w:val="20"/>
          <w:szCs w:val="20"/>
        </w:rPr>
        <w:t>M</w:t>
      </w:r>
      <w:r w:rsidRPr="00A27D1E">
        <w:rPr>
          <w:rFonts w:ascii="Arial Narrow" w:hAnsi="Arial Narrow"/>
          <w:color w:val="4F6228" w:themeColor="accent3" w:themeShade="80"/>
          <w:sz w:val="20"/>
          <w:szCs w:val="20"/>
        </w:rPr>
        <w:t>SEK]</w:t>
      </w:r>
      <w:r w:rsidR="000C5709" w:rsidRPr="000C5709">
        <w:rPr>
          <w:rFonts w:ascii="Arial Narrow" w:hAnsi="Arial Narrow"/>
          <w:color w:val="4F6228" w:themeColor="accent3" w:themeShade="80"/>
          <w:sz w:val="20"/>
          <w:szCs w:val="20"/>
        </w:rPr>
        <w:t xml:space="preserve"> </w:t>
      </w:r>
      <w:r w:rsidR="001760A2" w:rsidRPr="001760A2">
        <w:rPr>
          <w:noProof/>
        </w:rPr>
        <w:t xml:space="preserve"> </w:t>
      </w:r>
      <w:r w:rsidR="00140183" w:rsidRPr="00140183">
        <w:rPr>
          <w:noProof/>
        </w:rPr>
        <w:drawing>
          <wp:inline distT="0" distB="0" distL="0" distR="0">
            <wp:extent cx="5759450" cy="2187899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8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FA" w:rsidRDefault="00D942FA" w:rsidP="00156F1F">
      <w:pPr>
        <w:spacing w:after="0"/>
        <w:rPr>
          <w:rFonts w:ascii="Arial Narrow" w:hAnsi="Arial Narrow"/>
          <w:color w:val="4F6228" w:themeColor="accent3" w:themeShade="80"/>
          <w:sz w:val="20"/>
          <w:szCs w:val="20"/>
        </w:rPr>
      </w:pPr>
    </w:p>
    <w:p w:rsidR="00541AD5" w:rsidRDefault="00A27D1E" w:rsidP="00BC03DF">
      <w:pPr>
        <w:spacing w:after="0"/>
        <w:rPr>
          <w:rFonts w:ascii="Arial Narrow" w:hAnsi="Arial Narrow"/>
          <w:color w:val="4F6228" w:themeColor="accent3" w:themeShade="80"/>
          <w:sz w:val="20"/>
          <w:szCs w:val="20"/>
        </w:rPr>
      </w:pPr>
      <w:r w:rsidRPr="00A27D1E">
        <w:rPr>
          <w:rFonts w:ascii="Arial Narrow" w:hAnsi="Arial Narrow"/>
          <w:color w:val="4F6228" w:themeColor="accent3" w:themeShade="80"/>
          <w:sz w:val="20"/>
          <w:szCs w:val="20"/>
        </w:rPr>
        <w:t>BALANSRÄKNING [</w:t>
      </w:r>
      <w:r w:rsidR="00263ABC">
        <w:rPr>
          <w:rFonts w:ascii="Arial Narrow" w:hAnsi="Arial Narrow"/>
          <w:color w:val="4F6228" w:themeColor="accent3" w:themeShade="80"/>
          <w:sz w:val="20"/>
          <w:szCs w:val="20"/>
        </w:rPr>
        <w:t>M</w:t>
      </w:r>
      <w:r w:rsidRPr="00A27D1E">
        <w:rPr>
          <w:rFonts w:ascii="Arial Narrow" w:hAnsi="Arial Narrow"/>
          <w:color w:val="4F6228" w:themeColor="accent3" w:themeShade="80"/>
          <w:sz w:val="20"/>
          <w:szCs w:val="20"/>
        </w:rPr>
        <w:t>SEK]</w:t>
      </w:r>
    </w:p>
    <w:p w:rsidR="00140183" w:rsidRPr="00BC03DF" w:rsidRDefault="00140183" w:rsidP="00BC03DF">
      <w:pPr>
        <w:spacing w:after="0"/>
        <w:rPr>
          <w:rFonts w:ascii="Arial Narrow" w:hAnsi="Arial Narrow"/>
          <w:color w:val="4F6228" w:themeColor="accent3" w:themeShade="80"/>
          <w:sz w:val="20"/>
          <w:szCs w:val="20"/>
        </w:rPr>
      </w:pPr>
      <w:r w:rsidRPr="00140183">
        <w:rPr>
          <w:noProof/>
        </w:rPr>
        <w:drawing>
          <wp:inline distT="0" distB="0" distL="0" distR="0">
            <wp:extent cx="5759450" cy="4146110"/>
            <wp:effectExtent l="0" t="0" r="0" b="698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4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183" w:rsidRPr="00BC03DF" w:rsidSect="00D942FA">
      <w:pgSz w:w="11906" w:h="16838"/>
      <w:pgMar w:top="107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E8"/>
    <w:rsid w:val="00007009"/>
    <w:rsid w:val="00010CA1"/>
    <w:rsid w:val="0002687A"/>
    <w:rsid w:val="00056A90"/>
    <w:rsid w:val="00063051"/>
    <w:rsid w:val="0009691B"/>
    <w:rsid w:val="000C5709"/>
    <w:rsid w:val="00134A64"/>
    <w:rsid w:val="00140183"/>
    <w:rsid w:val="00156F1F"/>
    <w:rsid w:val="00162533"/>
    <w:rsid w:val="001760A2"/>
    <w:rsid w:val="00263ABC"/>
    <w:rsid w:val="00271EBC"/>
    <w:rsid w:val="002B6517"/>
    <w:rsid w:val="002E2109"/>
    <w:rsid w:val="00326B42"/>
    <w:rsid w:val="0033347C"/>
    <w:rsid w:val="00363DB9"/>
    <w:rsid w:val="00377350"/>
    <w:rsid w:val="0038755E"/>
    <w:rsid w:val="003B029C"/>
    <w:rsid w:val="003D2277"/>
    <w:rsid w:val="00400F50"/>
    <w:rsid w:val="00410E44"/>
    <w:rsid w:val="0042601A"/>
    <w:rsid w:val="00452456"/>
    <w:rsid w:val="004B68FC"/>
    <w:rsid w:val="004D5BCF"/>
    <w:rsid w:val="004F412F"/>
    <w:rsid w:val="004F76A6"/>
    <w:rsid w:val="00524BBD"/>
    <w:rsid w:val="005260E1"/>
    <w:rsid w:val="00541AD5"/>
    <w:rsid w:val="00593A4A"/>
    <w:rsid w:val="005D1DFE"/>
    <w:rsid w:val="005E517E"/>
    <w:rsid w:val="006128A0"/>
    <w:rsid w:val="00613823"/>
    <w:rsid w:val="00632824"/>
    <w:rsid w:val="00655213"/>
    <w:rsid w:val="00682689"/>
    <w:rsid w:val="00696AE1"/>
    <w:rsid w:val="006B2C60"/>
    <w:rsid w:val="006C48E8"/>
    <w:rsid w:val="007057E8"/>
    <w:rsid w:val="007448A5"/>
    <w:rsid w:val="00772B6E"/>
    <w:rsid w:val="00773E57"/>
    <w:rsid w:val="00782607"/>
    <w:rsid w:val="007C667A"/>
    <w:rsid w:val="007D7FF7"/>
    <w:rsid w:val="007F3065"/>
    <w:rsid w:val="00842A44"/>
    <w:rsid w:val="00860821"/>
    <w:rsid w:val="00874B0F"/>
    <w:rsid w:val="00886E1F"/>
    <w:rsid w:val="008A490A"/>
    <w:rsid w:val="008A7F96"/>
    <w:rsid w:val="008E3CEC"/>
    <w:rsid w:val="008F0224"/>
    <w:rsid w:val="00931BF7"/>
    <w:rsid w:val="00944501"/>
    <w:rsid w:val="00973924"/>
    <w:rsid w:val="00996310"/>
    <w:rsid w:val="00997CE6"/>
    <w:rsid w:val="009C0C2E"/>
    <w:rsid w:val="009D1F72"/>
    <w:rsid w:val="00A13252"/>
    <w:rsid w:val="00A1395F"/>
    <w:rsid w:val="00A27D1E"/>
    <w:rsid w:val="00A300AC"/>
    <w:rsid w:val="00A60249"/>
    <w:rsid w:val="00AA5C78"/>
    <w:rsid w:val="00AA6FB2"/>
    <w:rsid w:val="00AF10BE"/>
    <w:rsid w:val="00B2067B"/>
    <w:rsid w:val="00B40454"/>
    <w:rsid w:val="00B95490"/>
    <w:rsid w:val="00BC03DF"/>
    <w:rsid w:val="00BC05FA"/>
    <w:rsid w:val="00BD62B7"/>
    <w:rsid w:val="00BF1F6E"/>
    <w:rsid w:val="00BF48FC"/>
    <w:rsid w:val="00C67676"/>
    <w:rsid w:val="00C71885"/>
    <w:rsid w:val="00D044FE"/>
    <w:rsid w:val="00D308A0"/>
    <w:rsid w:val="00D34A60"/>
    <w:rsid w:val="00D56121"/>
    <w:rsid w:val="00D77C2B"/>
    <w:rsid w:val="00D839A3"/>
    <w:rsid w:val="00D9381C"/>
    <w:rsid w:val="00D942FA"/>
    <w:rsid w:val="00DB57B5"/>
    <w:rsid w:val="00DC7254"/>
    <w:rsid w:val="00DE30D5"/>
    <w:rsid w:val="00E06F8A"/>
    <w:rsid w:val="00ED6A61"/>
    <w:rsid w:val="00EF4E18"/>
    <w:rsid w:val="00F122B9"/>
    <w:rsid w:val="00F2209A"/>
    <w:rsid w:val="00F82D4B"/>
    <w:rsid w:val="00FA1F35"/>
    <w:rsid w:val="00FB587C"/>
    <w:rsid w:val="00FB6504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3B58C-27D1-4626-B367-D55B523A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A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490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3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5D48-306B-46BF-BDEC-3FDA7731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jenny.clarberg</dc:creator>
  <cp:lastModifiedBy>Nils Ingvarson</cp:lastModifiedBy>
  <cp:revision>2</cp:revision>
  <cp:lastPrinted>2019-09-16T10:45:00Z</cp:lastPrinted>
  <dcterms:created xsi:type="dcterms:W3CDTF">2019-09-16T12:20:00Z</dcterms:created>
  <dcterms:modified xsi:type="dcterms:W3CDTF">2019-09-16T12:20:00Z</dcterms:modified>
</cp:coreProperties>
</file>