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EFCE35" w14:textId="76A53B57" w:rsidR="00E37712" w:rsidRPr="00F9632A" w:rsidRDefault="00E37712" w:rsidP="008D4532">
      <w:pPr>
        <w:jc w:val="right"/>
        <w:rPr>
          <w:rFonts w:ascii="Arial" w:hAnsi="Arial" w:cs="Tahoma"/>
          <w:color w:val="0D0D0D" w:themeColor="text1" w:themeTint="F2"/>
          <w:sz w:val="22"/>
        </w:rPr>
      </w:pPr>
      <w:r w:rsidRPr="00F9632A">
        <w:rPr>
          <w:rFonts w:ascii="Arial" w:hAnsi="Arial" w:cs="Tahoma"/>
          <w:color w:val="0D0D0D" w:themeColor="text1" w:themeTint="F2"/>
          <w:sz w:val="22"/>
        </w:rPr>
        <w:tab/>
      </w:r>
      <w:r w:rsidRPr="00F9632A">
        <w:rPr>
          <w:rFonts w:ascii="Arial" w:hAnsi="Arial" w:cs="Tahoma"/>
          <w:color w:val="0D0D0D" w:themeColor="text1" w:themeTint="F2"/>
          <w:sz w:val="22"/>
        </w:rPr>
        <w:tab/>
      </w:r>
      <w:r w:rsidRPr="00F9632A">
        <w:rPr>
          <w:rFonts w:ascii="Arial" w:hAnsi="Arial" w:cs="Tahoma"/>
          <w:color w:val="0D0D0D" w:themeColor="text1" w:themeTint="F2"/>
          <w:sz w:val="22"/>
        </w:rPr>
        <w:tab/>
      </w:r>
      <w:r w:rsidRPr="00F9632A">
        <w:rPr>
          <w:rFonts w:ascii="Arial" w:hAnsi="Arial" w:cs="Tahoma"/>
          <w:color w:val="0D0D0D" w:themeColor="text1" w:themeTint="F2"/>
          <w:sz w:val="22"/>
        </w:rPr>
        <w:tab/>
      </w:r>
      <w:r w:rsidRPr="00F9632A">
        <w:rPr>
          <w:rFonts w:ascii="Arial" w:hAnsi="Arial" w:cs="Tahoma"/>
          <w:color w:val="0D0D0D" w:themeColor="text1" w:themeTint="F2"/>
          <w:sz w:val="22"/>
        </w:rPr>
        <w:tab/>
      </w:r>
      <w:r w:rsidRPr="00F9632A">
        <w:rPr>
          <w:rFonts w:ascii="Arial" w:hAnsi="Arial" w:cs="Tahoma"/>
          <w:color w:val="0D0D0D" w:themeColor="text1" w:themeTint="F2"/>
          <w:sz w:val="22"/>
        </w:rPr>
        <w:tab/>
      </w:r>
      <w:r w:rsidRPr="00F9632A">
        <w:rPr>
          <w:rFonts w:ascii="Arial" w:hAnsi="Arial" w:cs="Tahoma"/>
          <w:color w:val="0D0D0D" w:themeColor="text1" w:themeTint="F2"/>
          <w:sz w:val="22"/>
        </w:rPr>
        <w:tab/>
      </w:r>
      <w:r w:rsidR="008D2710" w:rsidRPr="00F9632A">
        <w:rPr>
          <w:rFonts w:ascii="Arial" w:hAnsi="Arial" w:cs="Tahoma"/>
          <w:color w:val="0D0D0D" w:themeColor="text1" w:themeTint="F2"/>
          <w:sz w:val="22"/>
        </w:rPr>
        <w:tab/>
      </w:r>
      <w:r w:rsidR="008D2710" w:rsidRPr="00F9632A">
        <w:rPr>
          <w:rFonts w:ascii="Arial" w:hAnsi="Arial" w:cs="Tahoma"/>
          <w:color w:val="0D0D0D" w:themeColor="text1" w:themeTint="F2"/>
          <w:sz w:val="22"/>
        </w:rPr>
        <w:tab/>
      </w:r>
      <w:r w:rsidR="008D2710" w:rsidRPr="00F9632A">
        <w:rPr>
          <w:rFonts w:ascii="Arial" w:hAnsi="Arial" w:cs="Tahoma"/>
          <w:color w:val="0D0D0D" w:themeColor="text1" w:themeTint="F2"/>
          <w:sz w:val="22"/>
        </w:rPr>
        <w:tab/>
      </w:r>
      <w:r w:rsidR="008D2710" w:rsidRPr="00F9632A">
        <w:rPr>
          <w:rFonts w:ascii="Arial" w:hAnsi="Arial" w:cs="Tahoma"/>
          <w:color w:val="0D0D0D" w:themeColor="text1" w:themeTint="F2"/>
          <w:sz w:val="22"/>
        </w:rPr>
        <w:tab/>
      </w:r>
      <w:r w:rsidR="008D2710" w:rsidRPr="00F9632A">
        <w:rPr>
          <w:rFonts w:ascii="Arial" w:hAnsi="Arial" w:cs="Tahoma"/>
          <w:color w:val="0D0D0D" w:themeColor="text1" w:themeTint="F2"/>
          <w:sz w:val="22"/>
        </w:rPr>
        <w:tab/>
      </w:r>
      <w:r w:rsidR="008D2710" w:rsidRPr="00F9632A">
        <w:rPr>
          <w:rFonts w:ascii="Arial" w:hAnsi="Arial" w:cs="Tahoma"/>
          <w:color w:val="0D0D0D" w:themeColor="text1" w:themeTint="F2"/>
          <w:sz w:val="22"/>
        </w:rPr>
        <w:tab/>
      </w:r>
      <w:r w:rsidR="008D2710" w:rsidRPr="00F9632A">
        <w:rPr>
          <w:rFonts w:ascii="Arial" w:hAnsi="Arial" w:cs="Tahoma"/>
          <w:color w:val="0D0D0D" w:themeColor="text1" w:themeTint="F2"/>
          <w:sz w:val="22"/>
        </w:rPr>
        <w:tab/>
      </w:r>
      <w:r w:rsidR="008D2710" w:rsidRPr="00F9632A">
        <w:rPr>
          <w:rFonts w:ascii="Arial" w:hAnsi="Arial" w:cs="Tahoma"/>
          <w:color w:val="0D0D0D" w:themeColor="text1" w:themeTint="F2"/>
          <w:sz w:val="22"/>
        </w:rPr>
        <w:tab/>
      </w:r>
      <w:r w:rsidR="008D2710" w:rsidRPr="00F9632A">
        <w:rPr>
          <w:rFonts w:ascii="Arial" w:hAnsi="Arial" w:cs="Tahoma"/>
          <w:color w:val="0D0D0D" w:themeColor="text1" w:themeTint="F2"/>
          <w:sz w:val="22"/>
        </w:rPr>
        <w:tab/>
      </w:r>
      <w:r w:rsidR="008D2710" w:rsidRPr="00F9632A">
        <w:rPr>
          <w:rFonts w:ascii="Arial" w:hAnsi="Arial" w:cs="Tahoma"/>
          <w:color w:val="0D0D0D" w:themeColor="text1" w:themeTint="F2"/>
          <w:sz w:val="22"/>
        </w:rPr>
        <w:tab/>
      </w:r>
      <w:r w:rsidR="008D2710" w:rsidRPr="00F9632A">
        <w:rPr>
          <w:rFonts w:ascii="Arial" w:hAnsi="Arial" w:cs="Tahoma"/>
          <w:color w:val="0D0D0D" w:themeColor="text1" w:themeTint="F2"/>
          <w:sz w:val="22"/>
        </w:rPr>
        <w:tab/>
      </w:r>
      <w:r w:rsidR="008D2710" w:rsidRPr="00F9632A">
        <w:rPr>
          <w:rFonts w:ascii="Arial" w:hAnsi="Arial" w:cs="Tahoma"/>
          <w:color w:val="0D0D0D" w:themeColor="text1" w:themeTint="F2"/>
          <w:sz w:val="22"/>
        </w:rPr>
        <w:tab/>
      </w:r>
      <w:r w:rsidR="00932025">
        <w:rPr>
          <w:rFonts w:ascii="Arial" w:hAnsi="Arial" w:cs="Tahoma"/>
          <w:b/>
          <w:i/>
          <w:color w:val="0D0D0D" w:themeColor="text1" w:themeTint="F2"/>
        </w:rPr>
        <w:t>PRESS RELEASE</w:t>
      </w:r>
    </w:p>
    <w:p w14:paraId="41C681D9" w14:textId="77777777" w:rsidR="00623065" w:rsidRPr="00F9632A" w:rsidRDefault="00623065" w:rsidP="009429A5">
      <w:pPr>
        <w:tabs>
          <w:tab w:val="left" w:pos="1240"/>
          <w:tab w:val="right" w:pos="14981"/>
        </w:tabs>
        <w:jc w:val="right"/>
        <w:rPr>
          <w:rFonts w:ascii="Arial" w:hAnsi="Arial" w:cs="Tahoma"/>
          <w:color w:val="0D0D0D" w:themeColor="text1" w:themeTint="F2"/>
          <w:sz w:val="22"/>
        </w:rPr>
      </w:pPr>
    </w:p>
    <w:p w14:paraId="77703D51" w14:textId="53138A08" w:rsidR="00E37712" w:rsidRPr="00F9632A" w:rsidRDefault="00932025" w:rsidP="009429A5">
      <w:pPr>
        <w:tabs>
          <w:tab w:val="left" w:pos="1240"/>
          <w:tab w:val="right" w:pos="14981"/>
        </w:tabs>
        <w:jc w:val="right"/>
        <w:rPr>
          <w:rFonts w:ascii="Arial" w:hAnsi="Arial" w:cs="Tahoma"/>
          <w:color w:val="0D0D0D" w:themeColor="text1" w:themeTint="F2"/>
          <w:sz w:val="22"/>
        </w:rPr>
      </w:pPr>
      <w:r>
        <w:rPr>
          <w:rFonts w:ascii="Arial" w:hAnsi="Arial" w:cs="Tahoma"/>
          <w:color w:val="0D0D0D" w:themeColor="text1" w:themeTint="F2"/>
          <w:sz w:val="22"/>
        </w:rPr>
        <w:t xml:space="preserve">Voisins Le Bretonneux, </w:t>
      </w:r>
      <w:r w:rsidR="009D7965">
        <w:rPr>
          <w:rFonts w:ascii="Arial" w:hAnsi="Arial" w:cs="Tahoma"/>
          <w:color w:val="0D0D0D" w:themeColor="text1" w:themeTint="F2"/>
          <w:sz w:val="22"/>
        </w:rPr>
        <w:t>26</w:t>
      </w:r>
      <w:r w:rsidR="003E4E5D" w:rsidRPr="00F9632A">
        <w:rPr>
          <w:rFonts w:ascii="Arial" w:hAnsi="Arial" w:cs="Tahoma"/>
          <w:color w:val="0D0D0D" w:themeColor="text1" w:themeTint="F2"/>
          <w:sz w:val="22"/>
        </w:rPr>
        <w:t xml:space="preserve"> </w:t>
      </w:r>
      <w:proofErr w:type="spellStart"/>
      <w:r>
        <w:rPr>
          <w:rFonts w:ascii="Arial" w:hAnsi="Arial" w:cs="Tahoma"/>
          <w:color w:val="0D0D0D" w:themeColor="text1" w:themeTint="F2"/>
          <w:sz w:val="22"/>
        </w:rPr>
        <w:t>J</w:t>
      </w:r>
      <w:r w:rsidR="009D7965">
        <w:rPr>
          <w:rFonts w:ascii="Arial" w:hAnsi="Arial" w:cs="Tahoma"/>
          <w:color w:val="0D0D0D" w:themeColor="text1" w:themeTint="F2"/>
          <w:sz w:val="22"/>
        </w:rPr>
        <w:t>an</w:t>
      </w:r>
      <w:r>
        <w:rPr>
          <w:rFonts w:ascii="Arial" w:hAnsi="Arial" w:cs="Tahoma"/>
          <w:color w:val="0D0D0D" w:themeColor="text1" w:themeTint="F2"/>
          <w:sz w:val="22"/>
        </w:rPr>
        <w:t>uary</w:t>
      </w:r>
      <w:proofErr w:type="spellEnd"/>
      <w:r w:rsidR="00E37712" w:rsidRPr="00F9632A">
        <w:rPr>
          <w:rFonts w:ascii="Arial" w:hAnsi="Arial" w:cs="Tahoma"/>
          <w:color w:val="0D0D0D" w:themeColor="text1" w:themeTint="F2"/>
          <w:sz w:val="22"/>
        </w:rPr>
        <w:t xml:space="preserve"> 20</w:t>
      </w:r>
      <w:r w:rsidR="004B1B49">
        <w:rPr>
          <w:rFonts w:ascii="Arial" w:hAnsi="Arial" w:cs="Tahoma"/>
          <w:color w:val="0D0D0D" w:themeColor="text1" w:themeTint="F2"/>
          <w:sz w:val="22"/>
        </w:rPr>
        <w:t>2</w:t>
      </w:r>
      <w:r w:rsidR="009D7965">
        <w:rPr>
          <w:rFonts w:ascii="Arial" w:hAnsi="Arial" w:cs="Tahoma"/>
          <w:color w:val="0D0D0D" w:themeColor="text1" w:themeTint="F2"/>
          <w:sz w:val="22"/>
        </w:rPr>
        <w:t>2</w:t>
      </w:r>
    </w:p>
    <w:p w14:paraId="27ED4450" w14:textId="77777777" w:rsidR="008D2710" w:rsidRPr="00F9632A" w:rsidRDefault="008D2710" w:rsidP="00E37712">
      <w:pPr>
        <w:jc w:val="center"/>
        <w:rPr>
          <w:rFonts w:ascii="Arial" w:hAnsi="Arial" w:cs="Tahoma"/>
          <w:b/>
          <w:color w:val="0D0D0D" w:themeColor="text1" w:themeTint="F2"/>
          <w:sz w:val="22"/>
        </w:rPr>
      </w:pPr>
    </w:p>
    <w:p w14:paraId="54627C84" w14:textId="41C27B73" w:rsidR="009429A5" w:rsidRDefault="009429A5" w:rsidP="00E37712">
      <w:pPr>
        <w:jc w:val="center"/>
        <w:rPr>
          <w:rFonts w:ascii="Arial" w:hAnsi="Arial" w:cs="Tahoma"/>
          <w:b/>
          <w:color w:val="0D0D0D" w:themeColor="text1" w:themeTint="F2"/>
          <w:sz w:val="22"/>
        </w:rPr>
      </w:pPr>
    </w:p>
    <w:p w14:paraId="5D06B8BD" w14:textId="77777777" w:rsidR="00FE1704" w:rsidRPr="00F9632A" w:rsidRDefault="00FE1704" w:rsidP="00E37712">
      <w:pPr>
        <w:jc w:val="center"/>
        <w:rPr>
          <w:rFonts w:ascii="Arial" w:hAnsi="Arial" w:cs="Tahoma"/>
          <w:b/>
          <w:color w:val="0D0D0D" w:themeColor="text1" w:themeTint="F2"/>
          <w:sz w:val="22"/>
        </w:rPr>
      </w:pPr>
    </w:p>
    <w:p w14:paraId="614FAA6B" w14:textId="1AFBE683" w:rsidR="00E37712" w:rsidRPr="00F9632A" w:rsidRDefault="00E423D0" w:rsidP="00E37712">
      <w:pPr>
        <w:jc w:val="center"/>
        <w:rPr>
          <w:rFonts w:ascii="Arial" w:hAnsi="Arial" w:cs="Tahoma"/>
          <w:b/>
          <w:color w:val="0D0D0D" w:themeColor="text1" w:themeTint="F2"/>
        </w:rPr>
      </w:pPr>
      <w:r>
        <w:rPr>
          <w:rFonts w:ascii="Arial" w:hAnsi="Arial" w:cs="Tahoma"/>
          <w:b/>
          <w:color w:val="0D0D0D" w:themeColor="text1" w:themeTint="F2"/>
        </w:rPr>
        <w:t>PRESENTATION</w:t>
      </w:r>
      <w:r w:rsidR="00445C16">
        <w:rPr>
          <w:rFonts w:ascii="Arial" w:hAnsi="Arial" w:cs="Tahoma"/>
          <w:b/>
          <w:color w:val="0D0D0D" w:themeColor="text1" w:themeTint="F2"/>
        </w:rPr>
        <w:t xml:space="preserve"> MADE AVAILABLE</w:t>
      </w:r>
      <w:bookmarkStart w:id="0" w:name="_GoBack"/>
      <w:bookmarkEnd w:id="0"/>
    </w:p>
    <w:p w14:paraId="4849BC3D" w14:textId="77777777" w:rsidR="008D4532" w:rsidRPr="00F9632A" w:rsidRDefault="00371331" w:rsidP="00E212A2">
      <w:pPr>
        <w:jc w:val="center"/>
        <w:rPr>
          <w:rFonts w:ascii="Arial" w:hAnsi="Arial" w:cs="Tahoma"/>
          <w:color w:val="0D0D0D" w:themeColor="text1" w:themeTint="F2"/>
          <w:sz w:val="22"/>
        </w:rPr>
      </w:pPr>
      <w:r w:rsidRPr="00F9632A">
        <w:rPr>
          <w:rFonts w:ascii="Arial" w:hAnsi="Arial" w:cs="Tahoma"/>
          <w:color w:val="0D0D0D" w:themeColor="text1" w:themeTint="F2"/>
          <w:sz w:val="22"/>
        </w:rPr>
        <w:t>_________________________________________</w:t>
      </w:r>
      <w:r w:rsidR="00750613" w:rsidRPr="00F9632A">
        <w:rPr>
          <w:rFonts w:ascii="Arial" w:hAnsi="Arial" w:cs="Tahoma"/>
          <w:color w:val="0D0D0D" w:themeColor="text1" w:themeTint="F2"/>
          <w:sz w:val="22"/>
        </w:rPr>
        <w:t>__________________________</w:t>
      </w:r>
    </w:p>
    <w:p w14:paraId="4FC7432E" w14:textId="77777777" w:rsidR="00CE37ED" w:rsidRPr="00F9632A" w:rsidRDefault="00CE37ED">
      <w:pPr>
        <w:rPr>
          <w:rFonts w:ascii="Arial" w:hAnsi="Arial" w:cs="Tahoma"/>
          <w:color w:val="0D0D0D" w:themeColor="text1" w:themeTint="F2"/>
          <w:sz w:val="22"/>
        </w:rPr>
      </w:pPr>
    </w:p>
    <w:p w14:paraId="29D74017" w14:textId="77777777" w:rsidR="00FE1704" w:rsidRDefault="00FE1704" w:rsidP="00FE1704">
      <w:pPr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</w:p>
    <w:p w14:paraId="7F10EF59" w14:textId="41D5618E" w:rsidR="000142E3" w:rsidRPr="000142E3" w:rsidRDefault="00932025" w:rsidP="000142E3">
      <w:pPr>
        <w:jc w:val="both"/>
        <w:rPr>
          <w:rFonts w:ascii="Arial" w:hAnsi="Arial" w:cs="Arial"/>
          <w:color w:val="0D0D0D" w:themeColor="text1" w:themeTint="F2"/>
          <w:sz w:val="22"/>
          <w:szCs w:val="22"/>
          <w:lang w:val="en-US"/>
        </w:rPr>
      </w:pPr>
      <w:r w:rsidRPr="00932025">
        <w:rPr>
          <w:rFonts w:ascii="Arial" w:hAnsi="Arial" w:cs="Arial"/>
          <w:color w:val="0D0D0D" w:themeColor="text1" w:themeTint="F2"/>
          <w:sz w:val="22"/>
          <w:szCs w:val="22"/>
          <w:lang w:val="en-US"/>
        </w:rPr>
        <w:t>OREGE announces that it has made available to the public a presentation "</w:t>
      </w:r>
      <w:r w:rsidR="000142E3" w:rsidRPr="000142E3">
        <w:rPr>
          <w:rFonts w:ascii="Arial" w:hAnsi="Arial" w:cs="Arial"/>
          <w:color w:val="0D0D0D" w:themeColor="text1" w:themeTint="F2"/>
          <w:sz w:val="22"/>
          <w:szCs w:val="22"/>
          <w:lang w:val="en-US"/>
        </w:rPr>
        <w:t xml:space="preserve">Development update </w:t>
      </w:r>
      <w:proofErr w:type="spellStart"/>
      <w:r w:rsidR="000142E3" w:rsidRPr="000142E3">
        <w:rPr>
          <w:rFonts w:ascii="Arial" w:hAnsi="Arial" w:cs="Arial"/>
          <w:color w:val="0D0D0D" w:themeColor="text1" w:themeTint="F2"/>
          <w:sz w:val="22"/>
          <w:szCs w:val="22"/>
          <w:lang w:val="en-US"/>
        </w:rPr>
        <w:t>Orege</w:t>
      </w:r>
      <w:proofErr w:type="spellEnd"/>
      <w:r w:rsidR="000142E3" w:rsidRPr="000142E3">
        <w:rPr>
          <w:rFonts w:ascii="Arial" w:hAnsi="Arial" w:cs="Arial"/>
          <w:color w:val="0D0D0D" w:themeColor="text1" w:themeTint="F2"/>
          <w:sz w:val="22"/>
          <w:szCs w:val="22"/>
          <w:lang w:val="en-US"/>
        </w:rPr>
        <w:t xml:space="preserve"> </w:t>
      </w:r>
    </w:p>
    <w:p w14:paraId="084FC7C6" w14:textId="78979EF9" w:rsidR="00FE1704" w:rsidRDefault="000142E3" w:rsidP="000142E3">
      <w:pPr>
        <w:jc w:val="both"/>
        <w:rPr>
          <w:rFonts w:ascii="Arial" w:hAnsi="Arial" w:cs="Arial"/>
          <w:color w:val="0D0D0D" w:themeColor="text1" w:themeTint="F2"/>
          <w:sz w:val="22"/>
          <w:szCs w:val="22"/>
          <w:lang w:val="en-US"/>
        </w:rPr>
      </w:pPr>
      <w:r w:rsidRPr="000142E3">
        <w:rPr>
          <w:rFonts w:ascii="Arial" w:hAnsi="Arial" w:cs="Arial"/>
          <w:color w:val="0D0D0D" w:themeColor="text1" w:themeTint="F2"/>
          <w:sz w:val="22"/>
          <w:szCs w:val="22"/>
          <w:lang w:val="en-US"/>
        </w:rPr>
        <w:t xml:space="preserve"> “One to </w:t>
      </w:r>
      <w:proofErr w:type="gramStart"/>
      <w:r w:rsidRPr="000142E3">
        <w:rPr>
          <w:rFonts w:ascii="Arial" w:hAnsi="Arial" w:cs="Arial"/>
          <w:color w:val="0D0D0D" w:themeColor="text1" w:themeTint="F2"/>
          <w:sz w:val="22"/>
          <w:szCs w:val="22"/>
          <w:lang w:val="en-US"/>
        </w:rPr>
        <w:t>One“ Presentation</w:t>
      </w:r>
      <w:proofErr w:type="gramEnd"/>
      <w:r>
        <w:rPr>
          <w:rFonts w:ascii="Arial" w:hAnsi="Arial" w:cs="Arial"/>
          <w:color w:val="0D0D0D" w:themeColor="text1" w:themeTint="F2"/>
          <w:sz w:val="22"/>
          <w:szCs w:val="22"/>
          <w:lang w:val="en-US"/>
        </w:rPr>
        <w:t xml:space="preserve"> </w:t>
      </w:r>
      <w:r w:rsidRPr="000142E3">
        <w:rPr>
          <w:rFonts w:ascii="Arial" w:hAnsi="Arial" w:cs="Arial"/>
          <w:color w:val="0D0D0D" w:themeColor="text1" w:themeTint="F2"/>
          <w:sz w:val="22"/>
          <w:szCs w:val="22"/>
          <w:lang w:val="en-US"/>
        </w:rPr>
        <w:t>January 2022</w:t>
      </w:r>
      <w:r w:rsidR="00932025" w:rsidRPr="00932025">
        <w:rPr>
          <w:rFonts w:ascii="Arial" w:hAnsi="Arial" w:cs="Arial"/>
          <w:color w:val="0D0D0D" w:themeColor="text1" w:themeTint="F2"/>
          <w:sz w:val="22"/>
          <w:szCs w:val="22"/>
          <w:lang w:val="en-US"/>
        </w:rPr>
        <w:t>"</w:t>
      </w:r>
      <w:r>
        <w:rPr>
          <w:rFonts w:ascii="Arial" w:hAnsi="Arial" w:cs="Arial"/>
          <w:color w:val="0D0D0D" w:themeColor="text1" w:themeTint="F2"/>
          <w:sz w:val="22"/>
          <w:szCs w:val="22"/>
          <w:lang w:val="en-US"/>
        </w:rPr>
        <w:t>.</w:t>
      </w:r>
    </w:p>
    <w:p w14:paraId="16593D76" w14:textId="77777777" w:rsidR="000142E3" w:rsidRPr="00932025" w:rsidRDefault="000142E3" w:rsidP="000142E3">
      <w:pPr>
        <w:jc w:val="both"/>
        <w:rPr>
          <w:rFonts w:ascii="Arial" w:hAnsi="Arial" w:cs="Arial"/>
          <w:color w:val="0D0D0D" w:themeColor="text1" w:themeTint="F2"/>
          <w:sz w:val="22"/>
          <w:szCs w:val="22"/>
          <w:lang w:val="en-US"/>
        </w:rPr>
      </w:pPr>
    </w:p>
    <w:p w14:paraId="77AFB3C5" w14:textId="7C0A4D7B" w:rsidR="00FE1704" w:rsidRPr="00445C16" w:rsidRDefault="00445C16" w:rsidP="00FE1704">
      <w:pPr>
        <w:jc w:val="both"/>
        <w:rPr>
          <w:rFonts w:ascii="Arial" w:hAnsi="Arial" w:cs="Arial"/>
          <w:color w:val="0D0D0D" w:themeColor="text1" w:themeTint="F2"/>
          <w:sz w:val="22"/>
          <w:szCs w:val="22"/>
          <w:lang w:val="en-US"/>
        </w:rPr>
      </w:pPr>
      <w:r w:rsidRPr="00445C16">
        <w:rPr>
          <w:rFonts w:ascii="Arial" w:hAnsi="Arial" w:cs="Arial"/>
          <w:color w:val="0D0D0D" w:themeColor="text1" w:themeTint="F2"/>
          <w:sz w:val="22"/>
          <w:szCs w:val="22"/>
          <w:lang w:val="en-US"/>
        </w:rPr>
        <w:t xml:space="preserve">This presentation can be </w:t>
      </w:r>
      <w:r>
        <w:rPr>
          <w:rFonts w:ascii="Arial" w:hAnsi="Arial" w:cs="Arial"/>
          <w:color w:val="0D0D0D" w:themeColor="text1" w:themeTint="F2"/>
          <w:sz w:val="22"/>
          <w:szCs w:val="22"/>
          <w:lang w:val="en-US"/>
        </w:rPr>
        <w:t>consulted</w:t>
      </w:r>
      <w:r w:rsidRPr="00445C16">
        <w:rPr>
          <w:rFonts w:ascii="Arial" w:hAnsi="Arial" w:cs="Arial"/>
          <w:color w:val="0D0D0D" w:themeColor="text1" w:themeTint="F2"/>
          <w:sz w:val="22"/>
          <w:szCs w:val="22"/>
          <w:lang w:val="en-US"/>
        </w:rPr>
        <w:t xml:space="preserve"> on the company's website at the following address: www.orege.com, under the "INVESTORS" tab</w:t>
      </w:r>
      <w:r w:rsidR="00FE1704" w:rsidRPr="00445C16">
        <w:rPr>
          <w:rFonts w:ascii="Arial" w:hAnsi="Arial" w:cs="Arial"/>
          <w:color w:val="0D0D0D" w:themeColor="text1" w:themeTint="F2"/>
          <w:sz w:val="22"/>
          <w:szCs w:val="22"/>
          <w:lang w:val="en-US"/>
        </w:rPr>
        <w:t>.</w:t>
      </w:r>
    </w:p>
    <w:p w14:paraId="19A45B00" w14:textId="77777777" w:rsidR="00FE1704" w:rsidRPr="00445C16" w:rsidRDefault="00FE1704" w:rsidP="0046417F">
      <w:pPr>
        <w:jc w:val="both"/>
        <w:rPr>
          <w:rFonts w:ascii="Arial" w:hAnsi="Arial" w:cs="Arial"/>
          <w:color w:val="0D0D0D" w:themeColor="text1" w:themeTint="F2"/>
          <w:sz w:val="22"/>
          <w:szCs w:val="22"/>
          <w:lang w:val="en-US"/>
        </w:rPr>
      </w:pPr>
    </w:p>
    <w:p w14:paraId="288CF1D6" w14:textId="77777777" w:rsidR="008F557A" w:rsidRPr="00445C16" w:rsidRDefault="008F557A" w:rsidP="005D4504">
      <w:pPr>
        <w:jc w:val="both"/>
        <w:rPr>
          <w:rFonts w:ascii="Arial" w:hAnsi="Arial"/>
          <w:b/>
          <w:color w:val="0D0D0D" w:themeColor="text1" w:themeTint="F2"/>
          <w:sz w:val="22"/>
          <w:szCs w:val="18"/>
          <w:lang w:val="en-US"/>
        </w:rPr>
      </w:pPr>
    </w:p>
    <w:p w14:paraId="01F7D3A0" w14:textId="309CDAA4" w:rsidR="00535464" w:rsidRPr="00445C16" w:rsidRDefault="00535464" w:rsidP="007072C4">
      <w:pPr>
        <w:jc w:val="both"/>
        <w:rPr>
          <w:rFonts w:ascii="Arial" w:hAnsi="Arial"/>
          <w:color w:val="0D0D0D" w:themeColor="text1" w:themeTint="F2"/>
          <w:sz w:val="22"/>
          <w:szCs w:val="22"/>
          <w:lang w:val="en-US"/>
        </w:rPr>
      </w:pPr>
      <w:r w:rsidRPr="00445C16">
        <w:rPr>
          <w:rFonts w:ascii="Arial" w:hAnsi="Arial"/>
          <w:color w:val="0D0D0D" w:themeColor="text1" w:themeTint="F2"/>
          <w:sz w:val="22"/>
          <w:szCs w:val="22"/>
          <w:lang w:val="en-US"/>
        </w:rPr>
        <w:t xml:space="preserve"> </w:t>
      </w:r>
    </w:p>
    <w:p w14:paraId="174CABD6" w14:textId="77777777" w:rsidR="007072C4" w:rsidRPr="00445C16" w:rsidRDefault="007072C4" w:rsidP="007072C4">
      <w:pPr>
        <w:jc w:val="both"/>
        <w:rPr>
          <w:rFonts w:ascii="Arial" w:hAnsi="Arial"/>
          <w:color w:val="0D0D0D" w:themeColor="text1" w:themeTint="F2"/>
          <w:sz w:val="22"/>
          <w:szCs w:val="22"/>
          <w:lang w:val="en-US"/>
        </w:rPr>
      </w:pPr>
    </w:p>
    <w:p w14:paraId="4117BD99" w14:textId="4E920571" w:rsidR="005D4504" w:rsidRPr="00445C16" w:rsidRDefault="00445C16" w:rsidP="007072C4">
      <w:pPr>
        <w:jc w:val="both"/>
        <w:rPr>
          <w:rFonts w:ascii="Arial" w:hAnsi="Arial"/>
          <w:color w:val="0D0D0D" w:themeColor="text1" w:themeTint="F2"/>
          <w:sz w:val="22"/>
          <w:szCs w:val="22"/>
          <w:lang w:val="en-US"/>
        </w:rPr>
      </w:pPr>
      <w:proofErr w:type="spellStart"/>
      <w:r w:rsidRPr="00445C16">
        <w:rPr>
          <w:rFonts w:ascii="Arial" w:hAnsi="Arial"/>
          <w:color w:val="0D0D0D" w:themeColor="text1" w:themeTint="F2"/>
          <w:sz w:val="22"/>
          <w:szCs w:val="22"/>
          <w:lang w:val="en-US"/>
        </w:rPr>
        <w:t>Orège</w:t>
      </w:r>
      <w:proofErr w:type="spellEnd"/>
      <w:r w:rsidRPr="00445C16">
        <w:rPr>
          <w:rFonts w:ascii="Arial" w:hAnsi="Arial"/>
          <w:color w:val="0D0D0D" w:themeColor="text1" w:themeTint="F2"/>
          <w:sz w:val="22"/>
          <w:szCs w:val="22"/>
          <w:lang w:val="en-US"/>
        </w:rPr>
        <w:t xml:space="preserve"> has been listed on the regulated market of Euronext - Paris since July 5, 2013 ISIN FR0010609206 - OREGE</w:t>
      </w:r>
      <w:r w:rsidR="007072C4" w:rsidRPr="00445C16">
        <w:rPr>
          <w:rFonts w:ascii="Arial" w:hAnsi="Arial"/>
          <w:color w:val="0D0D0D" w:themeColor="text1" w:themeTint="F2"/>
          <w:sz w:val="22"/>
          <w:szCs w:val="22"/>
          <w:lang w:val="en-US"/>
        </w:rPr>
        <w:t>.</w:t>
      </w:r>
    </w:p>
    <w:p w14:paraId="0C5CC422" w14:textId="77777777" w:rsidR="00666FF2" w:rsidRPr="00445C16" w:rsidRDefault="00666FF2" w:rsidP="007072C4">
      <w:pPr>
        <w:jc w:val="both"/>
        <w:rPr>
          <w:rFonts w:ascii="Arial" w:hAnsi="Arial" w:cs="Arial"/>
          <w:color w:val="0D0D0D" w:themeColor="text1" w:themeTint="F2"/>
          <w:sz w:val="22"/>
          <w:szCs w:val="16"/>
          <w:lang w:val="en-US"/>
        </w:rPr>
      </w:pPr>
    </w:p>
    <w:p w14:paraId="46D1681B" w14:textId="77777777" w:rsidR="005D4504" w:rsidRPr="00F9632A" w:rsidRDefault="00D56F7D" w:rsidP="005D4504">
      <w:pPr>
        <w:jc w:val="both"/>
        <w:rPr>
          <w:rFonts w:ascii="Arial" w:hAnsi="Arial"/>
          <w:b/>
          <w:color w:val="0D0D0D" w:themeColor="text1" w:themeTint="F2"/>
          <w:sz w:val="22"/>
          <w:szCs w:val="16"/>
        </w:rPr>
      </w:pPr>
      <w:hyperlink r:id="rId8" w:history="1">
        <w:r w:rsidR="005D4504" w:rsidRPr="00F9632A">
          <w:rPr>
            <w:rStyle w:val="Lienhypertexte"/>
            <w:rFonts w:ascii="Arial" w:hAnsi="Arial" w:cs="Arial"/>
            <w:b/>
            <w:color w:val="0D0D0D" w:themeColor="text1" w:themeTint="F2"/>
            <w:sz w:val="22"/>
            <w:szCs w:val="16"/>
          </w:rPr>
          <w:t>http://</w:t>
        </w:r>
        <w:r w:rsidR="005D4504" w:rsidRPr="00F9632A">
          <w:rPr>
            <w:rStyle w:val="Lienhypertexte"/>
            <w:rFonts w:ascii="Arial" w:hAnsi="Arial"/>
            <w:b/>
            <w:color w:val="0D0D0D" w:themeColor="text1" w:themeTint="F2"/>
            <w:sz w:val="22"/>
            <w:szCs w:val="16"/>
          </w:rPr>
          <w:t>www.orege.com</w:t>
        </w:r>
      </w:hyperlink>
    </w:p>
    <w:p w14:paraId="6A939F42" w14:textId="41D11F1C" w:rsidR="00F84BE6" w:rsidRDefault="00F84BE6" w:rsidP="005D4504">
      <w:pPr>
        <w:jc w:val="both"/>
        <w:rPr>
          <w:rFonts w:ascii="Arial" w:hAnsi="Arial" w:cs="Arial"/>
          <w:b/>
          <w:color w:val="0D0D0D" w:themeColor="text1" w:themeTint="F2"/>
          <w:sz w:val="22"/>
          <w:szCs w:val="16"/>
        </w:rPr>
      </w:pPr>
    </w:p>
    <w:p w14:paraId="0EA34BF1" w14:textId="77777777" w:rsidR="00DC395A" w:rsidRPr="00F9632A" w:rsidRDefault="00DC395A" w:rsidP="005D4504">
      <w:pPr>
        <w:jc w:val="both"/>
        <w:rPr>
          <w:rFonts w:ascii="Arial" w:hAnsi="Arial" w:cs="Arial"/>
          <w:b/>
          <w:color w:val="0D0D0D" w:themeColor="text1" w:themeTint="F2"/>
          <w:sz w:val="22"/>
          <w:szCs w:val="16"/>
        </w:rPr>
      </w:pPr>
    </w:p>
    <w:sectPr w:rsidR="00DC395A" w:rsidRPr="00F9632A" w:rsidSect="00E212A2">
      <w:headerReference w:type="default" r:id="rId9"/>
      <w:pgSz w:w="11899" w:h="16838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7FB6D6" w14:textId="77777777" w:rsidR="00D56F7D" w:rsidRDefault="00D56F7D">
      <w:r>
        <w:separator/>
      </w:r>
    </w:p>
  </w:endnote>
  <w:endnote w:type="continuationSeparator" w:id="0">
    <w:p w14:paraId="03F1742C" w14:textId="77777777" w:rsidR="00D56F7D" w:rsidRDefault="00D56F7D">
      <w:r>
        <w:continuationSeparator/>
      </w:r>
    </w:p>
  </w:endnote>
  <w:endnote w:type="continuationNotice" w:id="1">
    <w:p w14:paraId="3691A6FF" w14:textId="77777777" w:rsidR="00D56F7D" w:rsidRDefault="00D56F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Mic 32Light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ic 32Bold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5951D1" w14:textId="77777777" w:rsidR="00D56F7D" w:rsidRDefault="00D56F7D">
      <w:r>
        <w:separator/>
      </w:r>
    </w:p>
  </w:footnote>
  <w:footnote w:type="continuationSeparator" w:id="0">
    <w:p w14:paraId="7F313326" w14:textId="77777777" w:rsidR="00D56F7D" w:rsidRDefault="00D56F7D">
      <w:r>
        <w:continuationSeparator/>
      </w:r>
    </w:p>
  </w:footnote>
  <w:footnote w:type="continuationNotice" w:id="1">
    <w:p w14:paraId="719215D1" w14:textId="77777777" w:rsidR="00D56F7D" w:rsidRDefault="00D56F7D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46FBB8" w14:textId="77777777" w:rsidR="00716031" w:rsidRDefault="00716031">
    <w:pPr>
      <w:pStyle w:val="En-tte"/>
    </w:pPr>
    <w:r w:rsidRPr="00CE37ED">
      <w:rPr>
        <w:noProof/>
        <w:lang w:eastAsia="fr-FR"/>
      </w:rPr>
      <w:drawing>
        <wp:inline distT="0" distB="0" distL="0" distR="0" wp14:anchorId="186D02E5" wp14:editId="2914D932">
          <wp:extent cx="1926874" cy="666750"/>
          <wp:effectExtent l="0" t="0" r="0" b="0"/>
          <wp:docPr id="9" name="Image 2" descr="C:\Users\jcl\Desktop\Capture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cl\Desktop\Capture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0143" cy="6678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361pt;height:353pt;visibility:visible;mso-wrap-style:square" o:bullet="t">
        <v:imagedata r:id="rId1" o:title=""/>
      </v:shape>
    </w:pict>
  </w:numPicBullet>
  <w:abstractNum w:abstractNumId="0">
    <w:nsid w:val="06964A47"/>
    <w:multiLevelType w:val="hybridMultilevel"/>
    <w:tmpl w:val="9E28F622"/>
    <w:lvl w:ilvl="0" w:tplc="0D84E84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5550E41"/>
    <w:multiLevelType w:val="hybridMultilevel"/>
    <w:tmpl w:val="0862EF22"/>
    <w:lvl w:ilvl="0" w:tplc="967CA4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84EC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A42D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06FA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A649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5E2F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083B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5443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FC91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8B30262"/>
    <w:multiLevelType w:val="hybridMultilevel"/>
    <w:tmpl w:val="3AC4B9B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DC53C6D"/>
    <w:multiLevelType w:val="hybridMultilevel"/>
    <w:tmpl w:val="164CA22C"/>
    <w:lvl w:ilvl="0" w:tplc="9E2C7A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DF7C65"/>
    <w:multiLevelType w:val="hybridMultilevel"/>
    <w:tmpl w:val="E2BC0002"/>
    <w:lvl w:ilvl="0" w:tplc="B52611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C2BA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B86A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2283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FA06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D6A1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1320C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FE32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D486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B1B"/>
    <w:rsid w:val="000051CC"/>
    <w:rsid w:val="00012907"/>
    <w:rsid w:val="000142E3"/>
    <w:rsid w:val="00015F1C"/>
    <w:rsid w:val="000345F1"/>
    <w:rsid w:val="00036F22"/>
    <w:rsid w:val="00053A4F"/>
    <w:rsid w:val="00054D88"/>
    <w:rsid w:val="00080131"/>
    <w:rsid w:val="0008433A"/>
    <w:rsid w:val="00085A85"/>
    <w:rsid w:val="00086BDD"/>
    <w:rsid w:val="0009577C"/>
    <w:rsid w:val="000C6710"/>
    <w:rsid w:val="000D68EE"/>
    <w:rsid w:val="000E0F8F"/>
    <w:rsid w:val="000F7552"/>
    <w:rsid w:val="00113A0B"/>
    <w:rsid w:val="00115F10"/>
    <w:rsid w:val="00141F5C"/>
    <w:rsid w:val="0014280E"/>
    <w:rsid w:val="00166589"/>
    <w:rsid w:val="00182E3E"/>
    <w:rsid w:val="001B76B3"/>
    <w:rsid w:val="001C39CD"/>
    <w:rsid w:val="001D3F33"/>
    <w:rsid w:val="001D664B"/>
    <w:rsid w:val="001E660C"/>
    <w:rsid w:val="001F6C49"/>
    <w:rsid w:val="00207724"/>
    <w:rsid w:val="00211F14"/>
    <w:rsid w:val="00212CD3"/>
    <w:rsid w:val="002427CA"/>
    <w:rsid w:val="002466D7"/>
    <w:rsid w:val="00265185"/>
    <w:rsid w:val="00266208"/>
    <w:rsid w:val="0026624C"/>
    <w:rsid w:val="002674F4"/>
    <w:rsid w:val="0027482E"/>
    <w:rsid w:val="00275069"/>
    <w:rsid w:val="00277A8D"/>
    <w:rsid w:val="00290404"/>
    <w:rsid w:val="00292E0E"/>
    <w:rsid w:val="00296656"/>
    <w:rsid w:val="002A7EB2"/>
    <w:rsid w:val="002B4C14"/>
    <w:rsid w:val="002E5860"/>
    <w:rsid w:val="00304804"/>
    <w:rsid w:val="00311856"/>
    <w:rsid w:val="00341E2B"/>
    <w:rsid w:val="003421F2"/>
    <w:rsid w:val="0036700A"/>
    <w:rsid w:val="00371331"/>
    <w:rsid w:val="00371585"/>
    <w:rsid w:val="00372DD0"/>
    <w:rsid w:val="003730B3"/>
    <w:rsid w:val="00386161"/>
    <w:rsid w:val="003A1FE8"/>
    <w:rsid w:val="003A4FCA"/>
    <w:rsid w:val="003A6862"/>
    <w:rsid w:val="003B580F"/>
    <w:rsid w:val="003C27EA"/>
    <w:rsid w:val="003C7A3F"/>
    <w:rsid w:val="003D64ED"/>
    <w:rsid w:val="003E1941"/>
    <w:rsid w:val="003E1F38"/>
    <w:rsid w:val="003E4E5D"/>
    <w:rsid w:val="003F435E"/>
    <w:rsid w:val="00401927"/>
    <w:rsid w:val="004023F1"/>
    <w:rsid w:val="00402CE9"/>
    <w:rsid w:val="00424B1B"/>
    <w:rsid w:val="0043639F"/>
    <w:rsid w:val="00442CFD"/>
    <w:rsid w:val="00445700"/>
    <w:rsid w:val="00445C16"/>
    <w:rsid w:val="00445E1A"/>
    <w:rsid w:val="00453BD2"/>
    <w:rsid w:val="00456746"/>
    <w:rsid w:val="004579AE"/>
    <w:rsid w:val="004603F1"/>
    <w:rsid w:val="0046417F"/>
    <w:rsid w:val="00466498"/>
    <w:rsid w:val="004A3CA4"/>
    <w:rsid w:val="004B17B8"/>
    <w:rsid w:val="004B1B49"/>
    <w:rsid w:val="004B6438"/>
    <w:rsid w:val="004D42AE"/>
    <w:rsid w:val="004E0CD6"/>
    <w:rsid w:val="004F00FE"/>
    <w:rsid w:val="00504060"/>
    <w:rsid w:val="00520513"/>
    <w:rsid w:val="00521F64"/>
    <w:rsid w:val="00526B91"/>
    <w:rsid w:val="00535464"/>
    <w:rsid w:val="00540437"/>
    <w:rsid w:val="0054288E"/>
    <w:rsid w:val="00553911"/>
    <w:rsid w:val="00554F98"/>
    <w:rsid w:val="00561E5B"/>
    <w:rsid w:val="0057089E"/>
    <w:rsid w:val="005878F4"/>
    <w:rsid w:val="00590172"/>
    <w:rsid w:val="005B494F"/>
    <w:rsid w:val="005B7DF5"/>
    <w:rsid w:val="005C374E"/>
    <w:rsid w:val="005D4504"/>
    <w:rsid w:val="005E3C5A"/>
    <w:rsid w:val="00610E89"/>
    <w:rsid w:val="006128E6"/>
    <w:rsid w:val="00623065"/>
    <w:rsid w:val="006272B5"/>
    <w:rsid w:val="006323D7"/>
    <w:rsid w:val="00645E58"/>
    <w:rsid w:val="00654BC3"/>
    <w:rsid w:val="00665341"/>
    <w:rsid w:val="00666FF2"/>
    <w:rsid w:val="00672F88"/>
    <w:rsid w:val="00674C87"/>
    <w:rsid w:val="00676569"/>
    <w:rsid w:val="0068086B"/>
    <w:rsid w:val="00686FB4"/>
    <w:rsid w:val="0069277B"/>
    <w:rsid w:val="006A059C"/>
    <w:rsid w:val="006B0AB4"/>
    <w:rsid w:val="006B4CD8"/>
    <w:rsid w:val="006B6460"/>
    <w:rsid w:val="006C6DA6"/>
    <w:rsid w:val="006C6E46"/>
    <w:rsid w:val="006D301C"/>
    <w:rsid w:val="006E6822"/>
    <w:rsid w:val="006F720A"/>
    <w:rsid w:val="007072C4"/>
    <w:rsid w:val="00716031"/>
    <w:rsid w:val="007253C8"/>
    <w:rsid w:val="00725953"/>
    <w:rsid w:val="007277C6"/>
    <w:rsid w:val="00730959"/>
    <w:rsid w:val="00730CC9"/>
    <w:rsid w:val="00744A7F"/>
    <w:rsid w:val="00747E8E"/>
    <w:rsid w:val="00750613"/>
    <w:rsid w:val="00755105"/>
    <w:rsid w:val="00756A2B"/>
    <w:rsid w:val="00794D04"/>
    <w:rsid w:val="007A1980"/>
    <w:rsid w:val="007A7128"/>
    <w:rsid w:val="007B2FB2"/>
    <w:rsid w:val="007B62F0"/>
    <w:rsid w:val="007D6FB3"/>
    <w:rsid w:val="007F3B0B"/>
    <w:rsid w:val="007F7BBB"/>
    <w:rsid w:val="0080412E"/>
    <w:rsid w:val="00804162"/>
    <w:rsid w:val="00833611"/>
    <w:rsid w:val="00840A8A"/>
    <w:rsid w:val="008472C7"/>
    <w:rsid w:val="00851D1E"/>
    <w:rsid w:val="008529AF"/>
    <w:rsid w:val="0086358F"/>
    <w:rsid w:val="00865CFB"/>
    <w:rsid w:val="00882F99"/>
    <w:rsid w:val="008D2710"/>
    <w:rsid w:val="008D2FE2"/>
    <w:rsid w:val="008D414E"/>
    <w:rsid w:val="008D4532"/>
    <w:rsid w:val="008E0A34"/>
    <w:rsid w:val="008E2403"/>
    <w:rsid w:val="008F557A"/>
    <w:rsid w:val="00903FE5"/>
    <w:rsid w:val="009122A5"/>
    <w:rsid w:val="009141F8"/>
    <w:rsid w:val="00921191"/>
    <w:rsid w:val="00931072"/>
    <w:rsid w:val="00932025"/>
    <w:rsid w:val="009429A5"/>
    <w:rsid w:val="009560A2"/>
    <w:rsid w:val="00972892"/>
    <w:rsid w:val="00984309"/>
    <w:rsid w:val="00990341"/>
    <w:rsid w:val="009B3EEE"/>
    <w:rsid w:val="009D7965"/>
    <w:rsid w:val="009E0579"/>
    <w:rsid w:val="009F4EFC"/>
    <w:rsid w:val="009F589B"/>
    <w:rsid w:val="00A02F3C"/>
    <w:rsid w:val="00A1764C"/>
    <w:rsid w:val="00A217DC"/>
    <w:rsid w:val="00A27F21"/>
    <w:rsid w:val="00A31ACD"/>
    <w:rsid w:val="00A360CE"/>
    <w:rsid w:val="00A36C26"/>
    <w:rsid w:val="00A375B6"/>
    <w:rsid w:val="00A537F4"/>
    <w:rsid w:val="00A631C0"/>
    <w:rsid w:val="00A66ED9"/>
    <w:rsid w:val="00A93E11"/>
    <w:rsid w:val="00A95320"/>
    <w:rsid w:val="00AA58C2"/>
    <w:rsid w:val="00AB49BA"/>
    <w:rsid w:val="00AB59F8"/>
    <w:rsid w:val="00AD271A"/>
    <w:rsid w:val="00AE4084"/>
    <w:rsid w:val="00AE6127"/>
    <w:rsid w:val="00AF3468"/>
    <w:rsid w:val="00AF732B"/>
    <w:rsid w:val="00AF7708"/>
    <w:rsid w:val="00B07F0C"/>
    <w:rsid w:val="00B149A3"/>
    <w:rsid w:val="00B30C67"/>
    <w:rsid w:val="00B44CFC"/>
    <w:rsid w:val="00B4520B"/>
    <w:rsid w:val="00B46F74"/>
    <w:rsid w:val="00B54FAF"/>
    <w:rsid w:val="00B62F4A"/>
    <w:rsid w:val="00B65C1E"/>
    <w:rsid w:val="00B82D0E"/>
    <w:rsid w:val="00B96BFC"/>
    <w:rsid w:val="00BA06A1"/>
    <w:rsid w:val="00BA33FF"/>
    <w:rsid w:val="00BB3ACA"/>
    <w:rsid w:val="00BB4032"/>
    <w:rsid w:val="00BC083D"/>
    <w:rsid w:val="00BC5A9A"/>
    <w:rsid w:val="00BC5D55"/>
    <w:rsid w:val="00C124E6"/>
    <w:rsid w:val="00C147F7"/>
    <w:rsid w:val="00C22D6D"/>
    <w:rsid w:val="00C51576"/>
    <w:rsid w:val="00C56128"/>
    <w:rsid w:val="00C616D1"/>
    <w:rsid w:val="00C67FAD"/>
    <w:rsid w:val="00C7106A"/>
    <w:rsid w:val="00C71B10"/>
    <w:rsid w:val="00C72AD3"/>
    <w:rsid w:val="00C97E8F"/>
    <w:rsid w:val="00CA515D"/>
    <w:rsid w:val="00CC11A0"/>
    <w:rsid w:val="00CC6682"/>
    <w:rsid w:val="00CE37ED"/>
    <w:rsid w:val="00CE6E1F"/>
    <w:rsid w:val="00D002F1"/>
    <w:rsid w:val="00D006A8"/>
    <w:rsid w:val="00D140D1"/>
    <w:rsid w:val="00D14A5E"/>
    <w:rsid w:val="00D32F95"/>
    <w:rsid w:val="00D474A0"/>
    <w:rsid w:val="00D54ED6"/>
    <w:rsid w:val="00D56F7D"/>
    <w:rsid w:val="00D64584"/>
    <w:rsid w:val="00D662CA"/>
    <w:rsid w:val="00D66D66"/>
    <w:rsid w:val="00D71A7B"/>
    <w:rsid w:val="00D773C7"/>
    <w:rsid w:val="00D82D86"/>
    <w:rsid w:val="00D90D0A"/>
    <w:rsid w:val="00D916FF"/>
    <w:rsid w:val="00D92D6A"/>
    <w:rsid w:val="00D93234"/>
    <w:rsid w:val="00D974B6"/>
    <w:rsid w:val="00DA1AAE"/>
    <w:rsid w:val="00DA6050"/>
    <w:rsid w:val="00DB4C2A"/>
    <w:rsid w:val="00DC395A"/>
    <w:rsid w:val="00DC5DA9"/>
    <w:rsid w:val="00DD28F6"/>
    <w:rsid w:val="00DE1475"/>
    <w:rsid w:val="00E057B0"/>
    <w:rsid w:val="00E11952"/>
    <w:rsid w:val="00E20D5F"/>
    <w:rsid w:val="00E212A2"/>
    <w:rsid w:val="00E21C57"/>
    <w:rsid w:val="00E37712"/>
    <w:rsid w:val="00E423D0"/>
    <w:rsid w:val="00E512E2"/>
    <w:rsid w:val="00E5757F"/>
    <w:rsid w:val="00E84049"/>
    <w:rsid w:val="00E86742"/>
    <w:rsid w:val="00E97E6F"/>
    <w:rsid w:val="00EB081A"/>
    <w:rsid w:val="00EB1521"/>
    <w:rsid w:val="00EB66EA"/>
    <w:rsid w:val="00EB7CFC"/>
    <w:rsid w:val="00EC02AB"/>
    <w:rsid w:val="00EE6294"/>
    <w:rsid w:val="00EF2B96"/>
    <w:rsid w:val="00F015CE"/>
    <w:rsid w:val="00F30682"/>
    <w:rsid w:val="00F329C4"/>
    <w:rsid w:val="00F33AA9"/>
    <w:rsid w:val="00F35B87"/>
    <w:rsid w:val="00F454DD"/>
    <w:rsid w:val="00F70F0E"/>
    <w:rsid w:val="00F71DD3"/>
    <w:rsid w:val="00F8379E"/>
    <w:rsid w:val="00F83F1F"/>
    <w:rsid w:val="00F84BE6"/>
    <w:rsid w:val="00F9632A"/>
    <w:rsid w:val="00FA6FA9"/>
    <w:rsid w:val="00FB13E5"/>
    <w:rsid w:val="00FB409F"/>
    <w:rsid w:val="00FD3AA2"/>
    <w:rsid w:val="00FE1704"/>
    <w:rsid w:val="00FE44FC"/>
    <w:rsid w:val="00FF678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ED6D"/>
  <w15:docId w15:val="{315450D3-68D6-40C9-9FE3-2E15A4BD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0312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CE37E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E37ED"/>
  </w:style>
  <w:style w:type="paragraph" w:styleId="Pieddepage">
    <w:name w:val="footer"/>
    <w:basedOn w:val="Normal"/>
    <w:link w:val="PieddepageCar"/>
    <w:uiPriority w:val="99"/>
    <w:unhideWhenUsed/>
    <w:rsid w:val="00CE37E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E37ED"/>
  </w:style>
  <w:style w:type="paragraph" w:customStyle="1" w:styleId="Default">
    <w:name w:val="Default"/>
    <w:rsid w:val="00AD271A"/>
    <w:pPr>
      <w:widowControl w:val="0"/>
      <w:autoSpaceDE w:val="0"/>
      <w:autoSpaceDN w:val="0"/>
      <w:adjustRightInd w:val="0"/>
    </w:pPr>
    <w:rPr>
      <w:rFonts w:ascii="Mic 32Light" w:hAnsi="Mic 32Light" w:cs="Mic 32Light"/>
      <w:color w:val="000000"/>
    </w:rPr>
  </w:style>
  <w:style w:type="paragraph" w:customStyle="1" w:styleId="Pa0">
    <w:name w:val="Pa0"/>
    <w:basedOn w:val="Default"/>
    <w:next w:val="Default"/>
    <w:uiPriority w:val="99"/>
    <w:rsid w:val="00AD271A"/>
    <w:pPr>
      <w:spacing w:line="241" w:lineRule="atLeast"/>
    </w:pPr>
    <w:rPr>
      <w:rFonts w:cs="Times New Roman"/>
      <w:color w:val="auto"/>
    </w:rPr>
  </w:style>
  <w:style w:type="character" w:customStyle="1" w:styleId="A5">
    <w:name w:val="A5"/>
    <w:uiPriority w:val="99"/>
    <w:rsid w:val="00AD271A"/>
    <w:rPr>
      <w:rFonts w:cs="Mic 32Light"/>
      <w:color w:val="000000"/>
      <w:sz w:val="60"/>
      <w:szCs w:val="60"/>
    </w:rPr>
  </w:style>
  <w:style w:type="character" w:customStyle="1" w:styleId="A4">
    <w:name w:val="A4"/>
    <w:uiPriority w:val="99"/>
    <w:rsid w:val="00AD271A"/>
    <w:rPr>
      <w:rFonts w:cs="Mic 32Light"/>
      <w:color w:val="000000"/>
      <w:sz w:val="40"/>
      <w:szCs w:val="40"/>
    </w:rPr>
  </w:style>
  <w:style w:type="paragraph" w:customStyle="1" w:styleId="Pa1">
    <w:name w:val="Pa1"/>
    <w:basedOn w:val="Default"/>
    <w:next w:val="Default"/>
    <w:uiPriority w:val="99"/>
    <w:rsid w:val="00AD271A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AD271A"/>
    <w:rPr>
      <w:rFonts w:ascii="Mic 32Bold" w:hAnsi="Mic 32Bold" w:cs="Mic 32Bold"/>
      <w:b/>
      <w:bCs/>
      <w:color w:val="000000"/>
      <w:sz w:val="18"/>
      <w:szCs w:val="18"/>
    </w:rPr>
  </w:style>
  <w:style w:type="character" w:customStyle="1" w:styleId="A1">
    <w:name w:val="A1"/>
    <w:uiPriority w:val="99"/>
    <w:rsid w:val="00AD271A"/>
    <w:rPr>
      <w:rFonts w:cs="Mic 32Light"/>
      <w:color w:val="000000"/>
      <w:sz w:val="16"/>
      <w:szCs w:val="16"/>
    </w:rPr>
  </w:style>
  <w:style w:type="character" w:customStyle="1" w:styleId="A3">
    <w:name w:val="A3"/>
    <w:uiPriority w:val="99"/>
    <w:rsid w:val="00AD271A"/>
    <w:rPr>
      <w:rFonts w:cs="Mic 32Light"/>
      <w:color w:val="000000"/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08433A"/>
    <w:rPr>
      <w:color w:val="0000FF" w:themeColor="hyperlink"/>
      <w:u w:val="single"/>
    </w:rPr>
  </w:style>
  <w:style w:type="character" w:styleId="Lienhypertextevisit">
    <w:name w:val="FollowedHyperlink"/>
    <w:basedOn w:val="Policepardfaut"/>
    <w:uiPriority w:val="99"/>
    <w:semiHidden/>
    <w:unhideWhenUsed/>
    <w:rsid w:val="0008433A"/>
    <w:rPr>
      <w:color w:val="800080" w:themeColor="followedHyperlink"/>
      <w:u w:val="single"/>
    </w:rPr>
  </w:style>
  <w:style w:type="character" w:styleId="Numrodepage">
    <w:name w:val="page number"/>
    <w:basedOn w:val="Policepardfaut"/>
    <w:uiPriority w:val="99"/>
    <w:semiHidden/>
    <w:unhideWhenUsed/>
    <w:rsid w:val="008D4532"/>
  </w:style>
  <w:style w:type="paragraph" w:styleId="Textedebulles">
    <w:name w:val="Balloon Text"/>
    <w:basedOn w:val="Normal"/>
    <w:link w:val="TextedebullesCar"/>
    <w:uiPriority w:val="99"/>
    <w:semiHidden/>
    <w:unhideWhenUsed/>
    <w:rsid w:val="00442CF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2CFD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9F4EFC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F4EFC"/>
  </w:style>
  <w:style w:type="character" w:customStyle="1" w:styleId="CommentaireCar">
    <w:name w:val="Commentaire Car"/>
    <w:basedOn w:val="Policepardfaut"/>
    <w:link w:val="Commentaire"/>
    <w:uiPriority w:val="99"/>
    <w:semiHidden/>
    <w:rsid w:val="009F4EFC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F4EFC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F4EFC"/>
    <w:rPr>
      <w:b/>
      <w:bCs/>
      <w:sz w:val="20"/>
      <w:szCs w:val="20"/>
    </w:rPr>
  </w:style>
  <w:style w:type="paragraph" w:styleId="Pardeliste">
    <w:name w:val="List Paragraph"/>
    <w:basedOn w:val="Normal"/>
    <w:link w:val="PardelisteCar"/>
    <w:uiPriority w:val="34"/>
    <w:qFormat/>
    <w:rsid w:val="0046417F"/>
    <w:pPr>
      <w:ind w:left="720"/>
      <w:contextualSpacing/>
    </w:pPr>
  </w:style>
  <w:style w:type="character" w:customStyle="1" w:styleId="PardelisteCar">
    <w:name w:val="Par. de liste Car"/>
    <w:link w:val="Pardeliste"/>
    <w:uiPriority w:val="34"/>
    <w:rsid w:val="0046417F"/>
  </w:style>
  <w:style w:type="character" w:customStyle="1" w:styleId="Mentionnonrsolue1">
    <w:name w:val="Mention non résolue1"/>
    <w:basedOn w:val="Policepardfaut"/>
    <w:uiPriority w:val="99"/>
    <w:rsid w:val="00DC395A"/>
    <w:rPr>
      <w:color w:val="808080"/>
      <w:shd w:val="clear" w:color="auto" w:fill="E6E6E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3E4E5D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3E4E5D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3E4E5D"/>
    <w:rPr>
      <w:vertAlign w:val="superscript"/>
    </w:rPr>
  </w:style>
  <w:style w:type="character" w:customStyle="1" w:styleId="Mentionnonrsolue2">
    <w:name w:val="Mention non résolue2"/>
    <w:basedOn w:val="Policepardfaut"/>
    <w:uiPriority w:val="99"/>
    <w:rsid w:val="003E4E5D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984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8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orege.com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EC05A-C4A3-944D-92E3-CDC835C5D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527</Characters>
  <Application>Microsoft Macintosh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orege</Company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OGER Carine</dc:creator>
  <cp:lastModifiedBy>Utilisateur de Microsoft Office</cp:lastModifiedBy>
  <cp:revision>2</cp:revision>
  <cp:lastPrinted>2018-04-29T09:09:00Z</cp:lastPrinted>
  <dcterms:created xsi:type="dcterms:W3CDTF">2022-01-26T18:49:00Z</dcterms:created>
  <dcterms:modified xsi:type="dcterms:W3CDTF">2022-01-26T18:49:00Z</dcterms:modified>
</cp:coreProperties>
</file>