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F4FCB" w14:textId="1812729F" w:rsidR="004E5A96" w:rsidRPr="007E01D6" w:rsidRDefault="00F072E3" w:rsidP="004E5A96">
      <w:pPr>
        <w:pStyle w:val="IBA-TITRE"/>
        <w:jc w:val="center"/>
        <w:rPr>
          <w:lang w:val="en-US"/>
        </w:rPr>
      </w:pPr>
      <w:r w:rsidRPr="007E01D6">
        <w:rPr>
          <w:lang w:val="en-US"/>
        </w:rPr>
        <w:t xml:space="preserve">IBA </w:t>
      </w:r>
      <w:r w:rsidR="00D34279" w:rsidRPr="007E01D6">
        <w:rPr>
          <w:lang w:val="en-US"/>
        </w:rPr>
        <w:t>–</w:t>
      </w:r>
      <w:r w:rsidRPr="007E01D6">
        <w:rPr>
          <w:lang w:val="en-US"/>
        </w:rPr>
        <w:t xml:space="preserve"> </w:t>
      </w:r>
      <w:r w:rsidR="00720BF8" w:rsidRPr="007E01D6">
        <w:rPr>
          <w:caps/>
          <w:lang w:val="en-US"/>
        </w:rPr>
        <w:t>TransparEncy notification</w:t>
      </w:r>
    </w:p>
    <w:p w14:paraId="3794D159" w14:textId="77777777" w:rsidR="00720BF8" w:rsidRPr="007E01D6" w:rsidRDefault="00720BF8" w:rsidP="004555F8">
      <w:pPr>
        <w:pStyle w:val="IBABODY"/>
        <w:rPr>
          <w:b/>
          <w:color w:val="auto"/>
          <w:sz w:val="22"/>
          <w:szCs w:val="22"/>
          <w:lang w:val="en-US"/>
        </w:rPr>
      </w:pPr>
    </w:p>
    <w:p w14:paraId="36A51777" w14:textId="5785B887" w:rsidR="004555F8" w:rsidRPr="007E01D6" w:rsidRDefault="004555F8" w:rsidP="004555F8">
      <w:pPr>
        <w:pStyle w:val="IBABODY"/>
        <w:rPr>
          <w:color w:val="auto"/>
          <w:sz w:val="22"/>
          <w:szCs w:val="22"/>
          <w:lang w:val="en-US"/>
        </w:rPr>
      </w:pPr>
      <w:r w:rsidRPr="007E01D6">
        <w:rPr>
          <w:b/>
          <w:color w:val="auto"/>
          <w:sz w:val="22"/>
          <w:szCs w:val="22"/>
          <w:lang w:val="en-US"/>
        </w:rPr>
        <w:t>Louvain-la-</w:t>
      </w:r>
      <w:proofErr w:type="spellStart"/>
      <w:r w:rsidRPr="007E01D6">
        <w:rPr>
          <w:b/>
          <w:color w:val="auto"/>
          <w:sz w:val="22"/>
          <w:szCs w:val="22"/>
          <w:lang w:val="en-US"/>
        </w:rPr>
        <w:t>Neuve</w:t>
      </w:r>
      <w:proofErr w:type="spellEnd"/>
      <w:r w:rsidRPr="007E01D6">
        <w:rPr>
          <w:b/>
          <w:color w:val="auto"/>
          <w:sz w:val="22"/>
          <w:szCs w:val="22"/>
          <w:lang w:val="en-US"/>
        </w:rPr>
        <w:t xml:space="preserve">, Belgium, </w:t>
      </w:r>
      <w:r w:rsidR="002B630E">
        <w:rPr>
          <w:b/>
          <w:color w:val="auto"/>
          <w:sz w:val="22"/>
          <w:szCs w:val="22"/>
          <w:lang w:val="en-US"/>
        </w:rPr>
        <w:t>September</w:t>
      </w:r>
      <w:r w:rsidR="007E01D6" w:rsidRPr="007E01D6">
        <w:rPr>
          <w:b/>
          <w:color w:val="auto"/>
          <w:sz w:val="22"/>
          <w:szCs w:val="22"/>
          <w:lang w:val="en-US"/>
        </w:rPr>
        <w:t xml:space="preserve"> </w:t>
      </w:r>
      <w:r w:rsidR="002B630E">
        <w:rPr>
          <w:b/>
          <w:color w:val="auto"/>
          <w:sz w:val="22"/>
          <w:szCs w:val="22"/>
          <w:lang w:val="en-US"/>
        </w:rPr>
        <w:t>02</w:t>
      </w:r>
      <w:r w:rsidRPr="007E01D6">
        <w:rPr>
          <w:b/>
          <w:color w:val="auto"/>
          <w:sz w:val="22"/>
          <w:szCs w:val="22"/>
          <w:lang w:val="en-US"/>
        </w:rPr>
        <w:t>, 2019, 17.35</w:t>
      </w:r>
      <w:r w:rsidRPr="007E01D6">
        <w:rPr>
          <w:color w:val="auto"/>
          <w:sz w:val="22"/>
          <w:szCs w:val="22"/>
          <w:lang w:val="en-US"/>
        </w:rPr>
        <w:t xml:space="preserve"> </w:t>
      </w:r>
    </w:p>
    <w:p w14:paraId="078A2890" w14:textId="77777777" w:rsidR="004E5A96" w:rsidRPr="007E01D6" w:rsidRDefault="004E5A96" w:rsidP="004E5A96">
      <w:pPr>
        <w:pStyle w:val="IBABODY"/>
        <w:rPr>
          <w:rStyle w:val="IBA-ACCENTUATION"/>
          <w:rFonts w:cs="Arial"/>
          <w:b w:val="0"/>
          <w:color w:val="auto"/>
          <w:sz w:val="22"/>
          <w:szCs w:val="22"/>
          <w:u w:val="single"/>
          <w:lang w:val="en-US"/>
        </w:rPr>
      </w:pPr>
    </w:p>
    <w:p w14:paraId="21979132" w14:textId="11B3B444" w:rsidR="004E5A96" w:rsidRPr="00720BF8" w:rsidRDefault="00720BF8" w:rsidP="004E5A96">
      <w:pPr>
        <w:pStyle w:val="IBABODY"/>
        <w:rPr>
          <w:rStyle w:val="IBA-ACCENTUATION"/>
          <w:rFonts w:cs="Arial"/>
          <w:color w:val="auto"/>
          <w:sz w:val="22"/>
          <w:szCs w:val="22"/>
          <w:u w:val="single"/>
          <w:lang w:val="en-US"/>
        </w:rPr>
      </w:pPr>
      <w:r w:rsidRPr="00720BF8">
        <w:rPr>
          <w:rStyle w:val="IBA-ACCENTUATION"/>
          <w:rFonts w:cs="Arial"/>
          <w:color w:val="auto"/>
          <w:sz w:val="22"/>
          <w:szCs w:val="22"/>
          <w:u w:val="single"/>
          <w:lang w:val="en-US"/>
        </w:rPr>
        <w:t>Summary of the</w:t>
      </w:r>
      <w:r w:rsidR="004E5A96" w:rsidRPr="00720BF8">
        <w:rPr>
          <w:rStyle w:val="IBA-ACCENTUATION"/>
          <w:rFonts w:cs="Arial"/>
          <w:color w:val="auto"/>
          <w:sz w:val="22"/>
          <w:szCs w:val="22"/>
          <w:u w:val="single"/>
          <w:lang w:val="en-US"/>
        </w:rPr>
        <w:t xml:space="preserve"> notification</w:t>
      </w:r>
    </w:p>
    <w:p w14:paraId="361760C2" w14:textId="39E7B3F7" w:rsidR="00720BF8" w:rsidRPr="00720BF8" w:rsidRDefault="00720BF8" w:rsidP="004E5A96">
      <w:pPr>
        <w:pStyle w:val="IBABODY"/>
        <w:rPr>
          <w:rStyle w:val="IBA-ACCENTUATION"/>
          <w:rFonts w:cs="Arial"/>
          <w:color w:val="auto"/>
          <w:sz w:val="22"/>
          <w:szCs w:val="22"/>
          <w:u w:val="single"/>
          <w:lang w:val="en-US"/>
        </w:rPr>
      </w:pPr>
    </w:p>
    <w:p w14:paraId="393D8745" w14:textId="25EE9D4F" w:rsidR="00720BF8" w:rsidRDefault="00720BF8" w:rsidP="00720BF8">
      <w:pPr>
        <w:pStyle w:val="IBABODY"/>
        <w:rPr>
          <w:color w:val="auto"/>
          <w:sz w:val="22"/>
          <w:szCs w:val="22"/>
          <w:lang w:val="en-US"/>
        </w:rPr>
      </w:pPr>
      <w:r w:rsidRPr="00384C36">
        <w:rPr>
          <w:color w:val="auto"/>
          <w:sz w:val="22"/>
          <w:szCs w:val="22"/>
          <w:lang w:val="en-US"/>
        </w:rPr>
        <w:t xml:space="preserve">IBA (Ion Beam Applications SA), the world’s leading provider of proton therapy solutions for the treatment of cancer, announces that it </w:t>
      </w:r>
      <w:proofErr w:type="gramStart"/>
      <w:r w:rsidRPr="00384C36">
        <w:rPr>
          <w:color w:val="auto"/>
          <w:sz w:val="22"/>
          <w:szCs w:val="22"/>
          <w:lang w:val="en-US"/>
        </w:rPr>
        <w:t>has to</w:t>
      </w:r>
      <w:proofErr w:type="gramEnd"/>
      <w:r w:rsidRPr="00384C36">
        <w:rPr>
          <w:color w:val="auto"/>
          <w:sz w:val="22"/>
          <w:szCs w:val="22"/>
          <w:lang w:val="en-US"/>
        </w:rPr>
        <w:t xml:space="preserve"> issue a transparency notification, in accordance with Article 14, al. 1 of the Transparency Law of May 2, 2007 on disclosure of major holdings, further to </w:t>
      </w:r>
      <w:r>
        <w:rPr>
          <w:color w:val="auto"/>
          <w:sz w:val="22"/>
          <w:szCs w:val="22"/>
          <w:lang w:val="en-US"/>
        </w:rPr>
        <w:t xml:space="preserve">the notification received on </w:t>
      </w:r>
      <w:r w:rsidR="007E01D6">
        <w:rPr>
          <w:color w:val="auto"/>
          <w:sz w:val="22"/>
          <w:szCs w:val="22"/>
          <w:lang w:val="en-US"/>
        </w:rPr>
        <w:t xml:space="preserve">August </w:t>
      </w:r>
      <w:r w:rsidR="002B630E">
        <w:rPr>
          <w:color w:val="auto"/>
          <w:sz w:val="22"/>
          <w:szCs w:val="22"/>
          <w:lang w:val="en-US"/>
        </w:rPr>
        <w:t>30</w:t>
      </w:r>
      <w:r>
        <w:rPr>
          <w:color w:val="auto"/>
          <w:sz w:val="22"/>
          <w:szCs w:val="22"/>
          <w:lang w:val="en-US"/>
        </w:rPr>
        <w:t>, 2019</w:t>
      </w:r>
      <w:r w:rsidRPr="00384C36">
        <w:rPr>
          <w:color w:val="auto"/>
          <w:sz w:val="22"/>
          <w:szCs w:val="22"/>
          <w:lang w:val="en-US"/>
        </w:rPr>
        <w:t xml:space="preserve">. </w:t>
      </w:r>
    </w:p>
    <w:p w14:paraId="08EFDB22" w14:textId="77777777" w:rsidR="00720BF8" w:rsidRPr="00720BF8" w:rsidRDefault="00720BF8" w:rsidP="004E5A96">
      <w:pPr>
        <w:pStyle w:val="IBABODY"/>
        <w:rPr>
          <w:rStyle w:val="IBA-ACCENTUATION"/>
          <w:rFonts w:cs="Arial"/>
          <w:color w:val="auto"/>
          <w:sz w:val="22"/>
          <w:szCs w:val="22"/>
          <w:u w:val="single"/>
          <w:lang w:val="en-US"/>
        </w:rPr>
      </w:pPr>
    </w:p>
    <w:p w14:paraId="4680EDA9" w14:textId="2649A93C" w:rsidR="004E6E05" w:rsidRDefault="00786DE2" w:rsidP="004E6E05">
      <w:pPr>
        <w:pStyle w:val="IBABODY"/>
        <w:rPr>
          <w:rStyle w:val="IBA-ACCENTUATION"/>
          <w:rFonts w:cs="Arial"/>
          <w:b w:val="0"/>
          <w:color w:val="auto"/>
          <w:sz w:val="22"/>
          <w:szCs w:val="22"/>
          <w:lang w:val="en-US"/>
        </w:rPr>
      </w:pPr>
      <w:r w:rsidRPr="00786DE2">
        <w:rPr>
          <w:rStyle w:val="IBA-ACCENTUATION"/>
          <w:rFonts w:cs="Arial"/>
          <w:b w:val="0"/>
          <w:color w:val="auto"/>
          <w:sz w:val="22"/>
          <w:szCs w:val="22"/>
          <w:lang w:val="en-US"/>
        </w:rPr>
        <w:t xml:space="preserve">In its notification, </w:t>
      </w:r>
      <w:proofErr w:type="spellStart"/>
      <w:r w:rsidRPr="00786DE2">
        <w:rPr>
          <w:rStyle w:val="IBA-ACCENTUATION"/>
          <w:rFonts w:cs="Arial"/>
          <w:b w:val="0"/>
          <w:color w:val="auto"/>
          <w:sz w:val="22"/>
          <w:szCs w:val="22"/>
          <w:lang w:val="en-US"/>
        </w:rPr>
        <w:t>Norges</w:t>
      </w:r>
      <w:proofErr w:type="spellEnd"/>
      <w:r w:rsidRPr="00786DE2">
        <w:rPr>
          <w:rStyle w:val="IBA-ACCENTUATION"/>
          <w:rFonts w:cs="Arial"/>
          <w:b w:val="0"/>
          <w:color w:val="auto"/>
          <w:sz w:val="22"/>
          <w:szCs w:val="22"/>
          <w:lang w:val="en-US"/>
        </w:rPr>
        <w:t xml:space="preserve"> Bank h</w:t>
      </w:r>
      <w:r>
        <w:rPr>
          <w:rStyle w:val="IBA-ACCENTUATION"/>
          <w:rFonts w:cs="Arial"/>
          <w:b w:val="0"/>
          <w:color w:val="auto"/>
          <w:sz w:val="22"/>
          <w:szCs w:val="22"/>
          <w:lang w:val="en-US"/>
        </w:rPr>
        <w:t>as notified, that following a</w:t>
      </w:r>
      <w:r w:rsidR="00D53E41">
        <w:rPr>
          <w:rStyle w:val="IBA-ACCENTUATION"/>
          <w:rFonts w:cs="Arial"/>
          <w:b w:val="0"/>
          <w:color w:val="auto"/>
          <w:sz w:val="22"/>
          <w:szCs w:val="22"/>
          <w:lang w:val="en-US"/>
        </w:rPr>
        <w:t>n acquisition</w:t>
      </w:r>
      <w:r>
        <w:rPr>
          <w:rStyle w:val="IBA-ACCENTUATION"/>
          <w:rFonts w:cs="Arial"/>
          <w:b w:val="0"/>
          <w:color w:val="auto"/>
          <w:sz w:val="22"/>
          <w:szCs w:val="22"/>
          <w:lang w:val="en-US"/>
        </w:rPr>
        <w:t xml:space="preserve"> of IBA </w:t>
      </w:r>
      <w:r w:rsidR="00EA478B">
        <w:rPr>
          <w:rStyle w:val="IBA-ACCENTUATION"/>
          <w:rFonts w:cs="Arial"/>
          <w:b w:val="0"/>
          <w:color w:val="auto"/>
          <w:sz w:val="22"/>
          <w:szCs w:val="22"/>
          <w:lang w:val="en-US"/>
        </w:rPr>
        <w:t>s</w:t>
      </w:r>
      <w:r>
        <w:rPr>
          <w:rStyle w:val="IBA-ACCENTUATION"/>
          <w:rFonts w:cs="Arial"/>
          <w:b w:val="0"/>
          <w:color w:val="auto"/>
          <w:sz w:val="22"/>
          <w:szCs w:val="22"/>
          <w:lang w:val="en-US"/>
        </w:rPr>
        <w:t xml:space="preserve">hares with voting rights and </w:t>
      </w:r>
      <w:r w:rsidR="002B630E">
        <w:rPr>
          <w:rStyle w:val="IBA-ACCENTUATION"/>
          <w:rFonts w:cs="Arial"/>
          <w:b w:val="0"/>
          <w:color w:val="auto"/>
          <w:sz w:val="22"/>
          <w:szCs w:val="22"/>
          <w:lang w:val="en-US"/>
        </w:rPr>
        <w:t>a disposal</w:t>
      </w:r>
      <w:r w:rsidR="00400AC5">
        <w:rPr>
          <w:rStyle w:val="IBA-ACCENTUATION"/>
          <w:rFonts w:cs="Arial"/>
          <w:b w:val="0"/>
          <w:color w:val="auto"/>
          <w:sz w:val="22"/>
          <w:szCs w:val="22"/>
          <w:lang w:val="en-US"/>
        </w:rPr>
        <w:t xml:space="preserve"> of </w:t>
      </w:r>
      <w:r>
        <w:rPr>
          <w:rStyle w:val="IBA-ACCENTUATION"/>
          <w:rFonts w:cs="Arial"/>
          <w:b w:val="0"/>
          <w:color w:val="auto"/>
          <w:sz w:val="22"/>
          <w:szCs w:val="22"/>
          <w:lang w:val="en-US"/>
        </w:rPr>
        <w:t xml:space="preserve">equivalent financial instruments, </w:t>
      </w:r>
      <w:r w:rsidR="00C24E5F">
        <w:rPr>
          <w:rStyle w:val="IBA-ACCENTUATION"/>
          <w:rFonts w:cs="Arial"/>
          <w:b w:val="0"/>
          <w:color w:val="auto"/>
          <w:sz w:val="22"/>
          <w:szCs w:val="22"/>
          <w:lang w:val="en-US"/>
        </w:rPr>
        <w:t xml:space="preserve">its total holding in IBA SA </w:t>
      </w:r>
      <w:r w:rsidR="007E01D6">
        <w:rPr>
          <w:rStyle w:val="IBA-ACCENTUATION"/>
          <w:rFonts w:cs="Arial"/>
          <w:b w:val="0"/>
          <w:color w:val="auto"/>
          <w:sz w:val="22"/>
          <w:szCs w:val="22"/>
          <w:lang w:val="en-US"/>
        </w:rPr>
        <w:t xml:space="preserve">has increased </w:t>
      </w:r>
      <w:r w:rsidR="002B630E">
        <w:rPr>
          <w:rStyle w:val="IBA-ACCENTUATION"/>
          <w:rFonts w:cs="Arial"/>
          <w:b w:val="0"/>
          <w:color w:val="auto"/>
          <w:sz w:val="22"/>
          <w:szCs w:val="22"/>
          <w:lang w:val="en-US"/>
        </w:rPr>
        <w:t>but</w:t>
      </w:r>
      <w:r w:rsidR="007E01D6">
        <w:rPr>
          <w:rStyle w:val="IBA-ACCENTUATION"/>
          <w:rFonts w:cs="Arial"/>
          <w:b w:val="0"/>
          <w:color w:val="auto"/>
          <w:sz w:val="22"/>
          <w:szCs w:val="22"/>
          <w:lang w:val="en-US"/>
        </w:rPr>
        <w:t xml:space="preserve"> its holding in equivalent financial instruments has crossed </w:t>
      </w:r>
      <w:r w:rsidR="002B630E">
        <w:rPr>
          <w:rStyle w:val="IBA-ACCENTUATION"/>
          <w:rFonts w:cs="Arial"/>
          <w:b w:val="0"/>
          <w:color w:val="auto"/>
          <w:sz w:val="22"/>
          <w:szCs w:val="22"/>
          <w:lang w:val="en-US"/>
        </w:rPr>
        <w:t>down</w:t>
      </w:r>
      <w:r w:rsidR="007E01D6">
        <w:rPr>
          <w:rStyle w:val="IBA-ACCENTUATION"/>
          <w:rFonts w:cs="Arial"/>
          <w:b w:val="0"/>
          <w:color w:val="auto"/>
          <w:sz w:val="22"/>
          <w:szCs w:val="22"/>
          <w:lang w:val="en-US"/>
        </w:rPr>
        <w:t>wards the 3 % threshold</w:t>
      </w:r>
      <w:r w:rsidR="004E6E05">
        <w:rPr>
          <w:rStyle w:val="IBA-ACCENTUATION"/>
          <w:rFonts w:cs="Arial"/>
          <w:b w:val="0"/>
          <w:color w:val="auto"/>
          <w:sz w:val="22"/>
          <w:szCs w:val="22"/>
          <w:lang w:val="en-US"/>
        </w:rPr>
        <w:t xml:space="preserve"> on </w:t>
      </w:r>
      <w:r w:rsidR="007E01D6">
        <w:rPr>
          <w:rStyle w:val="IBA-ACCENTUATION"/>
          <w:rFonts w:cs="Arial"/>
          <w:b w:val="0"/>
          <w:color w:val="auto"/>
          <w:sz w:val="22"/>
          <w:szCs w:val="22"/>
          <w:lang w:val="en-US"/>
        </w:rPr>
        <w:t xml:space="preserve">August </w:t>
      </w:r>
      <w:r w:rsidR="002B630E">
        <w:rPr>
          <w:rStyle w:val="IBA-ACCENTUATION"/>
          <w:rFonts w:cs="Arial"/>
          <w:b w:val="0"/>
          <w:color w:val="auto"/>
          <w:sz w:val="22"/>
          <w:szCs w:val="22"/>
          <w:lang w:val="en-US"/>
        </w:rPr>
        <w:t>29</w:t>
      </w:r>
      <w:r w:rsidR="004E6E05">
        <w:rPr>
          <w:rStyle w:val="IBA-ACCENTUATION"/>
          <w:rFonts w:cs="Arial"/>
          <w:b w:val="0"/>
          <w:color w:val="auto"/>
          <w:sz w:val="22"/>
          <w:szCs w:val="22"/>
          <w:lang w:val="en-US"/>
        </w:rPr>
        <w:t xml:space="preserve">, 2019. </w:t>
      </w:r>
    </w:p>
    <w:p w14:paraId="208A077E" w14:textId="6A4E41D1" w:rsidR="00EA478B" w:rsidRDefault="00EA478B" w:rsidP="004E5A96">
      <w:pPr>
        <w:pStyle w:val="IBABODY"/>
        <w:rPr>
          <w:rStyle w:val="IBA-ACCENTUATION"/>
          <w:rFonts w:cs="Arial"/>
          <w:b w:val="0"/>
          <w:color w:val="auto"/>
          <w:sz w:val="22"/>
          <w:szCs w:val="22"/>
          <w:lang w:val="en-US"/>
        </w:rPr>
      </w:pPr>
    </w:p>
    <w:p w14:paraId="26908515" w14:textId="347AF92D" w:rsidR="003644F8" w:rsidRPr="006122B8" w:rsidRDefault="00EA478B" w:rsidP="004E5A96">
      <w:pPr>
        <w:pStyle w:val="IBABODY"/>
        <w:rPr>
          <w:rStyle w:val="IBA-ACCENTUATION"/>
          <w:rFonts w:cs="Arial"/>
          <w:b w:val="0"/>
          <w:color w:val="auto"/>
          <w:sz w:val="22"/>
          <w:szCs w:val="22"/>
          <w:lang w:val="en-US"/>
        </w:rPr>
      </w:pPr>
      <w:r w:rsidRPr="006122B8">
        <w:rPr>
          <w:rStyle w:val="IBA-ACCENTUATION"/>
          <w:rFonts w:cs="Arial"/>
          <w:b w:val="0"/>
          <w:color w:val="auto"/>
          <w:sz w:val="22"/>
          <w:szCs w:val="22"/>
          <w:lang w:val="en-US"/>
        </w:rPr>
        <w:t xml:space="preserve">In details, on </w:t>
      </w:r>
      <w:r w:rsidR="007E01D6">
        <w:rPr>
          <w:rStyle w:val="IBA-ACCENTUATION"/>
          <w:rFonts w:cs="Arial"/>
          <w:b w:val="0"/>
          <w:color w:val="auto"/>
          <w:sz w:val="22"/>
          <w:szCs w:val="22"/>
          <w:lang w:val="en-US"/>
        </w:rPr>
        <w:t xml:space="preserve">August </w:t>
      </w:r>
      <w:r w:rsidR="002B630E">
        <w:rPr>
          <w:rStyle w:val="IBA-ACCENTUATION"/>
          <w:rFonts w:cs="Arial"/>
          <w:b w:val="0"/>
          <w:color w:val="auto"/>
          <w:sz w:val="22"/>
          <w:szCs w:val="22"/>
          <w:lang w:val="en-US"/>
        </w:rPr>
        <w:t>29</w:t>
      </w:r>
      <w:r w:rsidRPr="006122B8">
        <w:rPr>
          <w:rStyle w:val="IBA-ACCENTUATION"/>
          <w:rFonts w:cs="Arial"/>
          <w:b w:val="0"/>
          <w:color w:val="auto"/>
          <w:sz w:val="22"/>
          <w:szCs w:val="22"/>
          <w:lang w:val="en-US"/>
        </w:rPr>
        <w:t xml:space="preserve">, 2019, </w:t>
      </w:r>
      <w:proofErr w:type="spellStart"/>
      <w:r w:rsidRPr="006122B8">
        <w:rPr>
          <w:rStyle w:val="IBA-ACCENTUATION"/>
          <w:rFonts w:cs="Arial"/>
          <w:b w:val="0"/>
          <w:color w:val="auto"/>
          <w:sz w:val="22"/>
          <w:szCs w:val="22"/>
          <w:lang w:val="en-US"/>
        </w:rPr>
        <w:t>Norges</w:t>
      </w:r>
      <w:proofErr w:type="spellEnd"/>
      <w:r w:rsidRPr="006122B8">
        <w:rPr>
          <w:rStyle w:val="IBA-ACCENTUATION"/>
          <w:rFonts w:cs="Arial"/>
          <w:b w:val="0"/>
          <w:color w:val="auto"/>
          <w:sz w:val="22"/>
          <w:szCs w:val="22"/>
          <w:lang w:val="en-US"/>
        </w:rPr>
        <w:t xml:space="preserve"> Bank owned (A) </w:t>
      </w:r>
      <w:r w:rsidR="002B630E">
        <w:rPr>
          <w:rStyle w:val="IBA-ACCENTUATION"/>
          <w:rFonts w:cs="Arial"/>
          <w:b w:val="0"/>
          <w:color w:val="auto"/>
          <w:sz w:val="22"/>
          <w:szCs w:val="22"/>
          <w:lang w:val="en-US"/>
        </w:rPr>
        <w:t>433</w:t>
      </w:r>
      <w:r w:rsidR="0071004A">
        <w:rPr>
          <w:rStyle w:val="IBA-ACCENTUATION"/>
          <w:rFonts w:cs="Arial"/>
          <w:b w:val="0"/>
          <w:color w:val="auto"/>
          <w:sz w:val="22"/>
          <w:szCs w:val="22"/>
          <w:lang w:val="en-US"/>
        </w:rPr>
        <w:t>.</w:t>
      </w:r>
      <w:r w:rsidR="002B630E">
        <w:rPr>
          <w:rStyle w:val="IBA-ACCENTUATION"/>
          <w:rFonts w:cs="Arial"/>
          <w:b w:val="0"/>
          <w:color w:val="auto"/>
          <w:sz w:val="22"/>
          <w:szCs w:val="22"/>
          <w:lang w:val="en-US"/>
        </w:rPr>
        <w:t>75</w:t>
      </w:r>
      <w:r w:rsidR="008F6FA7">
        <w:rPr>
          <w:rStyle w:val="IBA-ACCENTUATION"/>
          <w:rFonts w:cs="Arial"/>
          <w:b w:val="0"/>
          <w:color w:val="auto"/>
          <w:sz w:val="22"/>
          <w:szCs w:val="22"/>
          <w:lang w:val="en-US"/>
        </w:rPr>
        <w:t>6</w:t>
      </w:r>
      <w:r w:rsidR="00145A8A" w:rsidRPr="006122B8">
        <w:rPr>
          <w:rStyle w:val="IBA-ACCENTUATION"/>
          <w:rFonts w:cs="Arial"/>
          <w:b w:val="0"/>
          <w:color w:val="auto"/>
          <w:sz w:val="22"/>
          <w:szCs w:val="22"/>
          <w:lang w:val="en-US"/>
        </w:rPr>
        <w:t xml:space="preserve"> </w:t>
      </w:r>
      <w:r w:rsidR="00CA1F50" w:rsidRPr="006122B8">
        <w:rPr>
          <w:rStyle w:val="IBA-ACCENTUATION"/>
          <w:rFonts w:cs="Arial"/>
          <w:b w:val="0"/>
          <w:color w:val="auto"/>
          <w:sz w:val="22"/>
          <w:szCs w:val="22"/>
          <w:lang w:val="en-US"/>
        </w:rPr>
        <w:t>IBA</w:t>
      </w:r>
      <w:r w:rsidRPr="006122B8">
        <w:rPr>
          <w:rStyle w:val="IBA-ACCENTUATION"/>
          <w:rFonts w:cs="Arial"/>
          <w:b w:val="0"/>
          <w:color w:val="auto"/>
          <w:sz w:val="22"/>
          <w:szCs w:val="22"/>
          <w:lang w:val="en-US"/>
        </w:rPr>
        <w:t xml:space="preserve"> shares with voting rights</w:t>
      </w:r>
      <w:r w:rsidR="00145A8A" w:rsidRPr="006122B8">
        <w:rPr>
          <w:rStyle w:val="IBA-ACCENTUATION"/>
          <w:rFonts w:cs="Arial"/>
          <w:b w:val="0"/>
          <w:color w:val="auto"/>
          <w:sz w:val="22"/>
          <w:szCs w:val="22"/>
          <w:lang w:val="en-US"/>
        </w:rPr>
        <w:t xml:space="preserve"> (versus </w:t>
      </w:r>
      <w:r w:rsidR="002B630E">
        <w:rPr>
          <w:rStyle w:val="IBA-ACCENTUATION"/>
          <w:rFonts w:cs="Arial"/>
          <w:b w:val="0"/>
          <w:color w:val="auto"/>
          <w:sz w:val="22"/>
          <w:szCs w:val="22"/>
          <w:lang w:val="en-US"/>
        </w:rPr>
        <w:t>319</w:t>
      </w:r>
      <w:r w:rsidR="0071004A">
        <w:rPr>
          <w:rStyle w:val="IBA-ACCENTUATION"/>
          <w:rFonts w:cs="Arial"/>
          <w:b w:val="0"/>
          <w:color w:val="auto"/>
          <w:sz w:val="22"/>
          <w:szCs w:val="22"/>
          <w:lang w:val="en-US"/>
        </w:rPr>
        <w:t>.</w:t>
      </w:r>
      <w:r w:rsidR="002B630E">
        <w:rPr>
          <w:rStyle w:val="IBA-ACCENTUATION"/>
          <w:rFonts w:cs="Arial"/>
          <w:b w:val="0"/>
          <w:color w:val="auto"/>
          <w:sz w:val="22"/>
          <w:szCs w:val="22"/>
          <w:lang w:val="en-US"/>
        </w:rPr>
        <w:t>866</w:t>
      </w:r>
      <w:r w:rsidR="00145A8A" w:rsidRPr="006122B8">
        <w:rPr>
          <w:rStyle w:val="IBA-ACCENTUATION"/>
          <w:rFonts w:cs="Arial"/>
          <w:b w:val="0"/>
          <w:color w:val="auto"/>
          <w:sz w:val="22"/>
          <w:szCs w:val="22"/>
          <w:lang w:val="en-US"/>
        </w:rPr>
        <w:t xml:space="preserve"> </w:t>
      </w:r>
      <w:r w:rsidR="006122B8" w:rsidRPr="006122B8">
        <w:rPr>
          <w:rStyle w:val="IBA-ACCENTUATION"/>
          <w:rFonts w:cs="Arial"/>
          <w:b w:val="0"/>
          <w:color w:val="auto"/>
          <w:sz w:val="22"/>
          <w:szCs w:val="22"/>
          <w:lang w:val="en-US"/>
        </w:rPr>
        <w:t xml:space="preserve">shares in its previous notification), representing </w:t>
      </w:r>
      <w:r w:rsidR="007E01D6">
        <w:rPr>
          <w:rStyle w:val="IBA-ACCENTUATION"/>
          <w:rFonts w:cs="Arial"/>
          <w:b w:val="0"/>
          <w:color w:val="auto"/>
          <w:sz w:val="22"/>
          <w:szCs w:val="22"/>
          <w:lang w:val="en-US"/>
        </w:rPr>
        <w:t>1</w:t>
      </w:r>
      <w:r w:rsidR="00145A8A" w:rsidRPr="006122B8">
        <w:rPr>
          <w:rStyle w:val="IBA-ACCENTUATION"/>
          <w:rFonts w:cs="Arial"/>
          <w:b w:val="0"/>
          <w:color w:val="auto"/>
          <w:sz w:val="22"/>
          <w:szCs w:val="22"/>
          <w:lang w:val="en-US"/>
        </w:rPr>
        <w:t>,</w:t>
      </w:r>
      <w:r w:rsidR="002B630E">
        <w:rPr>
          <w:rStyle w:val="IBA-ACCENTUATION"/>
          <w:rFonts w:cs="Arial"/>
          <w:b w:val="0"/>
          <w:color w:val="auto"/>
          <w:sz w:val="22"/>
          <w:szCs w:val="22"/>
          <w:lang w:val="en-US"/>
        </w:rPr>
        <w:t>44</w:t>
      </w:r>
      <w:r w:rsidR="00145A8A" w:rsidRPr="006122B8">
        <w:rPr>
          <w:rStyle w:val="IBA-ACCENTUATION"/>
          <w:rFonts w:cs="Arial"/>
          <w:b w:val="0"/>
          <w:color w:val="auto"/>
          <w:sz w:val="22"/>
          <w:szCs w:val="22"/>
          <w:lang w:val="en-US"/>
        </w:rPr>
        <w:t xml:space="preserve">% </w:t>
      </w:r>
      <w:r w:rsidR="006122B8" w:rsidRPr="006122B8">
        <w:rPr>
          <w:rStyle w:val="IBA-ACCENTUATION"/>
          <w:rFonts w:cs="Arial"/>
          <w:b w:val="0"/>
          <w:color w:val="auto"/>
          <w:sz w:val="22"/>
          <w:szCs w:val="22"/>
          <w:lang w:val="en-US"/>
        </w:rPr>
        <w:t>of the total number of shares issued by IBA</w:t>
      </w:r>
      <w:r w:rsidR="00145A8A" w:rsidRPr="006122B8">
        <w:rPr>
          <w:rStyle w:val="IBA-ACCENTUATION"/>
          <w:rFonts w:cs="Arial"/>
          <w:b w:val="0"/>
          <w:color w:val="auto"/>
          <w:sz w:val="22"/>
          <w:szCs w:val="22"/>
          <w:lang w:val="en-US"/>
        </w:rPr>
        <w:t xml:space="preserve"> (30</w:t>
      </w:r>
      <w:r w:rsidR="006122B8" w:rsidRPr="006122B8">
        <w:rPr>
          <w:rStyle w:val="IBA-ACCENTUATION"/>
          <w:rFonts w:cs="Arial"/>
          <w:b w:val="0"/>
          <w:color w:val="auto"/>
          <w:sz w:val="22"/>
          <w:szCs w:val="22"/>
          <w:lang w:val="en-US"/>
        </w:rPr>
        <w:t xml:space="preserve"> </w:t>
      </w:r>
      <w:r w:rsidR="00145A8A" w:rsidRPr="006122B8">
        <w:rPr>
          <w:rStyle w:val="IBA-ACCENTUATION"/>
          <w:rFonts w:cs="Arial"/>
          <w:b w:val="0"/>
          <w:color w:val="auto"/>
          <w:sz w:val="22"/>
          <w:szCs w:val="22"/>
          <w:lang w:val="en-US"/>
        </w:rPr>
        <w:t>122</w:t>
      </w:r>
      <w:r w:rsidR="006122B8" w:rsidRPr="006122B8">
        <w:rPr>
          <w:rStyle w:val="IBA-ACCENTUATION"/>
          <w:rFonts w:cs="Arial"/>
          <w:b w:val="0"/>
          <w:color w:val="auto"/>
          <w:sz w:val="22"/>
          <w:szCs w:val="22"/>
          <w:lang w:val="en-US"/>
        </w:rPr>
        <w:t xml:space="preserve"> </w:t>
      </w:r>
      <w:r w:rsidR="00145A8A" w:rsidRPr="006122B8">
        <w:rPr>
          <w:rStyle w:val="IBA-ACCENTUATION"/>
          <w:rFonts w:cs="Arial"/>
          <w:b w:val="0"/>
          <w:color w:val="auto"/>
          <w:sz w:val="22"/>
          <w:szCs w:val="22"/>
          <w:lang w:val="en-US"/>
        </w:rPr>
        <w:t>528) (</w:t>
      </w:r>
      <w:r w:rsidR="00DA646B">
        <w:rPr>
          <w:rStyle w:val="IBA-ACCENTUATION"/>
          <w:rFonts w:cs="Arial"/>
          <w:b w:val="0"/>
          <w:color w:val="auto"/>
          <w:sz w:val="22"/>
          <w:szCs w:val="22"/>
          <w:lang w:val="en-US"/>
        </w:rPr>
        <w:t>versus</w:t>
      </w:r>
      <w:r w:rsidR="00145A8A" w:rsidRPr="006122B8">
        <w:rPr>
          <w:rStyle w:val="IBA-ACCENTUATION"/>
          <w:rFonts w:cs="Arial"/>
          <w:b w:val="0"/>
          <w:color w:val="auto"/>
          <w:sz w:val="22"/>
          <w:szCs w:val="22"/>
          <w:lang w:val="en-US"/>
        </w:rPr>
        <w:t xml:space="preserve"> </w:t>
      </w:r>
      <w:r w:rsidR="002B630E">
        <w:rPr>
          <w:rStyle w:val="IBA-ACCENTUATION"/>
          <w:rFonts w:cs="Arial"/>
          <w:b w:val="0"/>
          <w:color w:val="auto"/>
          <w:sz w:val="22"/>
          <w:szCs w:val="22"/>
          <w:lang w:val="en-US"/>
        </w:rPr>
        <w:t>1</w:t>
      </w:r>
      <w:r w:rsidR="00145A8A" w:rsidRPr="006122B8">
        <w:rPr>
          <w:rStyle w:val="IBA-ACCENTUATION"/>
          <w:rFonts w:cs="Arial"/>
          <w:b w:val="0"/>
          <w:color w:val="auto"/>
          <w:sz w:val="22"/>
          <w:szCs w:val="22"/>
          <w:lang w:val="en-US"/>
        </w:rPr>
        <w:t>,</w:t>
      </w:r>
      <w:r w:rsidR="002B630E">
        <w:rPr>
          <w:rStyle w:val="IBA-ACCENTUATION"/>
          <w:rFonts w:cs="Arial"/>
          <w:b w:val="0"/>
          <w:color w:val="auto"/>
          <w:sz w:val="22"/>
          <w:szCs w:val="22"/>
          <w:lang w:val="en-US"/>
        </w:rPr>
        <w:t>06</w:t>
      </w:r>
      <w:r w:rsidR="00145A8A" w:rsidRPr="006122B8">
        <w:rPr>
          <w:rStyle w:val="IBA-ACCENTUATION"/>
          <w:rFonts w:cs="Arial"/>
          <w:b w:val="0"/>
          <w:color w:val="auto"/>
          <w:sz w:val="22"/>
          <w:szCs w:val="22"/>
          <w:lang w:val="en-US"/>
        </w:rPr>
        <w:t xml:space="preserve">% </w:t>
      </w:r>
      <w:r w:rsidR="006122B8">
        <w:rPr>
          <w:rStyle w:val="IBA-ACCENTUATION"/>
          <w:rFonts w:cs="Arial"/>
          <w:b w:val="0"/>
          <w:color w:val="auto"/>
          <w:sz w:val="22"/>
          <w:szCs w:val="22"/>
          <w:lang w:val="en-US"/>
        </w:rPr>
        <w:t xml:space="preserve">in its previous notification), as well as </w:t>
      </w:r>
      <w:r w:rsidR="00FD1C4B" w:rsidRPr="006122B8">
        <w:rPr>
          <w:rStyle w:val="IBA-ACCENTUATION"/>
          <w:rFonts w:cs="Arial"/>
          <w:b w:val="0"/>
          <w:color w:val="auto"/>
          <w:sz w:val="22"/>
          <w:szCs w:val="22"/>
          <w:lang w:val="en-US"/>
        </w:rPr>
        <w:t>(B)</w:t>
      </w:r>
      <w:r w:rsidR="001C17CF">
        <w:rPr>
          <w:rStyle w:val="IBA-ACCENTUATION"/>
          <w:rFonts w:cs="Arial"/>
          <w:b w:val="0"/>
          <w:color w:val="auto"/>
          <w:sz w:val="22"/>
          <w:szCs w:val="22"/>
          <w:lang w:val="en-US"/>
        </w:rPr>
        <w:t xml:space="preserve"> </w:t>
      </w:r>
      <w:r w:rsidR="002B630E">
        <w:rPr>
          <w:rStyle w:val="IBA-ACCENTUATION"/>
          <w:rFonts w:cs="Arial"/>
          <w:b w:val="0"/>
          <w:color w:val="auto"/>
          <w:sz w:val="22"/>
          <w:szCs w:val="22"/>
          <w:lang w:val="en-US"/>
        </w:rPr>
        <w:t>817</w:t>
      </w:r>
      <w:r w:rsidR="001C17CF">
        <w:rPr>
          <w:rStyle w:val="IBA-ACCENTUATION"/>
          <w:rFonts w:cs="Arial"/>
          <w:b w:val="0"/>
          <w:color w:val="auto"/>
          <w:sz w:val="22"/>
          <w:szCs w:val="22"/>
          <w:lang w:val="en-US"/>
        </w:rPr>
        <w:t>.</w:t>
      </w:r>
      <w:r w:rsidR="002B630E">
        <w:rPr>
          <w:rStyle w:val="IBA-ACCENTUATION"/>
          <w:rFonts w:cs="Arial"/>
          <w:b w:val="0"/>
          <w:color w:val="auto"/>
          <w:sz w:val="22"/>
          <w:szCs w:val="22"/>
          <w:lang w:val="en-US"/>
        </w:rPr>
        <w:t>690</w:t>
      </w:r>
      <w:r w:rsidR="00145A8A" w:rsidRPr="006122B8">
        <w:rPr>
          <w:rStyle w:val="IBA-ACCENTUATION"/>
          <w:rFonts w:cs="Arial"/>
          <w:b w:val="0"/>
          <w:color w:val="auto"/>
          <w:sz w:val="22"/>
          <w:szCs w:val="22"/>
          <w:lang w:val="en-US"/>
        </w:rPr>
        <w:t xml:space="preserve"> </w:t>
      </w:r>
      <w:r w:rsidR="006122B8">
        <w:rPr>
          <w:rStyle w:val="IBA-ACCENTUATION"/>
          <w:rFonts w:cs="Arial"/>
          <w:b w:val="0"/>
          <w:color w:val="auto"/>
          <w:sz w:val="22"/>
          <w:szCs w:val="22"/>
          <w:lang w:val="en-US"/>
        </w:rPr>
        <w:t>equivalent financial</w:t>
      </w:r>
      <w:r w:rsidR="00145A8A" w:rsidRPr="006122B8">
        <w:rPr>
          <w:rStyle w:val="IBA-ACCENTUATION"/>
          <w:rFonts w:cs="Arial"/>
          <w:b w:val="0"/>
          <w:color w:val="auto"/>
          <w:sz w:val="22"/>
          <w:szCs w:val="22"/>
          <w:lang w:val="en-US"/>
        </w:rPr>
        <w:t xml:space="preserve"> instruments (versus </w:t>
      </w:r>
      <w:r w:rsidR="002B630E">
        <w:rPr>
          <w:rStyle w:val="IBA-ACCENTUATION"/>
          <w:rFonts w:cs="Arial"/>
          <w:b w:val="0"/>
          <w:color w:val="auto"/>
          <w:sz w:val="22"/>
          <w:szCs w:val="22"/>
          <w:lang w:val="en-US"/>
        </w:rPr>
        <w:t>918</w:t>
      </w:r>
      <w:r w:rsidR="0071004A">
        <w:rPr>
          <w:rStyle w:val="IBA-ACCENTUATION"/>
          <w:rFonts w:cs="Arial"/>
          <w:b w:val="0"/>
          <w:color w:val="auto"/>
          <w:sz w:val="22"/>
          <w:szCs w:val="22"/>
          <w:lang w:val="en-US"/>
        </w:rPr>
        <w:t>.</w:t>
      </w:r>
      <w:r w:rsidR="002B630E">
        <w:rPr>
          <w:rStyle w:val="IBA-ACCENTUATION"/>
          <w:rFonts w:cs="Arial"/>
          <w:b w:val="0"/>
          <w:color w:val="auto"/>
          <w:sz w:val="22"/>
          <w:szCs w:val="22"/>
          <w:lang w:val="en-US"/>
        </w:rPr>
        <w:t>229</w:t>
      </w:r>
      <w:r w:rsidR="00145A8A" w:rsidRPr="006122B8">
        <w:rPr>
          <w:rStyle w:val="IBA-ACCENTUATION"/>
          <w:rFonts w:cs="Arial"/>
          <w:b w:val="0"/>
          <w:color w:val="auto"/>
          <w:sz w:val="22"/>
          <w:szCs w:val="22"/>
          <w:lang w:val="en-US"/>
        </w:rPr>
        <w:t xml:space="preserve"> </w:t>
      </w:r>
      <w:r w:rsidR="008C6A2F">
        <w:rPr>
          <w:rStyle w:val="IBA-ACCENTUATION"/>
          <w:rFonts w:cs="Arial"/>
          <w:b w:val="0"/>
          <w:color w:val="auto"/>
          <w:sz w:val="22"/>
          <w:szCs w:val="22"/>
          <w:lang w:val="en-US"/>
        </w:rPr>
        <w:t>in its previous notification</w:t>
      </w:r>
      <w:r w:rsidR="00145A8A" w:rsidRPr="006122B8">
        <w:rPr>
          <w:rStyle w:val="IBA-ACCENTUATION"/>
          <w:rFonts w:cs="Arial"/>
          <w:b w:val="0"/>
          <w:color w:val="auto"/>
          <w:sz w:val="22"/>
          <w:szCs w:val="22"/>
          <w:lang w:val="en-US"/>
        </w:rPr>
        <w:t xml:space="preserve">) </w:t>
      </w:r>
      <w:r w:rsidR="008C6A2F">
        <w:rPr>
          <w:rStyle w:val="IBA-ACCENTUATION"/>
          <w:rFonts w:cs="Arial"/>
          <w:b w:val="0"/>
          <w:color w:val="auto"/>
          <w:sz w:val="22"/>
          <w:szCs w:val="22"/>
          <w:lang w:val="en-US"/>
        </w:rPr>
        <w:t xml:space="preserve">representing </w:t>
      </w:r>
      <w:r w:rsidR="002B630E">
        <w:rPr>
          <w:rStyle w:val="IBA-ACCENTUATION"/>
          <w:rFonts w:cs="Arial"/>
          <w:b w:val="0"/>
          <w:color w:val="auto"/>
          <w:sz w:val="22"/>
          <w:szCs w:val="22"/>
          <w:lang w:val="en-US"/>
        </w:rPr>
        <w:t>2</w:t>
      </w:r>
      <w:r w:rsidR="00145A8A" w:rsidRPr="006122B8">
        <w:rPr>
          <w:rStyle w:val="IBA-ACCENTUATION"/>
          <w:rFonts w:cs="Arial"/>
          <w:b w:val="0"/>
          <w:color w:val="auto"/>
          <w:sz w:val="22"/>
          <w:szCs w:val="22"/>
          <w:lang w:val="en-US"/>
        </w:rPr>
        <w:t>,</w:t>
      </w:r>
      <w:r w:rsidR="002B630E">
        <w:rPr>
          <w:rStyle w:val="IBA-ACCENTUATION"/>
          <w:rFonts w:cs="Arial"/>
          <w:b w:val="0"/>
          <w:color w:val="auto"/>
          <w:sz w:val="22"/>
          <w:szCs w:val="22"/>
          <w:lang w:val="en-US"/>
        </w:rPr>
        <w:t>71</w:t>
      </w:r>
      <w:r w:rsidR="00145A8A" w:rsidRPr="006122B8">
        <w:rPr>
          <w:rStyle w:val="IBA-ACCENTUATION"/>
          <w:rFonts w:cs="Arial"/>
          <w:b w:val="0"/>
          <w:color w:val="auto"/>
          <w:sz w:val="22"/>
          <w:szCs w:val="22"/>
          <w:lang w:val="en-US"/>
        </w:rPr>
        <w:t>%</w:t>
      </w:r>
      <w:r w:rsidR="00376589">
        <w:rPr>
          <w:rStyle w:val="IBA-ACCENTUATION"/>
          <w:rFonts w:cs="Arial"/>
          <w:b w:val="0"/>
          <w:color w:val="auto"/>
          <w:sz w:val="22"/>
          <w:szCs w:val="22"/>
          <w:lang w:val="en-US"/>
        </w:rPr>
        <w:t xml:space="preserve"> </w:t>
      </w:r>
      <w:r w:rsidR="008C6A2F">
        <w:rPr>
          <w:rStyle w:val="IBA-ACCENTUATION"/>
          <w:rFonts w:cs="Arial"/>
          <w:b w:val="0"/>
          <w:color w:val="auto"/>
          <w:sz w:val="22"/>
          <w:szCs w:val="22"/>
          <w:lang w:val="en-US"/>
        </w:rPr>
        <w:t xml:space="preserve">of the total number of shares issued by </w:t>
      </w:r>
      <w:r w:rsidR="00FD1C4B" w:rsidRPr="006122B8">
        <w:rPr>
          <w:rStyle w:val="IBA-ACCENTUATION"/>
          <w:rFonts w:cs="Arial"/>
          <w:b w:val="0"/>
          <w:color w:val="auto"/>
          <w:sz w:val="22"/>
          <w:szCs w:val="22"/>
          <w:lang w:val="en-US"/>
        </w:rPr>
        <w:t>IBA</w:t>
      </w:r>
      <w:r w:rsidR="0036602E" w:rsidRPr="006122B8">
        <w:rPr>
          <w:rStyle w:val="IBA-ACCENTUATION"/>
          <w:rFonts w:cs="Arial"/>
          <w:b w:val="0"/>
          <w:color w:val="auto"/>
          <w:sz w:val="22"/>
          <w:szCs w:val="22"/>
          <w:lang w:val="en-US"/>
        </w:rPr>
        <w:t xml:space="preserve"> (30</w:t>
      </w:r>
      <w:r w:rsidR="008C6A2F">
        <w:rPr>
          <w:rStyle w:val="IBA-ACCENTUATION"/>
          <w:rFonts w:cs="Arial"/>
          <w:b w:val="0"/>
          <w:color w:val="auto"/>
          <w:sz w:val="22"/>
          <w:szCs w:val="22"/>
          <w:lang w:val="en-US"/>
        </w:rPr>
        <w:t xml:space="preserve"> </w:t>
      </w:r>
      <w:r w:rsidR="0036602E" w:rsidRPr="006122B8">
        <w:rPr>
          <w:rStyle w:val="IBA-ACCENTUATION"/>
          <w:rFonts w:cs="Arial"/>
          <w:b w:val="0"/>
          <w:color w:val="auto"/>
          <w:sz w:val="22"/>
          <w:szCs w:val="22"/>
          <w:lang w:val="en-US"/>
        </w:rPr>
        <w:t>122</w:t>
      </w:r>
      <w:r w:rsidR="008C6A2F">
        <w:rPr>
          <w:rStyle w:val="IBA-ACCENTUATION"/>
          <w:rFonts w:cs="Arial"/>
          <w:b w:val="0"/>
          <w:color w:val="auto"/>
          <w:sz w:val="22"/>
          <w:szCs w:val="22"/>
          <w:lang w:val="en-US"/>
        </w:rPr>
        <w:t xml:space="preserve"> </w:t>
      </w:r>
      <w:r w:rsidR="0036602E" w:rsidRPr="006122B8">
        <w:rPr>
          <w:rStyle w:val="IBA-ACCENTUATION"/>
          <w:rFonts w:cs="Arial"/>
          <w:b w:val="0"/>
          <w:color w:val="auto"/>
          <w:sz w:val="22"/>
          <w:szCs w:val="22"/>
          <w:lang w:val="en-US"/>
        </w:rPr>
        <w:t>528)</w:t>
      </w:r>
      <w:r w:rsidR="00145A8A" w:rsidRPr="006122B8">
        <w:rPr>
          <w:rStyle w:val="IBA-ACCENTUATION"/>
          <w:rFonts w:cs="Arial"/>
          <w:b w:val="0"/>
          <w:color w:val="auto"/>
          <w:sz w:val="22"/>
          <w:szCs w:val="22"/>
          <w:lang w:val="en-US"/>
        </w:rPr>
        <w:t xml:space="preserve"> (versus </w:t>
      </w:r>
      <w:r w:rsidR="002B630E">
        <w:rPr>
          <w:rStyle w:val="IBA-ACCENTUATION"/>
          <w:rFonts w:cs="Arial"/>
          <w:b w:val="0"/>
          <w:color w:val="auto"/>
          <w:sz w:val="22"/>
          <w:szCs w:val="22"/>
          <w:lang w:val="en-US"/>
        </w:rPr>
        <w:t>3</w:t>
      </w:r>
      <w:r w:rsidR="00145A8A" w:rsidRPr="006122B8">
        <w:rPr>
          <w:rStyle w:val="IBA-ACCENTUATION"/>
          <w:rFonts w:cs="Arial"/>
          <w:b w:val="0"/>
          <w:color w:val="auto"/>
          <w:sz w:val="22"/>
          <w:szCs w:val="22"/>
          <w:lang w:val="en-US"/>
        </w:rPr>
        <w:t>,</w:t>
      </w:r>
      <w:r w:rsidR="002B630E">
        <w:rPr>
          <w:rStyle w:val="IBA-ACCENTUATION"/>
          <w:rFonts w:cs="Arial"/>
          <w:b w:val="0"/>
          <w:color w:val="auto"/>
          <w:sz w:val="22"/>
          <w:szCs w:val="22"/>
          <w:lang w:val="en-US"/>
        </w:rPr>
        <w:t>05</w:t>
      </w:r>
      <w:r w:rsidR="00145A8A" w:rsidRPr="006122B8">
        <w:rPr>
          <w:rStyle w:val="IBA-ACCENTUATION"/>
          <w:rFonts w:cs="Arial"/>
          <w:b w:val="0"/>
          <w:color w:val="auto"/>
          <w:sz w:val="22"/>
          <w:szCs w:val="22"/>
          <w:lang w:val="en-US"/>
        </w:rPr>
        <w:t xml:space="preserve">% </w:t>
      </w:r>
      <w:r w:rsidR="008C6A2F">
        <w:rPr>
          <w:rStyle w:val="IBA-ACCENTUATION"/>
          <w:rFonts w:cs="Arial"/>
          <w:b w:val="0"/>
          <w:color w:val="auto"/>
          <w:sz w:val="22"/>
          <w:szCs w:val="22"/>
          <w:lang w:val="en-US"/>
        </w:rPr>
        <w:t>in its previous notification</w:t>
      </w:r>
      <w:r w:rsidR="00145A8A" w:rsidRPr="006122B8">
        <w:rPr>
          <w:rStyle w:val="IBA-ACCENTUATION"/>
          <w:rFonts w:cs="Arial"/>
          <w:b w:val="0"/>
          <w:color w:val="auto"/>
          <w:sz w:val="22"/>
          <w:szCs w:val="22"/>
          <w:lang w:val="en-US"/>
        </w:rPr>
        <w:t xml:space="preserve">). </w:t>
      </w:r>
    </w:p>
    <w:p w14:paraId="36B199F9" w14:textId="566CAB24" w:rsidR="000677C2" w:rsidRPr="006122B8" w:rsidRDefault="000677C2" w:rsidP="004E5A96">
      <w:pPr>
        <w:pStyle w:val="IBABODY"/>
        <w:rPr>
          <w:rStyle w:val="IBA-ACCENTUATION"/>
          <w:rFonts w:cs="Arial"/>
          <w:b w:val="0"/>
          <w:color w:val="auto"/>
          <w:sz w:val="22"/>
          <w:szCs w:val="22"/>
          <w:lang w:val="en-US"/>
        </w:rPr>
      </w:pPr>
    </w:p>
    <w:p w14:paraId="5021AA71" w14:textId="084C2FA2" w:rsidR="004E5A96" w:rsidRPr="004E5A96" w:rsidRDefault="002004A3" w:rsidP="008F0603">
      <w:pPr>
        <w:pStyle w:val="IBABODY"/>
        <w:rPr>
          <w:rStyle w:val="IBA-ACCENTUATION"/>
          <w:rFonts w:cs="Arial"/>
          <w:color w:val="auto"/>
          <w:sz w:val="22"/>
          <w:szCs w:val="22"/>
          <w:u w:val="single"/>
        </w:rPr>
      </w:pPr>
      <w:r>
        <w:rPr>
          <w:rStyle w:val="IBA-ACCENTUATION"/>
          <w:rFonts w:cs="Arial"/>
          <w:color w:val="auto"/>
          <w:sz w:val="22"/>
          <w:szCs w:val="22"/>
          <w:u w:val="single"/>
        </w:rPr>
        <w:t>Co</w:t>
      </w:r>
      <w:r w:rsidR="007936C5">
        <w:rPr>
          <w:rStyle w:val="IBA-ACCENTUATION"/>
          <w:rFonts w:cs="Arial"/>
          <w:color w:val="auto"/>
          <w:sz w:val="22"/>
          <w:szCs w:val="22"/>
          <w:u w:val="single"/>
        </w:rPr>
        <w:t>n</w:t>
      </w:r>
      <w:r>
        <w:rPr>
          <w:rStyle w:val="IBA-ACCENTUATION"/>
          <w:rFonts w:cs="Arial"/>
          <w:color w:val="auto"/>
          <w:sz w:val="22"/>
          <w:szCs w:val="22"/>
          <w:u w:val="single"/>
        </w:rPr>
        <w:t xml:space="preserve">tent of the </w:t>
      </w:r>
      <w:r w:rsidR="004E5A96" w:rsidRPr="004E5A96">
        <w:rPr>
          <w:rStyle w:val="IBA-ACCENTUATION"/>
          <w:rFonts w:cs="Arial"/>
          <w:color w:val="auto"/>
          <w:sz w:val="22"/>
          <w:szCs w:val="22"/>
          <w:u w:val="single"/>
        </w:rPr>
        <w:t xml:space="preserve">notification </w:t>
      </w:r>
    </w:p>
    <w:p w14:paraId="7D6A29EF" w14:textId="77777777" w:rsidR="004E5A96" w:rsidRPr="004E5A96" w:rsidRDefault="004E5A96" w:rsidP="004E5A96">
      <w:pPr>
        <w:pStyle w:val="IBABODY"/>
        <w:ind w:left="142" w:hanging="142"/>
        <w:rPr>
          <w:rStyle w:val="IBA-ACCENTUATION"/>
          <w:rFonts w:cs="Arial"/>
          <w:b w:val="0"/>
          <w:color w:val="auto"/>
          <w:sz w:val="22"/>
          <w:szCs w:val="22"/>
        </w:rPr>
      </w:pPr>
    </w:p>
    <w:p w14:paraId="196BC07A" w14:textId="12C3CD28" w:rsidR="007F3221" w:rsidRPr="00D53E41" w:rsidRDefault="00D53E41" w:rsidP="004E5A96">
      <w:pPr>
        <w:pStyle w:val="IBABODY"/>
        <w:numPr>
          <w:ilvl w:val="0"/>
          <w:numId w:val="30"/>
        </w:numPr>
        <w:ind w:left="426" w:hanging="426"/>
        <w:rPr>
          <w:rStyle w:val="IBA-ACCENTUATION"/>
          <w:rFonts w:cs="Arial"/>
          <w:b w:val="0"/>
          <w:color w:val="auto"/>
          <w:sz w:val="22"/>
          <w:szCs w:val="22"/>
          <w:lang w:val="en-US"/>
        </w:rPr>
      </w:pPr>
      <w:r w:rsidRPr="00D53E41">
        <w:rPr>
          <w:rStyle w:val="IBA-ACCENTUATION"/>
          <w:rFonts w:cs="Arial"/>
          <w:color w:val="auto"/>
          <w:sz w:val="22"/>
          <w:szCs w:val="22"/>
          <w:lang w:val="en-US"/>
        </w:rPr>
        <w:t xml:space="preserve">Reason for the </w:t>
      </w:r>
      <w:r w:rsidR="00B435B7" w:rsidRPr="00D53E41">
        <w:rPr>
          <w:rStyle w:val="IBA-ACCENTUATION"/>
          <w:rFonts w:cs="Arial"/>
          <w:color w:val="auto"/>
          <w:sz w:val="22"/>
          <w:szCs w:val="22"/>
          <w:lang w:val="en-US"/>
        </w:rPr>
        <w:t>notification:</w:t>
      </w:r>
      <w:r w:rsidR="004E5A96" w:rsidRPr="00D53E41">
        <w:rPr>
          <w:rStyle w:val="IBA-ACCENTUATION"/>
          <w:rFonts w:cs="Arial"/>
          <w:b w:val="0"/>
          <w:color w:val="auto"/>
          <w:sz w:val="22"/>
          <w:szCs w:val="22"/>
          <w:lang w:val="en-US"/>
        </w:rPr>
        <w:t xml:space="preserve"> </w:t>
      </w:r>
      <w:r w:rsidR="00B435B7" w:rsidRPr="00D53E41">
        <w:rPr>
          <w:rStyle w:val="IBA-ACCENTUATION"/>
          <w:rFonts w:cs="Arial"/>
          <w:b w:val="0"/>
          <w:color w:val="auto"/>
          <w:sz w:val="22"/>
          <w:szCs w:val="22"/>
          <w:lang w:val="en-US"/>
        </w:rPr>
        <w:t xml:space="preserve">Acquisition </w:t>
      </w:r>
      <w:r w:rsidRPr="00D53E41">
        <w:rPr>
          <w:rStyle w:val="IBA-ACCENTUATION"/>
          <w:rFonts w:cs="Arial"/>
          <w:b w:val="0"/>
          <w:color w:val="auto"/>
          <w:sz w:val="22"/>
          <w:szCs w:val="22"/>
          <w:lang w:val="en-US"/>
        </w:rPr>
        <w:t>or</w:t>
      </w:r>
      <w:r>
        <w:rPr>
          <w:rStyle w:val="IBA-ACCENTUATION"/>
          <w:rFonts w:cs="Arial"/>
          <w:b w:val="0"/>
          <w:color w:val="auto"/>
          <w:sz w:val="22"/>
          <w:szCs w:val="22"/>
          <w:lang w:val="en-US"/>
        </w:rPr>
        <w:t xml:space="preserve"> disposal </w:t>
      </w:r>
      <w:r w:rsidR="00EA6084">
        <w:rPr>
          <w:rStyle w:val="IBA-ACCENTUATION"/>
          <w:rFonts w:cs="Arial"/>
          <w:b w:val="0"/>
          <w:color w:val="auto"/>
          <w:sz w:val="22"/>
          <w:szCs w:val="22"/>
          <w:lang w:val="en-US"/>
        </w:rPr>
        <w:t xml:space="preserve">of </w:t>
      </w:r>
      <w:r w:rsidR="00740B83">
        <w:rPr>
          <w:rStyle w:val="IBA-ACCENTUATION"/>
          <w:rFonts w:cs="Arial"/>
          <w:b w:val="0"/>
          <w:color w:val="auto"/>
          <w:sz w:val="22"/>
          <w:szCs w:val="22"/>
          <w:lang w:val="en-US"/>
        </w:rPr>
        <w:t>financial instruments that are treated as voting securities</w:t>
      </w:r>
      <w:r w:rsidR="00EA6084">
        <w:rPr>
          <w:rStyle w:val="IBA-ACCENTUATION"/>
          <w:rFonts w:cs="Arial"/>
          <w:b w:val="0"/>
          <w:color w:val="auto"/>
          <w:sz w:val="22"/>
          <w:szCs w:val="22"/>
          <w:lang w:val="en-US"/>
        </w:rPr>
        <w:t xml:space="preserve"> </w:t>
      </w:r>
    </w:p>
    <w:p w14:paraId="081FBE38" w14:textId="255C82C8" w:rsidR="00B435B7" w:rsidRPr="00936A04" w:rsidRDefault="00936A04" w:rsidP="004E5A96">
      <w:pPr>
        <w:pStyle w:val="IBABODY"/>
        <w:numPr>
          <w:ilvl w:val="0"/>
          <w:numId w:val="30"/>
        </w:numPr>
        <w:ind w:left="426" w:hanging="426"/>
        <w:rPr>
          <w:rStyle w:val="IBA-ACCENTUATION"/>
          <w:rFonts w:cs="Arial"/>
          <w:b w:val="0"/>
          <w:color w:val="auto"/>
          <w:sz w:val="22"/>
          <w:szCs w:val="22"/>
          <w:lang w:val="en-US"/>
        </w:rPr>
      </w:pPr>
      <w:r w:rsidRPr="00187EA8">
        <w:rPr>
          <w:b/>
          <w:color w:val="auto"/>
          <w:lang w:val="en-US"/>
        </w:rPr>
        <w:t>P</w:t>
      </w:r>
      <w:r w:rsidRPr="007936C5">
        <w:rPr>
          <w:rStyle w:val="IBA-ACCENTUATION"/>
          <w:rFonts w:cs="Arial"/>
          <w:b w:val="0"/>
          <w:color w:val="auto"/>
          <w:sz w:val="22"/>
          <w:szCs w:val="22"/>
          <w:lang w:val="en-US"/>
        </w:rPr>
        <w:t>e</w:t>
      </w:r>
      <w:r w:rsidRPr="007936C5">
        <w:rPr>
          <w:rStyle w:val="IBA-ACCENTUATION"/>
          <w:rFonts w:cs="Arial"/>
          <w:color w:val="auto"/>
          <w:sz w:val="22"/>
          <w:szCs w:val="22"/>
          <w:lang w:val="en-US"/>
        </w:rPr>
        <w:t>rsons subject to the notification requirement</w:t>
      </w:r>
      <w:r w:rsidR="00B435B7" w:rsidRPr="00187EA8">
        <w:rPr>
          <w:rStyle w:val="IBA-ACCENTUATION"/>
          <w:rFonts w:cs="Arial"/>
          <w:color w:val="auto"/>
          <w:sz w:val="22"/>
          <w:szCs w:val="22"/>
          <w:lang w:val="en-US"/>
        </w:rPr>
        <w:t>:</w:t>
      </w:r>
      <w:r w:rsidR="004E5A96" w:rsidRPr="00936A04">
        <w:rPr>
          <w:rStyle w:val="IBA-ACCENTUATION"/>
          <w:rFonts w:cs="Arial"/>
          <w:color w:val="auto"/>
          <w:sz w:val="22"/>
          <w:szCs w:val="22"/>
          <w:lang w:val="en-US"/>
        </w:rPr>
        <w:t xml:space="preserve"> </w:t>
      </w:r>
      <w:bookmarkStart w:id="0" w:name="_Hlk6487344"/>
      <w:proofErr w:type="spellStart"/>
      <w:r w:rsidR="00B435B7" w:rsidRPr="00936A04">
        <w:rPr>
          <w:rStyle w:val="IBA-ACCENTUATION"/>
          <w:rFonts w:cs="Arial"/>
          <w:b w:val="0"/>
          <w:color w:val="auto"/>
          <w:sz w:val="22"/>
          <w:szCs w:val="22"/>
          <w:lang w:val="en-US"/>
        </w:rPr>
        <w:t>Norges</w:t>
      </w:r>
      <w:proofErr w:type="spellEnd"/>
      <w:r w:rsidR="00B435B7" w:rsidRPr="00936A04">
        <w:rPr>
          <w:rStyle w:val="IBA-ACCENTUATION"/>
          <w:rFonts w:cs="Arial"/>
          <w:b w:val="0"/>
          <w:color w:val="auto"/>
          <w:sz w:val="22"/>
          <w:szCs w:val="22"/>
          <w:lang w:val="en-US"/>
        </w:rPr>
        <w:t xml:space="preserve"> Bank</w:t>
      </w:r>
      <w:bookmarkEnd w:id="0"/>
    </w:p>
    <w:p w14:paraId="7CE11366" w14:textId="368E0555" w:rsidR="004E5A96" w:rsidRPr="00187EA8" w:rsidRDefault="00187EA8" w:rsidP="004E5A96">
      <w:pPr>
        <w:pStyle w:val="IBABODY"/>
        <w:numPr>
          <w:ilvl w:val="0"/>
          <w:numId w:val="30"/>
        </w:numPr>
        <w:ind w:left="426" w:hanging="426"/>
        <w:rPr>
          <w:rStyle w:val="IBA-ACCENTUATION"/>
          <w:rFonts w:cs="Arial"/>
          <w:b w:val="0"/>
          <w:color w:val="auto"/>
          <w:sz w:val="22"/>
          <w:szCs w:val="22"/>
          <w:lang w:val="en-US"/>
        </w:rPr>
      </w:pPr>
      <w:r w:rsidRPr="00187EA8">
        <w:rPr>
          <w:rStyle w:val="IBA-ACCENTUATION"/>
          <w:rFonts w:cs="Arial"/>
          <w:color w:val="auto"/>
          <w:sz w:val="22"/>
          <w:szCs w:val="22"/>
          <w:lang w:val="en-US"/>
        </w:rPr>
        <w:t>Date on which the threshold is crossed</w:t>
      </w:r>
      <w:r w:rsidR="00B435B7" w:rsidRPr="00187EA8">
        <w:rPr>
          <w:rStyle w:val="IBA-ACCENTUATION"/>
          <w:rFonts w:cs="Arial"/>
          <w:color w:val="auto"/>
          <w:sz w:val="22"/>
          <w:szCs w:val="22"/>
          <w:lang w:val="en-US"/>
        </w:rPr>
        <w:t>:</w:t>
      </w:r>
      <w:r w:rsidR="004E5A96" w:rsidRPr="00187EA8">
        <w:rPr>
          <w:rStyle w:val="IBA-ACCENTUATION"/>
          <w:rFonts w:cs="Arial"/>
          <w:b w:val="0"/>
          <w:color w:val="auto"/>
          <w:sz w:val="22"/>
          <w:szCs w:val="22"/>
          <w:lang w:val="en-US"/>
        </w:rPr>
        <w:t xml:space="preserve"> </w:t>
      </w:r>
      <w:r w:rsidR="007E01D6">
        <w:rPr>
          <w:rStyle w:val="IBA-ACCENTUATION"/>
          <w:rFonts w:cs="Arial"/>
          <w:b w:val="0"/>
          <w:color w:val="auto"/>
          <w:sz w:val="22"/>
          <w:szCs w:val="22"/>
          <w:lang w:val="en-US"/>
        </w:rPr>
        <w:t>2</w:t>
      </w:r>
      <w:r w:rsidR="002B630E">
        <w:rPr>
          <w:rStyle w:val="IBA-ACCENTUATION"/>
          <w:rFonts w:cs="Arial"/>
          <w:b w:val="0"/>
          <w:color w:val="auto"/>
          <w:sz w:val="22"/>
          <w:szCs w:val="22"/>
          <w:lang w:val="en-US"/>
        </w:rPr>
        <w:t>9</w:t>
      </w:r>
      <w:r w:rsidR="001C17CF">
        <w:rPr>
          <w:rStyle w:val="IBA-ACCENTUATION"/>
          <w:rFonts w:cs="Arial"/>
          <w:b w:val="0"/>
          <w:color w:val="auto"/>
          <w:sz w:val="22"/>
          <w:szCs w:val="22"/>
          <w:lang w:val="en-US"/>
        </w:rPr>
        <w:t>/0</w:t>
      </w:r>
      <w:r w:rsidR="007E01D6">
        <w:rPr>
          <w:rStyle w:val="IBA-ACCENTUATION"/>
          <w:rFonts w:cs="Arial"/>
          <w:b w:val="0"/>
          <w:color w:val="auto"/>
          <w:sz w:val="22"/>
          <w:szCs w:val="22"/>
          <w:lang w:val="en-US"/>
        </w:rPr>
        <w:t>8</w:t>
      </w:r>
      <w:r w:rsidR="001C17CF">
        <w:rPr>
          <w:rStyle w:val="IBA-ACCENTUATION"/>
          <w:rFonts w:cs="Arial"/>
          <w:b w:val="0"/>
          <w:color w:val="auto"/>
          <w:sz w:val="22"/>
          <w:szCs w:val="22"/>
          <w:lang w:val="en-US"/>
        </w:rPr>
        <w:t>/2019</w:t>
      </w:r>
    </w:p>
    <w:p w14:paraId="14D3C9CA" w14:textId="747A0678" w:rsidR="004E5A96" w:rsidRPr="004E5A96" w:rsidRDefault="00187EA8" w:rsidP="004E5A96">
      <w:pPr>
        <w:pStyle w:val="IBABODY"/>
        <w:numPr>
          <w:ilvl w:val="0"/>
          <w:numId w:val="30"/>
        </w:numPr>
        <w:ind w:left="426" w:hanging="426"/>
        <w:rPr>
          <w:rStyle w:val="IBA-ACCENTUATION"/>
          <w:rFonts w:cs="Arial"/>
          <w:b w:val="0"/>
          <w:color w:val="auto"/>
          <w:sz w:val="22"/>
          <w:szCs w:val="22"/>
        </w:rPr>
      </w:pPr>
      <w:proofErr w:type="spellStart"/>
      <w:r>
        <w:rPr>
          <w:rStyle w:val="IBA-ACCENTUATION"/>
          <w:rFonts w:cs="Arial"/>
          <w:color w:val="auto"/>
          <w:sz w:val="22"/>
          <w:szCs w:val="22"/>
        </w:rPr>
        <w:t>Threshold</w:t>
      </w:r>
      <w:proofErr w:type="spellEnd"/>
      <w:r>
        <w:rPr>
          <w:rStyle w:val="IBA-ACCENTUATION"/>
          <w:rFonts w:cs="Arial"/>
          <w:color w:val="auto"/>
          <w:sz w:val="22"/>
          <w:szCs w:val="22"/>
        </w:rPr>
        <w:t xml:space="preserve"> </w:t>
      </w:r>
      <w:proofErr w:type="spellStart"/>
      <w:r>
        <w:rPr>
          <w:rStyle w:val="IBA-ACCENTUATION"/>
          <w:rFonts w:cs="Arial"/>
          <w:color w:val="auto"/>
          <w:sz w:val="22"/>
          <w:szCs w:val="22"/>
        </w:rPr>
        <w:t>crossed</w:t>
      </w:r>
      <w:proofErr w:type="spellEnd"/>
      <w:r w:rsidR="00B435B7" w:rsidRPr="004E5A96">
        <w:rPr>
          <w:rStyle w:val="IBA-ACCENTUATION"/>
          <w:rFonts w:cs="Arial"/>
          <w:color w:val="auto"/>
          <w:sz w:val="22"/>
          <w:szCs w:val="22"/>
        </w:rPr>
        <w:t xml:space="preserve"> (</w:t>
      </w:r>
      <w:r>
        <w:rPr>
          <w:rStyle w:val="IBA-ACCENTUATION"/>
          <w:rFonts w:cs="Arial"/>
          <w:color w:val="auto"/>
          <w:sz w:val="22"/>
          <w:szCs w:val="22"/>
        </w:rPr>
        <w:t>in</w:t>
      </w:r>
      <w:r w:rsidR="000A1DF6" w:rsidRPr="004E5A96">
        <w:rPr>
          <w:rStyle w:val="IBA-ACCENTUATION"/>
          <w:rFonts w:cs="Arial"/>
          <w:color w:val="auto"/>
          <w:sz w:val="22"/>
          <w:szCs w:val="22"/>
        </w:rPr>
        <w:t xml:space="preserve"> </w:t>
      </w:r>
      <w:r w:rsidR="00B435B7" w:rsidRPr="004E5A96">
        <w:rPr>
          <w:rStyle w:val="IBA-ACCENTUATION"/>
          <w:rFonts w:cs="Arial"/>
          <w:color w:val="auto"/>
          <w:sz w:val="22"/>
          <w:szCs w:val="22"/>
        </w:rPr>
        <w:t>%</w:t>
      </w:r>
      <w:proofErr w:type="gramStart"/>
      <w:r w:rsidR="008D513C">
        <w:rPr>
          <w:rStyle w:val="IBA-ACCENTUATION"/>
          <w:rFonts w:cs="Arial"/>
          <w:color w:val="auto"/>
          <w:sz w:val="22"/>
          <w:szCs w:val="22"/>
        </w:rPr>
        <w:t>)</w:t>
      </w:r>
      <w:r w:rsidR="00B435B7" w:rsidRPr="004E5A96">
        <w:rPr>
          <w:rStyle w:val="IBA-ACCENTUATION"/>
          <w:rFonts w:cs="Arial"/>
          <w:color w:val="auto"/>
          <w:sz w:val="22"/>
          <w:szCs w:val="22"/>
        </w:rPr>
        <w:t>:</w:t>
      </w:r>
      <w:proofErr w:type="gramEnd"/>
      <w:r w:rsidR="004E5A96" w:rsidRPr="004E5A96">
        <w:rPr>
          <w:rStyle w:val="IBA-ACCENTUATION"/>
          <w:rFonts w:cs="Arial"/>
          <w:color w:val="auto"/>
          <w:sz w:val="22"/>
          <w:szCs w:val="22"/>
        </w:rPr>
        <w:t xml:space="preserve"> </w:t>
      </w:r>
      <w:r w:rsidR="00B435B7" w:rsidRPr="004E5A96">
        <w:rPr>
          <w:rStyle w:val="IBA-ACCENTUATION"/>
          <w:rFonts w:cs="Arial"/>
          <w:b w:val="0"/>
          <w:color w:val="auto"/>
          <w:sz w:val="22"/>
          <w:szCs w:val="22"/>
        </w:rPr>
        <w:t>3%</w:t>
      </w:r>
      <w:r w:rsidR="00A13DB5">
        <w:rPr>
          <w:rStyle w:val="IBA-ACCENTUATION"/>
          <w:rFonts w:cs="Arial"/>
          <w:b w:val="0"/>
          <w:color w:val="auto"/>
          <w:sz w:val="22"/>
          <w:szCs w:val="22"/>
        </w:rPr>
        <w:t xml:space="preserve"> </w:t>
      </w:r>
    </w:p>
    <w:p w14:paraId="220566C3" w14:textId="530EC36E" w:rsidR="004E5A96" w:rsidRPr="002B27B7" w:rsidRDefault="000A1DF6" w:rsidP="004E5A96">
      <w:pPr>
        <w:pStyle w:val="IBABODY"/>
        <w:numPr>
          <w:ilvl w:val="0"/>
          <w:numId w:val="30"/>
        </w:numPr>
        <w:ind w:left="426" w:hanging="426"/>
        <w:rPr>
          <w:rStyle w:val="IBA-ACCENTUATION"/>
          <w:rFonts w:cs="Arial"/>
          <w:b w:val="0"/>
          <w:color w:val="auto"/>
          <w:sz w:val="22"/>
          <w:szCs w:val="22"/>
        </w:rPr>
      </w:pPr>
      <w:proofErr w:type="spellStart"/>
      <w:proofErr w:type="gramStart"/>
      <w:r w:rsidRPr="004E5A96">
        <w:rPr>
          <w:rStyle w:val="IBA-ACCENTUATION"/>
          <w:rFonts w:cs="Arial"/>
          <w:color w:val="auto"/>
          <w:sz w:val="22"/>
          <w:szCs w:val="22"/>
        </w:rPr>
        <w:t>D</w:t>
      </w:r>
      <w:r w:rsidR="00187EA8">
        <w:rPr>
          <w:rStyle w:val="IBA-ACCENTUATION"/>
          <w:rFonts w:cs="Arial"/>
          <w:color w:val="auto"/>
          <w:sz w:val="22"/>
          <w:szCs w:val="22"/>
        </w:rPr>
        <w:t>e</w:t>
      </w:r>
      <w:r w:rsidRPr="004E5A96">
        <w:rPr>
          <w:rStyle w:val="IBA-ACCENTUATION"/>
          <w:rFonts w:cs="Arial"/>
          <w:color w:val="auto"/>
          <w:sz w:val="22"/>
          <w:szCs w:val="22"/>
        </w:rPr>
        <w:t>nominat</w:t>
      </w:r>
      <w:r w:rsidR="00187EA8">
        <w:rPr>
          <w:rStyle w:val="IBA-ACCENTUATION"/>
          <w:rFonts w:cs="Arial"/>
          <w:color w:val="auto"/>
          <w:sz w:val="22"/>
          <w:szCs w:val="22"/>
        </w:rPr>
        <w:t>o</w:t>
      </w:r>
      <w:r w:rsidRPr="004E5A96">
        <w:rPr>
          <w:rStyle w:val="IBA-ACCENTUATION"/>
          <w:rFonts w:cs="Arial"/>
          <w:color w:val="auto"/>
          <w:sz w:val="22"/>
          <w:szCs w:val="22"/>
        </w:rPr>
        <w:t>r</w:t>
      </w:r>
      <w:proofErr w:type="spellEnd"/>
      <w:r w:rsidRPr="004E5A96">
        <w:rPr>
          <w:rStyle w:val="IBA-ACCENTUATION"/>
          <w:rFonts w:cs="Arial"/>
          <w:color w:val="auto"/>
          <w:sz w:val="22"/>
          <w:szCs w:val="22"/>
        </w:rPr>
        <w:t>:</w:t>
      </w:r>
      <w:proofErr w:type="gramEnd"/>
      <w:r w:rsidR="004E5A96" w:rsidRPr="004E5A96">
        <w:rPr>
          <w:rStyle w:val="IBA-ACCENTUATION"/>
          <w:rFonts w:cs="Arial"/>
          <w:color w:val="auto"/>
          <w:sz w:val="22"/>
          <w:szCs w:val="22"/>
        </w:rPr>
        <w:t xml:space="preserve"> </w:t>
      </w:r>
      <w:r w:rsidRPr="004E5A96">
        <w:rPr>
          <w:rStyle w:val="IBA-ACCENTUATION"/>
          <w:rFonts w:cs="Arial"/>
          <w:b w:val="0"/>
          <w:color w:val="auto"/>
          <w:sz w:val="22"/>
          <w:szCs w:val="22"/>
        </w:rPr>
        <w:t>30</w:t>
      </w:r>
      <w:r w:rsidR="00187EA8">
        <w:rPr>
          <w:rStyle w:val="IBA-ACCENTUATION"/>
          <w:rFonts w:cs="Arial"/>
          <w:b w:val="0"/>
          <w:color w:val="auto"/>
          <w:sz w:val="22"/>
          <w:szCs w:val="22"/>
        </w:rPr>
        <w:t xml:space="preserve"> </w:t>
      </w:r>
      <w:r w:rsidRPr="004E5A96">
        <w:rPr>
          <w:rStyle w:val="IBA-ACCENTUATION"/>
          <w:rFonts w:cs="Arial"/>
          <w:b w:val="0"/>
          <w:color w:val="auto"/>
          <w:sz w:val="22"/>
          <w:szCs w:val="22"/>
        </w:rPr>
        <w:t>122</w:t>
      </w:r>
      <w:r w:rsidR="00187EA8">
        <w:rPr>
          <w:rStyle w:val="IBA-ACCENTUATION"/>
          <w:rFonts w:cs="Arial"/>
          <w:b w:val="0"/>
          <w:color w:val="auto"/>
          <w:sz w:val="22"/>
          <w:szCs w:val="22"/>
        </w:rPr>
        <w:t xml:space="preserve"> </w:t>
      </w:r>
      <w:r w:rsidRPr="004E5A96">
        <w:rPr>
          <w:rStyle w:val="IBA-ACCENTUATION"/>
          <w:rFonts w:cs="Arial"/>
          <w:b w:val="0"/>
          <w:color w:val="auto"/>
          <w:sz w:val="22"/>
          <w:szCs w:val="22"/>
        </w:rPr>
        <w:t>528</w:t>
      </w:r>
      <w:r w:rsidR="00B435B7" w:rsidRPr="004E5A96">
        <w:rPr>
          <w:rStyle w:val="IBA-ACCENTUATION"/>
          <w:rFonts w:cs="Arial"/>
          <w:color w:val="auto"/>
          <w:sz w:val="22"/>
          <w:szCs w:val="22"/>
        </w:rPr>
        <w:t xml:space="preserve"> </w:t>
      </w:r>
    </w:p>
    <w:p w14:paraId="786C2887" w14:textId="685BAD84" w:rsidR="002B27B7" w:rsidRDefault="002B27B7" w:rsidP="002B27B7">
      <w:pPr>
        <w:pStyle w:val="IBABODY"/>
        <w:rPr>
          <w:rStyle w:val="IBA-ACCENTUATION"/>
          <w:rFonts w:cs="Arial"/>
          <w:b w:val="0"/>
          <w:color w:val="auto"/>
          <w:sz w:val="22"/>
          <w:szCs w:val="22"/>
        </w:rPr>
      </w:pPr>
    </w:p>
    <w:p w14:paraId="201C7F24" w14:textId="004647EC" w:rsidR="002B27B7" w:rsidRDefault="002B27B7" w:rsidP="002B27B7">
      <w:pPr>
        <w:pStyle w:val="IBABODY"/>
        <w:rPr>
          <w:rStyle w:val="IBA-ACCENTUATION"/>
          <w:rFonts w:cs="Arial"/>
          <w:b w:val="0"/>
          <w:color w:val="auto"/>
          <w:sz w:val="22"/>
          <w:szCs w:val="22"/>
        </w:rPr>
      </w:pPr>
    </w:p>
    <w:p w14:paraId="2341D2EC" w14:textId="2F456554" w:rsidR="002B27B7" w:rsidRDefault="002B27B7" w:rsidP="002B27B7">
      <w:pPr>
        <w:pStyle w:val="IBABODY"/>
        <w:rPr>
          <w:rStyle w:val="IBA-ACCENTUATION"/>
          <w:rFonts w:cs="Arial"/>
          <w:b w:val="0"/>
          <w:color w:val="auto"/>
          <w:sz w:val="22"/>
          <w:szCs w:val="22"/>
        </w:rPr>
      </w:pPr>
    </w:p>
    <w:p w14:paraId="144D1538" w14:textId="6C33C6AE" w:rsidR="002B27B7" w:rsidRDefault="002B27B7" w:rsidP="002B27B7">
      <w:pPr>
        <w:pStyle w:val="IBABODY"/>
        <w:rPr>
          <w:rStyle w:val="IBA-ACCENTUATION"/>
          <w:rFonts w:cs="Arial"/>
          <w:b w:val="0"/>
          <w:color w:val="auto"/>
          <w:sz w:val="22"/>
          <w:szCs w:val="22"/>
        </w:rPr>
      </w:pPr>
    </w:p>
    <w:p w14:paraId="1959EA0A" w14:textId="2974399B" w:rsidR="002B27B7" w:rsidRDefault="002B27B7" w:rsidP="002B27B7">
      <w:pPr>
        <w:pStyle w:val="IBABODY"/>
        <w:rPr>
          <w:rStyle w:val="IBA-ACCENTUATION"/>
          <w:rFonts w:cs="Arial"/>
          <w:b w:val="0"/>
          <w:color w:val="auto"/>
          <w:sz w:val="22"/>
          <w:szCs w:val="22"/>
        </w:rPr>
      </w:pPr>
    </w:p>
    <w:p w14:paraId="6AD2BD15" w14:textId="31ACBD4D" w:rsidR="002B27B7" w:rsidRDefault="002B27B7" w:rsidP="002B27B7">
      <w:pPr>
        <w:pStyle w:val="IBABODY"/>
        <w:rPr>
          <w:rStyle w:val="IBA-ACCENTUATION"/>
          <w:rFonts w:cs="Arial"/>
          <w:b w:val="0"/>
          <w:color w:val="auto"/>
          <w:sz w:val="22"/>
          <w:szCs w:val="22"/>
        </w:rPr>
      </w:pPr>
    </w:p>
    <w:p w14:paraId="4AE6F163" w14:textId="18C74892" w:rsidR="002B27B7" w:rsidRDefault="002B27B7" w:rsidP="002B27B7">
      <w:pPr>
        <w:pStyle w:val="IBABODY"/>
        <w:rPr>
          <w:rStyle w:val="IBA-ACCENTUATION"/>
          <w:rFonts w:cs="Arial"/>
          <w:b w:val="0"/>
          <w:color w:val="auto"/>
          <w:sz w:val="22"/>
          <w:szCs w:val="22"/>
        </w:rPr>
      </w:pPr>
    </w:p>
    <w:p w14:paraId="3037C834" w14:textId="67085173" w:rsidR="002B27B7" w:rsidRDefault="002B27B7" w:rsidP="002B27B7">
      <w:pPr>
        <w:pStyle w:val="IBABODY"/>
        <w:rPr>
          <w:rStyle w:val="IBA-ACCENTUATION"/>
          <w:rFonts w:cs="Arial"/>
          <w:b w:val="0"/>
          <w:color w:val="auto"/>
          <w:sz w:val="22"/>
          <w:szCs w:val="22"/>
        </w:rPr>
      </w:pPr>
    </w:p>
    <w:p w14:paraId="45298B75" w14:textId="65D7E9CF" w:rsidR="002B27B7" w:rsidRDefault="002B27B7" w:rsidP="002B27B7">
      <w:pPr>
        <w:pStyle w:val="IBABODY"/>
        <w:rPr>
          <w:rStyle w:val="IBA-ACCENTUATION"/>
          <w:rFonts w:cs="Arial"/>
          <w:b w:val="0"/>
          <w:color w:val="auto"/>
          <w:sz w:val="22"/>
          <w:szCs w:val="22"/>
        </w:rPr>
      </w:pPr>
    </w:p>
    <w:p w14:paraId="27319007" w14:textId="336F309D" w:rsidR="002B27B7" w:rsidRDefault="002B27B7" w:rsidP="002B27B7">
      <w:pPr>
        <w:pStyle w:val="IBABODY"/>
        <w:rPr>
          <w:rStyle w:val="IBA-ACCENTUATION"/>
          <w:rFonts w:cs="Arial"/>
          <w:b w:val="0"/>
          <w:color w:val="auto"/>
          <w:sz w:val="22"/>
          <w:szCs w:val="22"/>
        </w:rPr>
      </w:pPr>
    </w:p>
    <w:p w14:paraId="4BA8C93B" w14:textId="77777777" w:rsidR="002B27B7" w:rsidRPr="004E5A96" w:rsidRDefault="002B27B7" w:rsidP="002B27B7">
      <w:pPr>
        <w:pStyle w:val="IBABODY"/>
        <w:rPr>
          <w:rStyle w:val="IBA-ACCENTUATION"/>
          <w:rFonts w:cs="Arial"/>
          <w:b w:val="0"/>
          <w:color w:val="auto"/>
          <w:sz w:val="22"/>
          <w:szCs w:val="22"/>
        </w:rPr>
      </w:pPr>
    </w:p>
    <w:p w14:paraId="56192568" w14:textId="5C2D79F2" w:rsidR="004E5A96" w:rsidRPr="00187EA8" w:rsidRDefault="00187EA8" w:rsidP="00A4055D">
      <w:pPr>
        <w:pStyle w:val="IBABODY"/>
        <w:numPr>
          <w:ilvl w:val="0"/>
          <w:numId w:val="30"/>
        </w:numPr>
        <w:ind w:left="426" w:hanging="426"/>
        <w:rPr>
          <w:rStyle w:val="IBA-ACCENTUATION"/>
          <w:rFonts w:cs="Arial"/>
          <w:color w:val="auto"/>
          <w:sz w:val="22"/>
          <w:szCs w:val="22"/>
          <w:lang w:val="en-US"/>
        </w:rPr>
      </w:pPr>
      <w:r w:rsidRPr="00187EA8">
        <w:rPr>
          <w:rStyle w:val="IBA-ACCENTUATION"/>
          <w:rFonts w:cs="Arial"/>
          <w:color w:val="auto"/>
          <w:sz w:val="22"/>
          <w:szCs w:val="22"/>
          <w:lang w:val="en-US"/>
        </w:rPr>
        <w:lastRenderedPageBreak/>
        <w:t>Notified details</w:t>
      </w:r>
      <w:r w:rsidR="000A1DF6" w:rsidRPr="00187EA8">
        <w:rPr>
          <w:rStyle w:val="IBA-ACCENTUATION"/>
          <w:rFonts w:cs="Arial"/>
          <w:color w:val="auto"/>
          <w:sz w:val="22"/>
          <w:szCs w:val="22"/>
          <w:lang w:val="en-US"/>
        </w:rPr>
        <w:t>:</w:t>
      </w:r>
      <w:r w:rsidR="00FD1C4B" w:rsidRPr="00187EA8">
        <w:rPr>
          <w:rStyle w:val="IBA-ACCENTUATION"/>
          <w:rFonts w:cs="Arial"/>
          <w:b w:val="0"/>
          <w:color w:val="auto"/>
          <w:sz w:val="22"/>
          <w:szCs w:val="22"/>
          <w:lang w:val="en-US"/>
        </w:rPr>
        <w:t xml:space="preserve"> (</w:t>
      </w:r>
      <w:r w:rsidRPr="00187EA8">
        <w:rPr>
          <w:rStyle w:val="IBA-ACCENTUATION"/>
          <w:rFonts w:cs="Arial"/>
          <w:b w:val="0"/>
          <w:color w:val="auto"/>
          <w:sz w:val="22"/>
          <w:szCs w:val="22"/>
          <w:lang w:val="en-US"/>
        </w:rPr>
        <w:t>extract of the received notification form)</w:t>
      </w:r>
      <w:r w:rsidR="00FD1C4B" w:rsidRPr="00187EA8">
        <w:rPr>
          <w:rStyle w:val="IBA-ACCENTUATION"/>
          <w:rFonts w:cs="Arial"/>
          <w:b w:val="0"/>
          <w:color w:val="auto"/>
          <w:sz w:val="22"/>
          <w:szCs w:val="22"/>
          <w:lang w:val="en-US"/>
        </w:rPr>
        <w:t xml:space="preserve"> </w:t>
      </w:r>
    </w:p>
    <w:p w14:paraId="761E74A3" w14:textId="391B25F0" w:rsidR="00740B83" w:rsidRPr="002B27B7" w:rsidRDefault="004E5A96" w:rsidP="001C17CF">
      <w:pPr>
        <w:pStyle w:val="IBABODY"/>
        <w:rPr>
          <w:rStyle w:val="IBA-ACCENTUATION"/>
          <w:rFonts w:cs="Arial"/>
          <w:color w:val="auto"/>
          <w:sz w:val="22"/>
          <w:szCs w:val="22"/>
          <w:lang w:val="en-US"/>
        </w:rPr>
      </w:pPr>
      <w:r w:rsidRPr="00187EA8">
        <w:rPr>
          <w:rStyle w:val="IBA-ACCENTUATION"/>
          <w:rFonts w:cs="Arial"/>
          <w:color w:val="auto"/>
          <w:sz w:val="22"/>
          <w:szCs w:val="22"/>
          <w:lang w:val="en-US"/>
        </w:rPr>
        <w:tab/>
      </w:r>
    </w:p>
    <w:tbl>
      <w:tblPr>
        <w:tblW w:w="10041" w:type="dxa"/>
        <w:tblCellMar>
          <w:left w:w="70" w:type="dxa"/>
          <w:right w:w="70" w:type="dxa"/>
        </w:tblCellMar>
        <w:tblLook w:val="04A0" w:firstRow="1" w:lastRow="0" w:firstColumn="1" w:lastColumn="0" w:noHBand="0" w:noVBand="1"/>
      </w:tblPr>
      <w:tblGrid>
        <w:gridCol w:w="1655"/>
        <w:gridCol w:w="2625"/>
        <w:gridCol w:w="1222"/>
        <w:gridCol w:w="1207"/>
        <w:gridCol w:w="1284"/>
        <w:gridCol w:w="901"/>
        <w:gridCol w:w="1163"/>
      </w:tblGrid>
      <w:tr w:rsidR="00E53A34" w:rsidRPr="00E53A34" w14:paraId="7B9A2D62" w14:textId="77777777" w:rsidTr="004E5A96">
        <w:trPr>
          <w:trHeight w:val="555"/>
        </w:trPr>
        <w:tc>
          <w:tcPr>
            <w:tcW w:w="1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F44CFA" w14:textId="7042CAA6" w:rsidR="00E53A34" w:rsidRPr="00E53A34" w:rsidRDefault="00E53A34" w:rsidP="002242EE">
            <w:pPr>
              <w:jc w:val="center"/>
              <w:rPr>
                <w:rFonts w:ascii="Arial" w:eastAsia="Times New Roman" w:hAnsi="Arial" w:cs="Arial"/>
                <w:b/>
                <w:bCs/>
                <w:color w:val="000000"/>
                <w:sz w:val="18"/>
                <w:szCs w:val="22"/>
                <w:lang w:val="fr-BE" w:eastAsia="fr-BE"/>
              </w:rPr>
            </w:pPr>
            <w:r w:rsidRPr="00E53A34">
              <w:rPr>
                <w:rFonts w:ascii="Arial" w:eastAsia="Times New Roman" w:hAnsi="Arial" w:cs="Arial"/>
                <w:b/>
                <w:bCs/>
                <w:color w:val="000000"/>
                <w:sz w:val="18"/>
                <w:szCs w:val="22"/>
                <w:lang w:val="fr-BE" w:eastAsia="fr-BE"/>
              </w:rPr>
              <w:t xml:space="preserve">A) </w:t>
            </w:r>
            <w:proofErr w:type="spellStart"/>
            <w:r w:rsidR="00C50066">
              <w:rPr>
                <w:rFonts w:ascii="Arial" w:eastAsia="Times New Roman" w:hAnsi="Arial" w:cs="Arial"/>
                <w:b/>
                <w:bCs/>
                <w:color w:val="000000"/>
                <w:sz w:val="18"/>
                <w:szCs w:val="22"/>
                <w:lang w:val="fr-BE" w:eastAsia="fr-BE"/>
              </w:rPr>
              <w:t>V</w:t>
            </w:r>
            <w:r w:rsidR="00C50066" w:rsidRPr="00C50066">
              <w:rPr>
                <w:rFonts w:ascii="Arial" w:eastAsia="Times New Roman" w:hAnsi="Arial" w:cs="Arial"/>
                <w:b/>
                <w:bCs/>
                <w:color w:val="000000"/>
                <w:sz w:val="18"/>
                <w:szCs w:val="22"/>
                <w:lang w:val="fr-BE" w:eastAsia="fr-BE"/>
              </w:rPr>
              <w:t>oting</w:t>
            </w:r>
            <w:proofErr w:type="spellEnd"/>
            <w:r w:rsidR="00C50066" w:rsidRPr="00C50066">
              <w:rPr>
                <w:rFonts w:ascii="Arial" w:eastAsia="Times New Roman" w:hAnsi="Arial" w:cs="Arial"/>
                <w:b/>
                <w:bCs/>
                <w:color w:val="000000"/>
                <w:sz w:val="18"/>
                <w:szCs w:val="22"/>
                <w:lang w:val="fr-BE" w:eastAsia="fr-BE"/>
              </w:rPr>
              <w:t xml:space="preserve"> </w:t>
            </w:r>
            <w:proofErr w:type="spellStart"/>
            <w:r w:rsidR="00C50066" w:rsidRPr="00C50066">
              <w:rPr>
                <w:rFonts w:ascii="Arial" w:eastAsia="Times New Roman" w:hAnsi="Arial" w:cs="Arial"/>
                <w:b/>
                <w:bCs/>
                <w:color w:val="000000"/>
                <w:sz w:val="18"/>
                <w:szCs w:val="22"/>
                <w:lang w:val="fr-BE" w:eastAsia="fr-BE"/>
              </w:rPr>
              <w:t>rights</w:t>
            </w:r>
            <w:proofErr w:type="spellEnd"/>
          </w:p>
        </w:tc>
        <w:tc>
          <w:tcPr>
            <w:tcW w:w="2625" w:type="dxa"/>
            <w:tcBorders>
              <w:top w:val="single" w:sz="4" w:space="0" w:color="auto"/>
              <w:left w:val="nil"/>
              <w:bottom w:val="single" w:sz="4" w:space="0" w:color="auto"/>
              <w:right w:val="nil"/>
            </w:tcBorders>
            <w:shd w:val="clear" w:color="000000" w:fill="FFFFFF"/>
            <w:vAlign w:val="center"/>
            <w:hideMark/>
          </w:tcPr>
          <w:p w14:paraId="683A0366" w14:textId="560A1123" w:rsidR="00E53A34" w:rsidRPr="00E53A34" w:rsidRDefault="00C50066" w:rsidP="002242EE">
            <w:pPr>
              <w:jc w:val="center"/>
              <w:rPr>
                <w:rFonts w:ascii="Arial" w:eastAsia="Times New Roman" w:hAnsi="Arial" w:cs="Arial"/>
                <w:b/>
                <w:bCs/>
                <w:color w:val="000000"/>
                <w:sz w:val="18"/>
                <w:szCs w:val="22"/>
                <w:lang w:val="fr-BE" w:eastAsia="fr-BE"/>
              </w:rPr>
            </w:pPr>
            <w:proofErr w:type="spellStart"/>
            <w:r>
              <w:rPr>
                <w:rFonts w:ascii="Arial" w:eastAsia="Times New Roman" w:hAnsi="Arial" w:cs="Arial"/>
                <w:b/>
                <w:bCs/>
                <w:color w:val="000000"/>
                <w:sz w:val="18"/>
                <w:szCs w:val="22"/>
                <w:lang w:val="fr-BE" w:eastAsia="fr-BE"/>
              </w:rPr>
              <w:t>Previous</w:t>
            </w:r>
            <w:proofErr w:type="spellEnd"/>
            <w:r>
              <w:rPr>
                <w:rFonts w:ascii="Arial" w:eastAsia="Times New Roman" w:hAnsi="Arial" w:cs="Arial"/>
                <w:b/>
                <w:bCs/>
                <w:color w:val="000000"/>
                <w:sz w:val="18"/>
                <w:szCs w:val="22"/>
                <w:lang w:val="fr-BE" w:eastAsia="fr-BE"/>
              </w:rPr>
              <w:t xml:space="preserve"> notification</w:t>
            </w:r>
          </w:p>
        </w:tc>
        <w:tc>
          <w:tcPr>
            <w:tcW w:w="4598"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14A149DB" w14:textId="5FB7048E" w:rsidR="00E53A34" w:rsidRPr="00E53A34" w:rsidRDefault="00C50066" w:rsidP="002242EE">
            <w:pPr>
              <w:jc w:val="center"/>
              <w:rPr>
                <w:rFonts w:ascii="Arial" w:eastAsia="Times New Roman" w:hAnsi="Arial" w:cs="Arial"/>
                <w:b/>
                <w:bCs/>
                <w:color w:val="000000"/>
                <w:sz w:val="18"/>
                <w:szCs w:val="22"/>
                <w:lang w:val="fr-BE" w:eastAsia="fr-BE"/>
              </w:rPr>
            </w:pPr>
            <w:proofErr w:type="spellStart"/>
            <w:r>
              <w:rPr>
                <w:rFonts w:ascii="Arial" w:eastAsia="Times New Roman" w:hAnsi="Arial" w:cs="Arial"/>
                <w:b/>
                <w:bCs/>
                <w:color w:val="000000"/>
                <w:sz w:val="18"/>
                <w:szCs w:val="22"/>
                <w:lang w:val="fr-BE" w:eastAsia="fr-BE"/>
              </w:rPr>
              <w:t>After</w:t>
            </w:r>
            <w:proofErr w:type="spellEnd"/>
            <w:r>
              <w:rPr>
                <w:rFonts w:ascii="Arial" w:eastAsia="Times New Roman" w:hAnsi="Arial" w:cs="Arial"/>
                <w:b/>
                <w:bCs/>
                <w:color w:val="000000"/>
                <w:sz w:val="18"/>
                <w:szCs w:val="22"/>
                <w:lang w:val="fr-BE" w:eastAsia="fr-BE"/>
              </w:rPr>
              <w:t xml:space="preserve"> the transaction</w:t>
            </w:r>
          </w:p>
        </w:tc>
        <w:tc>
          <w:tcPr>
            <w:tcW w:w="1163" w:type="dxa"/>
            <w:tcBorders>
              <w:top w:val="nil"/>
              <w:left w:val="nil"/>
              <w:bottom w:val="nil"/>
              <w:right w:val="nil"/>
            </w:tcBorders>
            <w:shd w:val="clear" w:color="000000" w:fill="FFFFFF"/>
            <w:vAlign w:val="center"/>
            <w:hideMark/>
          </w:tcPr>
          <w:p w14:paraId="0A9B1C52" w14:textId="6D9ECBCF" w:rsidR="00E53A34" w:rsidRPr="00E53A34" w:rsidRDefault="00E53A34" w:rsidP="002242EE">
            <w:pPr>
              <w:jc w:val="center"/>
              <w:rPr>
                <w:rFonts w:ascii="Arial" w:eastAsia="Times New Roman" w:hAnsi="Arial" w:cs="Arial"/>
                <w:b/>
                <w:bCs/>
                <w:color w:val="000000"/>
                <w:sz w:val="18"/>
                <w:szCs w:val="22"/>
                <w:lang w:val="fr-BE" w:eastAsia="fr-BE"/>
              </w:rPr>
            </w:pPr>
          </w:p>
        </w:tc>
      </w:tr>
      <w:tr w:rsidR="00145A8A" w:rsidRPr="00E53A34" w14:paraId="198BABE7" w14:textId="77777777" w:rsidTr="00FD1C4B">
        <w:trPr>
          <w:trHeight w:val="315"/>
        </w:trPr>
        <w:tc>
          <w:tcPr>
            <w:tcW w:w="1655" w:type="dxa"/>
            <w:tcBorders>
              <w:top w:val="nil"/>
              <w:left w:val="single" w:sz="4" w:space="0" w:color="auto"/>
              <w:bottom w:val="single" w:sz="4" w:space="0" w:color="auto"/>
              <w:right w:val="nil"/>
            </w:tcBorders>
            <w:shd w:val="clear" w:color="000000" w:fill="FFFFFF"/>
            <w:vAlign w:val="center"/>
            <w:hideMark/>
          </w:tcPr>
          <w:p w14:paraId="64CC0043" w14:textId="1835E75B" w:rsidR="00E53A34" w:rsidRPr="00E53A34" w:rsidRDefault="00E53A34" w:rsidP="002242EE">
            <w:pPr>
              <w:jc w:val="center"/>
              <w:rPr>
                <w:rFonts w:ascii="Arial" w:eastAsia="Times New Roman" w:hAnsi="Arial" w:cs="Arial"/>
                <w:color w:val="000000"/>
                <w:sz w:val="18"/>
                <w:szCs w:val="22"/>
                <w:lang w:val="fr-BE" w:eastAsia="fr-BE"/>
              </w:rPr>
            </w:pPr>
          </w:p>
        </w:tc>
        <w:tc>
          <w:tcPr>
            <w:tcW w:w="2625" w:type="dxa"/>
            <w:tcBorders>
              <w:top w:val="nil"/>
              <w:left w:val="single" w:sz="4" w:space="0" w:color="auto"/>
              <w:bottom w:val="single" w:sz="4" w:space="0" w:color="auto"/>
              <w:right w:val="single" w:sz="4" w:space="0" w:color="auto"/>
            </w:tcBorders>
            <w:shd w:val="clear" w:color="000000" w:fill="FFFFFF"/>
            <w:vAlign w:val="center"/>
            <w:hideMark/>
          </w:tcPr>
          <w:p w14:paraId="0132E754" w14:textId="291FD3C0" w:rsidR="00E53A34" w:rsidRPr="00E53A34" w:rsidRDefault="00E53A34" w:rsidP="002242EE">
            <w:pPr>
              <w:jc w:val="center"/>
              <w:rPr>
                <w:rFonts w:ascii="Arial" w:eastAsia="Times New Roman" w:hAnsi="Arial" w:cs="Arial"/>
                <w:b/>
                <w:bCs/>
                <w:color w:val="000000"/>
                <w:sz w:val="18"/>
                <w:szCs w:val="22"/>
                <w:lang w:val="fr-BE" w:eastAsia="fr-BE"/>
              </w:rPr>
            </w:pPr>
            <w:r w:rsidRPr="00E53A34">
              <w:rPr>
                <w:rFonts w:ascii="Arial" w:eastAsia="Times New Roman" w:hAnsi="Arial" w:cs="Arial"/>
                <w:b/>
                <w:bCs/>
                <w:color w:val="000000"/>
                <w:sz w:val="18"/>
                <w:szCs w:val="22"/>
                <w:lang w:val="fr-BE" w:eastAsia="fr-BE"/>
              </w:rPr>
              <w:t xml:space="preserve"># </w:t>
            </w:r>
            <w:r w:rsidR="00C50066">
              <w:rPr>
                <w:rFonts w:ascii="Arial" w:eastAsia="Times New Roman" w:hAnsi="Arial" w:cs="Arial"/>
                <w:b/>
                <w:bCs/>
                <w:color w:val="000000"/>
                <w:sz w:val="18"/>
                <w:szCs w:val="22"/>
                <w:lang w:val="fr-BE" w:eastAsia="fr-BE"/>
              </w:rPr>
              <w:t xml:space="preserve">of </w:t>
            </w:r>
            <w:proofErr w:type="spellStart"/>
            <w:r w:rsidR="00C50066">
              <w:rPr>
                <w:rFonts w:ascii="Arial" w:eastAsia="Times New Roman" w:hAnsi="Arial" w:cs="Arial"/>
                <w:b/>
                <w:bCs/>
                <w:color w:val="000000"/>
                <w:sz w:val="18"/>
                <w:szCs w:val="22"/>
                <w:lang w:val="fr-BE" w:eastAsia="fr-BE"/>
              </w:rPr>
              <w:t>voting</w:t>
            </w:r>
            <w:proofErr w:type="spellEnd"/>
            <w:r w:rsidR="00C50066">
              <w:rPr>
                <w:rFonts w:ascii="Arial" w:eastAsia="Times New Roman" w:hAnsi="Arial" w:cs="Arial"/>
                <w:b/>
                <w:bCs/>
                <w:color w:val="000000"/>
                <w:sz w:val="18"/>
                <w:szCs w:val="22"/>
                <w:lang w:val="fr-BE" w:eastAsia="fr-BE"/>
              </w:rPr>
              <w:t xml:space="preserve"> </w:t>
            </w:r>
            <w:proofErr w:type="spellStart"/>
            <w:r w:rsidR="00C50066">
              <w:rPr>
                <w:rFonts w:ascii="Arial" w:eastAsia="Times New Roman" w:hAnsi="Arial" w:cs="Arial"/>
                <w:b/>
                <w:bCs/>
                <w:color w:val="000000"/>
                <w:sz w:val="18"/>
                <w:szCs w:val="22"/>
                <w:lang w:val="fr-BE" w:eastAsia="fr-BE"/>
              </w:rPr>
              <w:t>rights</w:t>
            </w:r>
            <w:proofErr w:type="spellEnd"/>
          </w:p>
        </w:tc>
        <w:tc>
          <w:tcPr>
            <w:tcW w:w="2429" w:type="dxa"/>
            <w:gridSpan w:val="2"/>
            <w:tcBorders>
              <w:top w:val="single" w:sz="4" w:space="0" w:color="auto"/>
              <w:left w:val="nil"/>
              <w:bottom w:val="single" w:sz="4" w:space="0" w:color="auto"/>
              <w:right w:val="nil"/>
            </w:tcBorders>
            <w:shd w:val="clear" w:color="000000" w:fill="FFFFFF"/>
            <w:vAlign w:val="center"/>
            <w:hideMark/>
          </w:tcPr>
          <w:p w14:paraId="18E144F4" w14:textId="18CE8198" w:rsidR="00E53A34" w:rsidRPr="00E53A34" w:rsidRDefault="00E53A34" w:rsidP="002242EE">
            <w:pPr>
              <w:jc w:val="center"/>
              <w:rPr>
                <w:rFonts w:ascii="Arial" w:eastAsia="Times New Roman" w:hAnsi="Arial" w:cs="Arial"/>
                <w:b/>
                <w:bCs/>
                <w:color w:val="000000"/>
                <w:sz w:val="18"/>
                <w:szCs w:val="22"/>
                <w:lang w:val="fr-BE" w:eastAsia="fr-BE"/>
              </w:rPr>
            </w:pPr>
            <w:r w:rsidRPr="00E53A34">
              <w:rPr>
                <w:rFonts w:ascii="Arial" w:eastAsia="Times New Roman" w:hAnsi="Arial" w:cs="Arial"/>
                <w:b/>
                <w:bCs/>
                <w:color w:val="000000"/>
                <w:sz w:val="18"/>
                <w:szCs w:val="22"/>
                <w:lang w:val="fr-BE" w:eastAsia="fr-BE"/>
              </w:rPr>
              <w:t xml:space="preserve"># </w:t>
            </w:r>
            <w:r w:rsidR="00C50066">
              <w:rPr>
                <w:rFonts w:ascii="Arial" w:eastAsia="Times New Roman" w:hAnsi="Arial" w:cs="Arial"/>
                <w:b/>
                <w:bCs/>
                <w:color w:val="000000"/>
                <w:sz w:val="18"/>
                <w:szCs w:val="22"/>
                <w:lang w:val="fr-BE" w:eastAsia="fr-BE"/>
              </w:rPr>
              <w:t xml:space="preserve">of </w:t>
            </w:r>
            <w:proofErr w:type="spellStart"/>
            <w:r w:rsidR="00C50066">
              <w:rPr>
                <w:rFonts w:ascii="Arial" w:eastAsia="Times New Roman" w:hAnsi="Arial" w:cs="Arial"/>
                <w:b/>
                <w:bCs/>
                <w:color w:val="000000"/>
                <w:sz w:val="18"/>
                <w:szCs w:val="22"/>
                <w:lang w:val="fr-BE" w:eastAsia="fr-BE"/>
              </w:rPr>
              <w:t>voting</w:t>
            </w:r>
            <w:proofErr w:type="spellEnd"/>
            <w:r w:rsidR="00C50066">
              <w:rPr>
                <w:rFonts w:ascii="Arial" w:eastAsia="Times New Roman" w:hAnsi="Arial" w:cs="Arial"/>
                <w:b/>
                <w:bCs/>
                <w:color w:val="000000"/>
                <w:sz w:val="18"/>
                <w:szCs w:val="22"/>
                <w:lang w:val="fr-BE" w:eastAsia="fr-BE"/>
              </w:rPr>
              <w:t xml:space="preserve"> </w:t>
            </w:r>
            <w:proofErr w:type="spellStart"/>
            <w:r w:rsidR="00C50066">
              <w:rPr>
                <w:rFonts w:ascii="Arial" w:eastAsia="Times New Roman" w:hAnsi="Arial" w:cs="Arial"/>
                <w:b/>
                <w:bCs/>
                <w:color w:val="000000"/>
                <w:sz w:val="18"/>
                <w:szCs w:val="22"/>
                <w:lang w:val="fr-BE" w:eastAsia="fr-BE"/>
              </w:rPr>
              <w:t>rights</w:t>
            </w:r>
            <w:proofErr w:type="spellEnd"/>
          </w:p>
        </w:tc>
        <w:tc>
          <w:tcPr>
            <w:tcW w:w="216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51F0A67" w14:textId="6D7F9029" w:rsidR="00E53A34" w:rsidRPr="00E53A34" w:rsidRDefault="00E53A34" w:rsidP="002242EE">
            <w:pPr>
              <w:jc w:val="center"/>
              <w:rPr>
                <w:rFonts w:ascii="Arial" w:eastAsia="Times New Roman" w:hAnsi="Arial" w:cs="Arial"/>
                <w:b/>
                <w:bCs/>
                <w:color w:val="000000"/>
                <w:sz w:val="18"/>
                <w:szCs w:val="22"/>
                <w:lang w:val="fr-BE" w:eastAsia="fr-BE"/>
              </w:rPr>
            </w:pPr>
            <w:r w:rsidRPr="00E53A34">
              <w:rPr>
                <w:rFonts w:ascii="Arial" w:eastAsia="Times New Roman" w:hAnsi="Arial" w:cs="Arial"/>
                <w:b/>
                <w:bCs/>
                <w:color w:val="000000"/>
                <w:sz w:val="18"/>
                <w:szCs w:val="22"/>
                <w:lang w:val="fr-BE" w:eastAsia="fr-BE"/>
              </w:rPr>
              <w:t xml:space="preserve">% </w:t>
            </w:r>
            <w:r w:rsidR="00C50066">
              <w:rPr>
                <w:rFonts w:ascii="Arial" w:eastAsia="Times New Roman" w:hAnsi="Arial" w:cs="Arial"/>
                <w:b/>
                <w:bCs/>
                <w:color w:val="000000"/>
                <w:sz w:val="18"/>
                <w:szCs w:val="22"/>
                <w:lang w:val="fr-BE" w:eastAsia="fr-BE"/>
              </w:rPr>
              <w:t xml:space="preserve">of </w:t>
            </w:r>
            <w:proofErr w:type="spellStart"/>
            <w:r w:rsidR="00C50066">
              <w:rPr>
                <w:rFonts w:ascii="Arial" w:eastAsia="Times New Roman" w:hAnsi="Arial" w:cs="Arial"/>
                <w:b/>
                <w:bCs/>
                <w:color w:val="000000"/>
                <w:sz w:val="18"/>
                <w:szCs w:val="22"/>
                <w:lang w:val="fr-BE" w:eastAsia="fr-BE"/>
              </w:rPr>
              <w:t>voting</w:t>
            </w:r>
            <w:proofErr w:type="spellEnd"/>
            <w:r w:rsidR="00C50066">
              <w:rPr>
                <w:rFonts w:ascii="Arial" w:eastAsia="Times New Roman" w:hAnsi="Arial" w:cs="Arial"/>
                <w:b/>
                <w:bCs/>
                <w:color w:val="000000"/>
                <w:sz w:val="18"/>
                <w:szCs w:val="22"/>
                <w:lang w:val="fr-BE" w:eastAsia="fr-BE"/>
              </w:rPr>
              <w:t xml:space="preserve"> </w:t>
            </w:r>
            <w:proofErr w:type="spellStart"/>
            <w:r w:rsidR="00C50066">
              <w:rPr>
                <w:rFonts w:ascii="Arial" w:eastAsia="Times New Roman" w:hAnsi="Arial" w:cs="Arial"/>
                <w:b/>
                <w:bCs/>
                <w:color w:val="000000"/>
                <w:sz w:val="18"/>
                <w:szCs w:val="22"/>
                <w:lang w:val="fr-BE" w:eastAsia="fr-BE"/>
              </w:rPr>
              <w:t>rights</w:t>
            </w:r>
            <w:proofErr w:type="spellEnd"/>
          </w:p>
        </w:tc>
        <w:tc>
          <w:tcPr>
            <w:tcW w:w="1163" w:type="dxa"/>
            <w:tcBorders>
              <w:top w:val="nil"/>
              <w:left w:val="nil"/>
              <w:bottom w:val="nil"/>
              <w:right w:val="nil"/>
            </w:tcBorders>
            <w:shd w:val="clear" w:color="000000" w:fill="FFFFFF"/>
            <w:vAlign w:val="center"/>
            <w:hideMark/>
          </w:tcPr>
          <w:p w14:paraId="62DED484" w14:textId="66F95AA2" w:rsidR="00E53A34" w:rsidRPr="00E53A34" w:rsidRDefault="00E53A34" w:rsidP="002242EE">
            <w:pPr>
              <w:jc w:val="center"/>
              <w:rPr>
                <w:rFonts w:ascii="Arial" w:eastAsia="Times New Roman" w:hAnsi="Arial" w:cs="Arial"/>
                <w:b/>
                <w:bCs/>
                <w:color w:val="000000"/>
                <w:sz w:val="18"/>
                <w:szCs w:val="22"/>
                <w:lang w:val="fr-BE" w:eastAsia="fr-BE"/>
              </w:rPr>
            </w:pPr>
          </w:p>
        </w:tc>
      </w:tr>
      <w:tr w:rsidR="00E53A34" w:rsidRPr="00C50066" w14:paraId="326F5014" w14:textId="77777777" w:rsidTr="004E5A96">
        <w:trPr>
          <w:trHeight w:val="792"/>
        </w:trPr>
        <w:tc>
          <w:tcPr>
            <w:tcW w:w="1655" w:type="dxa"/>
            <w:tcBorders>
              <w:top w:val="nil"/>
              <w:left w:val="single" w:sz="4" w:space="0" w:color="auto"/>
              <w:bottom w:val="single" w:sz="4" w:space="0" w:color="auto"/>
              <w:right w:val="single" w:sz="4" w:space="0" w:color="auto"/>
            </w:tcBorders>
            <w:shd w:val="clear" w:color="000000" w:fill="FFFFFF"/>
            <w:vAlign w:val="center"/>
            <w:hideMark/>
          </w:tcPr>
          <w:p w14:paraId="1E4E73EB" w14:textId="73670053" w:rsidR="00E53A34" w:rsidRPr="00E53A34" w:rsidRDefault="00C50066" w:rsidP="002242EE">
            <w:pPr>
              <w:jc w:val="center"/>
              <w:rPr>
                <w:rFonts w:ascii="Arial" w:eastAsia="Times New Roman" w:hAnsi="Arial" w:cs="Arial"/>
                <w:color w:val="000000"/>
                <w:sz w:val="18"/>
                <w:szCs w:val="22"/>
                <w:lang w:val="fr-BE" w:eastAsia="fr-BE"/>
              </w:rPr>
            </w:pPr>
            <w:proofErr w:type="spellStart"/>
            <w:r>
              <w:rPr>
                <w:rFonts w:ascii="Arial" w:eastAsia="Times New Roman" w:hAnsi="Arial" w:cs="Arial"/>
                <w:color w:val="000000"/>
                <w:sz w:val="18"/>
                <w:szCs w:val="22"/>
                <w:lang w:val="fr-BE" w:eastAsia="fr-BE"/>
              </w:rPr>
              <w:t>Holders</w:t>
            </w:r>
            <w:proofErr w:type="spellEnd"/>
            <w:r>
              <w:rPr>
                <w:rFonts w:ascii="Arial" w:eastAsia="Times New Roman" w:hAnsi="Arial" w:cs="Arial"/>
                <w:color w:val="000000"/>
                <w:sz w:val="18"/>
                <w:szCs w:val="22"/>
                <w:lang w:val="fr-BE" w:eastAsia="fr-BE"/>
              </w:rPr>
              <w:t xml:space="preserve"> of </w:t>
            </w:r>
            <w:proofErr w:type="spellStart"/>
            <w:r>
              <w:rPr>
                <w:rFonts w:ascii="Arial" w:eastAsia="Times New Roman" w:hAnsi="Arial" w:cs="Arial"/>
                <w:color w:val="000000"/>
                <w:sz w:val="18"/>
                <w:szCs w:val="22"/>
                <w:lang w:val="fr-BE" w:eastAsia="fr-BE"/>
              </w:rPr>
              <w:t>voting</w:t>
            </w:r>
            <w:proofErr w:type="spellEnd"/>
            <w:r>
              <w:rPr>
                <w:rFonts w:ascii="Arial" w:eastAsia="Times New Roman" w:hAnsi="Arial" w:cs="Arial"/>
                <w:color w:val="000000"/>
                <w:sz w:val="18"/>
                <w:szCs w:val="22"/>
                <w:lang w:val="fr-BE" w:eastAsia="fr-BE"/>
              </w:rPr>
              <w:t xml:space="preserve"> </w:t>
            </w:r>
            <w:proofErr w:type="spellStart"/>
            <w:r>
              <w:rPr>
                <w:rFonts w:ascii="Arial" w:eastAsia="Times New Roman" w:hAnsi="Arial" w:cs="Arial"/>
                <w:color w:val="000000"/>
                <w:sz w:val="18"/>
                <w:szCs w:val="22"/>
                <w:lang w:val="fr-BE" w:eastAsia="fr-BE"/>
              </w:rPr>
              <w:t>rights</w:t>
            </w:r>
            <w:proofErr w:type="spellEnd"/>
            <w:r>
              <w:rPr>
                <w:rFonts w:ascii="Arial" w:eastAsia="Times New Roman" w:hAnsi="Arial" w:cs="Arial"/>
                <w:color w:val="000000"/>
                <w:sz w:val="18"/>
                <w:szCs w:val="22"/>
                <w:lang w:val="fr-BE" w:eastAsia="fr-BE"/>
              </w:rPr>
              <w:t xml:space="preserve"> </w:t>
            </w:r>
          </w:p>
        </w:tc>
        <w:tc>
          <w:tcPr>
            <w:tcW w:w="2625" w:type="dxa"/>
            <w:tcBorders>
              <w:top w:val="nil"/>
              <w:left w:val="nil"/>
              <w:bottom w:val="single" w:sz="4" w:space="0" w:color="auto"/>
              <w:right w:val="nil"/>
            </w:tcBorders>
            <w:shd w:val="clear" w:color="000000" w:fill="FFFFFF"/>
            <w:vAlign w:val="center"/>
            <w:hideMark/>
          </w:tcPr>
          <w:p w14:paraId="42C1BE49" w14:textId="7FFDB3C4" w:rsidR="00E53A34" w:rsidRPr="00E53A34" w:rsidRDefault="00E53A34" w:rsidP="002242EE">
            <w:pPr>
              <w:jc w:val="center"/>
              <w:rPr>
                <w:rFonts w:ascii="Arial" w:eastAsia="Times New Roman" w:hAnsi="Arial" w:cs="Arial"/>
                <w:color w:val="000000"/>
                <w:sz w:val="18"/>
                <w:szCs w:val="22"/>
                <w:lang w:val="fr-BE" w:eastAsia="fr-BE"/>
              </w:rPr>
            </w:pPr>
          </w:p>
        </w:tc>
        <w:tc>
          <w:tcPr>
            <w:tcW w:w="1222" w:type="dxa"/>
            <w:tcBorders>
              <w:top w:val="nil"/>
              <w:left w:val="single" w:sz="4" w:space="0" w:color="auto"/>
              <w:bottom w:val="single" w:sz="4" w:space="0" w:color="auto"/>
              <w:right w:val="single" w:sz="4" w:space="0" w:color="auto"/>
            </w:tcBorders>
            <w:shd w:val="clear" w:color="000000" w:fill="FFFFFF"/>
            <w:vAlign w:val="center"/>
            <w:hideMark/>
          </w:tcPr>
          <w:p w14:paraId="1DADCE0A" w14:textId="4D2A4129" w:rsidR="00E53A34" w:rsidRPr="00E53A34" w:rsidRDefault="00C50066" w:rsidP="002242EE">
            <w:pPr>
              <w:jc w:val="center"/>
              <w:rPr>
                <w:rFonts w:ascii="Arial" w:eastAsia="Times New Roman" w:hAnsi="Arial" w:cs="Arial"/>
                <w:color w:val="000000"/>
                <w:sz w:val="18"/>
                <w:szCs w:val="22"/>
                <w:lang w:val="fr-BE" w:eastAsia="fr-BE"/>
              </w:rPr>
            </w:pPr>
            <w:proofErr w:type="spellStart"/>
            <w:r>
              <w:rPr>
                <w:rFonts w:ascii="Arial" w:eastAsia="Times New Roman" w:hAnsi="Arial" w:cs="Arial"/>
                <w:color w:val="000000"/>
                <w:sz w:val="18"/>
                <w:szCs w:val="22"/>
                <w:lang w:val="fr-BE" w:eastAsia="fr-BE"/>
              </w:rPr>
              <w:t>Linked</w:t>
            </w:r>
            <w:proofErr w:type="spellEnd"/>
            <w:r>
              <w:rPr>
                <w:rFonts w:ascii="Arial" w:eastAsia="Times New Roman" w:hAnsi="Arial" w:cs="Arial"/>
                <w:color w:val="000000"/>
                <w:sz w:val="18"/>
                <w:szCs w:val="22"/>
                <w:lang w:val="fr-BE" w:eastAsia="fr-BE"/>
              </w:rPr>
              <w:t xml:space="preserve"> to </w:t>
            </w:r>
            <w:proofErr w:type="spellStart"/>
            <w:r>
              <w:rPr>
                <w:rFonts w:ascii="Arial" w:eastAsia="Times New Roman" w:hAnsi="Arial" w:cs="Arial"/>
                <w:color w:val="000000"/>
                <w:sz w:val="18"/>
                <w:szCs w:val="22"/>
                <w:lang w:val="fr-BE" w:eastAsia="fr-BE"/>
              </w:rPr>
              <w:t>securities</w:t>
            </w:r>
            <w:proofErr w:type="spellEnd"/>
            <w:r>
              <w:rPr>
                <w:rFonts w:ascii="Arial" w:eastAsia="Times New Roman" w:hAnsi="Arial" w:cs="Arial"/>
                <w:color w:val="000000"/>
                <w:sz w:val="18"/>
                <w:szCs w:val="22"/>
                <w:lang w:val="fr-BE" w:eastAsia="fr-BE"/>
              </w:rPr>
              <w:t xml:space="preserve"> </w:t>
            </w:r>
          </w:p>
        </w:tc>
        <w:tc>
          <w:tcPr>
            <w:tcW w:w="1207" w:type="dxa"/>
            <w:tcBorders>
              <w:top w:val="nil"/>
              <w:left w:val="nil"/>
              <w:bottom w:val="single" w:sz="4" w:space="0" w:color="auto"/>
              <w:right w:val="single" w:sz="4" w:space="0" w:color="auto"/>
            </w:tcBorders>
            <w:shd w:val="clear" w:color="000000" w:fill="FFFFFF"/>
            <w:vAlign w:val="center"/>
            <w:hideMark/>
          </w:tcPr>
          <w:p w14:paraId="2FC60F1B" w14:textId="2A356595" w:rsidR="00E53A34" w:rsidRPr="00C50066" w:rsidRDefault="00C50066" w:rsidP="002242EE">
            <w:pPr>
              <w:jc w:val="center"/>
              <w:rPr>
                <w:rFonts w:ascii="Arial" w:eastAsia="Times New Roman" w:hAnsi="Arial" w:cs="Arial"/>
                <w:color w:val="000000"/>
                <w:sz w:val="18"/>
                <w:szCs w:val="22"/>
                <w:lang w:eastAsia="fr-BE"/>
              </w:rPr>
            </w:pPr>
            <w:r w:rsidRPr="00C50066">
              <w:rPr>
                <w:rFonts w:ascii="Arial" w:eastAsia="Times New Roman" w:hAnsi="Arial" w:cs="Arial"/>
                <w:color w:val="000000"/>
                <w:sz w:val="18"/>
                <w:szCs w:val="22"/>
                <w:lang w:eastAsia="fr-BE"/>
              </w:rPr>
              <w:t>Not linked to the s</w:t>
            </w:r>
            <w:r>
              <w:rPr>
                <w:rFonts w:ascii="Arial" w:eastAsia="Times New Roman" w:hAnsi="Arial" w:cs="Arial"/>
                <w:color w:val="000000"/>
                <w:sz w:val="18"/>
                <w:szCs w:val="22"/>
                <w:lang w:eastAsia="fr-BE"/>
              </w:rPr>
              <w:t>ecurities</w:t>
            </w:r>
          </w:p>
        </w:tc>
        <w:tc>
          <w:tcPr>
            <w:tcW w:w="1284" w:type="dxa"/>
            <w:tcBorders>
              <w:top w:val="nil"/>
              <w:left w:val="nil"/>
              <w:bottom w:val="single" w:sz="4" w:space="0" w:color="auto"/>
              <w:right w:val="nil"/>
            </w:tcBorders>
            <w:shd w:val="clear" w:color="000000" w:fill="FFFFFF"/>
            <w:vAlign w:val="center"/>
            <w:hideMark/>
          </w:tcPr>
          <w:p w14:paraId="5C3E3E7F" w14:textId="0C5DA04D" w:rsidR="00E53A34" w:rsidRPr="00E53A34" w:rsidRDefault="00C50066" w:rsidP="002242EE">
            <w:pPr>
              <w:jc w:val="center"/>
              <w:rPr>
                <w:rFonts w:ascii="Arial" w:eastAsia="Times New Roman" w:hAnsi="Arial" w:cs="Arial"/>
                <w:color w:val="000000"/>
                <w:sz w:val="18"/>
                <w:szCs w:val="22"/>
                <w:lang w:val="fr-BE" w:eastAsia="fr-BE"/>
              </w:rPr>
            </w:pPr>
            <w:proofErr w:type="spellStart"/>
            <w:r>
              <w:rPr>
                <w:rFonts w:ascii="Arial" w:eastAsia="Times New Roman" w:hAnsi="Arial" w:cs="Arial"/>
                <w:color w:val="000000"/>
                <w:sz w:val="18"/>
                <w:szCs w:val="22"/>
                <w:lang w:val="fr-BE" w:eastAsia="fr-BE"/>
              </w:rPr>
              <w:t>Linked</w:t>
            </w:r>
            <w:proofErr w:type="spellEnd"/>
            <w:r>
              <w:rPr>
                <w:rFonts w:ascii="Arial" w:eastAsia="Times New Roman" w:hAnsi="Arial" w:cs="Arial"/>
                <w:color w:val="000000"/>
                <w:sz w:val="18"/>
                <w:szCs w:val="22"/>
                <w:lang w:val="fr-BE" w:eastAsia="fr-BE"/>
              </w:rPr>
              <w:t xml:space="preserve"> to </w:t>
            </w:r>
            <w:proofErr w:type="spellStart"/>
            <w:r>
              <w:rPr>
                <w:rFonts w:ascii="Arial" w:eastAsia="Times New Roman" w:hAnsi="Arial" w:cs="Arial"/>
                <w:color w:val="000000"/>
                <w:sz w:val="18"/>
                <w:szCs w:val="22"/>
                <w:lang w:val="fr-BE" w:eastAsia="fr-BE"/>
              </w:rPr>
              <w:t>securities</w:t>
            </w:r>
            <w:proofErr w:type="spellEnd"/>
          </w:p>
        </w:tc>
        <w:tc>
          <w:tcPr>
            <w:tcW w:w="885" w:type="dxa"/>
            <w:tcBorders>
              <w:top w:val="nil"/>
              <w:left w:val="single" w:sz="4" w:space="0" w:color="auto"/>
              <w:bottom w:val="single" w:sz="4" w:space="0" w:color="auto"/>
              <w:right w:val="single" w:sz="4" w:space="0" w:color="auto"/>
            </w:tcBorders>
            <w:shd w:val="clear" w:color="000000" w:fill="FFFFFF"/>
            <w:vAlign w:val="center"/>
            <w:hideMark/>
          </w:tcPr>
          <w:p w14:paraId="5AF0771C" w14:textId="2C45B678" w:rsidR="00E53A34" w:rsidRPr="00C50066" w:rsidRDefault="00C50066" w:rsidP="002242EE">
            <w:pPr>
              <w:jc w:val="center"/>
              <w:rPr>
                <w:rFonts w:ascii="Arial" w:eastAsia="Times New Roman" w:hAnsi="Arial" w:cs="Arial"/>
                <w:color w:val="000000"/>
                <w:sz w:val="18"/>
                <w:szCs w:val="22"/>
                <w:lang w:eastAsia="fr-BE"/>
              </w:rPr>
            </w:pPr>
            <w:r w:rsidRPr="00C50066">
              <w:rPr>
                <w:rFonts w:ascii="Arial" w:eastAsia="Times New Roman" w:hAnsi="Arial" w:cs="Arial"/>
                <w:color w:val="000000"/>
                <w:sz w:val="18"/>
                <w:szCs w:val="22"/>
                <w:lang w:eastAsia="fr-BE"/>
              </w:rPr>
              <w:t>Not linked to the s</w:t>
            </w:r>
            <w:r>
              <w:rPr>
                <w:rFonts w:ascii="Arial" w:eastAsia="Times New Roman" w:hAnsi="Arial" w:cs="Arial"/>
                <w:color w:val="000000"/>
                <w:sz w:val="18"/>
                <w:szCs w:val="22"/>
                <w:lang w:eastAsia="fr-BE"/>
              </w:rPr>
              <w:t>ecurities</w:t>
            </w:r>
          </w:p>
        </w:tc>
        <w:tc>
          <w:tcPr>
            <w:tcW w:w="1163" w:type="dxa"/>
            <w:tcBorders>
              <w:top w:val="nil"/>
              <w:left w:val="nil"/>
              <w:bottom w:val="nil"/>
              <w:right w:val="nil"/>
            </w:tcBorders>
            <w:shd w:val="clear" w:color="000000" w:fill="FFFFFF"/>
            <w:vAlign w:val="center"/>
            <w:hideMark/>
          </w:tcPr>
          <w:p w14:paraId="5616595E" w14:textId="42E651E0" w:rsidR="00E53A34" w:rsidRPr="00C50066" w:rsidRDefault="00E53A34" w:rsidP="002242EE">
            <w:pPr>
              <w:jc w:val="center"/>
              <w:rPr>
                <w:rFonts w:ascii="Arial" w:eastAsia="Times New Roman" w:hAnsi="Arial" w:cs="Arial"/>
                <w:b/>
                <w:bCs/>
                <w:color w:val="000000"/>
                <w:sz w:val="18"/>
                <w:szCs w:val="22"/>
                <w:lang w:eastAsia="fr-BE"/>
              </w:rPr>
            </w:pPr>
          </w:p>
        </w:tc>
      </w:tr>
      <w:tr w:rsidR="00E53A34" w:rsidRPr="004E5A96" w14:paraId="054ABC87" w14:textId="77777777" w:rsidTr="004E5A96">
        <w:trPr>
          <w:trHeight w:val="558"/>
        </w:trPr>
        <w:tc>
          <w:tcPr>
            <w:tcW w:w="1655" w:type="dxa"/>
            <w:tcBorders>
              <w:top w:val="nil"/>
              <w:left w:val="single" w:sz="4" w:space="0" w:color="auto"/>
              <w:bottom w:val="single" w:sz="4" w:space="0" w:color="auto"/>
              <w:right w:val="single" w:sz="4" w:space="0" w:color="auto"/>
            </w:tcBorders>
            <w:shd w:val="clear" w:color="000000" w:fill="FFFFFF"/>
            <w:vAlign w:val="center"/>
            <w:hideMark/>
          </w:tcPr>
          <w:p w14:paraId="735FDC70" w14:textId="77777777" w:rsidR="00E53A34" w:rsidRPr="00E53A34" w:rsidRDefault="00E53A34" w:rsidP="002242EE">
            <w:pPr>
              <w:jc w:val="center"/>
              <w:rPr>
                <w:rFonts w:ascii="Arial" w:eastAsia="Times New Roman" w:hAnsi="Arial" w:cs="Arial"/>
                <w:color w:val="000000"/>
                <w:sz w:val="18"/>
                <w:szCs w:val="22"/>
                <w:lang w:val="fr-BE" w:eastAsia="fr-BE"/>
              </w:rPr>
            </w:pPr>
            <w:proofErr w:type="spellStart"/>
            <w:r w:rsidRPr="00E53A34">
              <w:rPr>
                <w:rFonts w:ascii="Arial" w:eastAsia="Times New Roman" w:hAnsi="Arial" w:cs="Arial"/>
                <w:color w:val="000000"/>
                <w:sz w:val="18"/>
                <w:szCs w:val="22"/>
                <w:lang w:val="fr-BE" w:eastAsia="fr-BE"/>
              </w:rPr>
              <w:t>Norges</w:t>
            </w:r>
            <w:proofErr w:type="spellEnd"/>
            <w:r w:rsidRPr="00E53A34">
              <w:rPr>
                <w:rFonts w:ascii="Arial" w:eastAsia="Times New Roman" w:hAnsi="Arial" w:cs="Arial"/>
                <w:color w:val="000000"/>
                <w:sz w:val="18"/>
                <w:szCs w:val="22"/>
                <w:lang w:val="fr-BE" w:eastAsia="fr-BE"/>
              </w:rPr>
              <w:t xml:space="preserve"> Bank</w:t>
            </w:r>
          </w:p>
        </w:tc>
        <w:tc>
          <w:tcPr>
            <w:tcW w:w="2625" w:type="dxa"/>
            <w:tcBorders>
              <w:top w:val="nil"/>
              <w:left w:val="nil"/>
              <w:bottom w:val="single" w:sz="4" w:space="0" w:color="auto"/>
              <w:right w:val="nil"/>
            </w:tcBorders>
            <w:shd w:val="clear" w:color="000000" w:fill="FFFFFF"/>
            <w:vAlign w:val="center"/>
            <w:hideMark/>
          </w:tcPr>
          <w:p w14:paraId="3F98B856" w14:textId="6A93185B" w:rsidR="00E53A34" w:rsidRPr="00E53A34" w:rsidRDefault="002B630E" w:rsidP="002242EE">
            <w:pPr>
              <w:jc w:val="center"/>
              <w:rPr>
                <w:rFonts w:ascii="Arial" w:eastAsia="Times New Roman" w:hAnsi="Arial" w:cs="Arial"/>
                <w:color w:val="000000"/>
                <w:sz w:val="18"/>
                <w:szCs w:val="22"/>
                <w:lang w:val="fr-BE" w:eastAsia="fr-BE"/>
              </w:rPr>
            </w:pPr>
            <w:r>
              <w:rPr>
                <w:rFonts w:ascii="Arial" w:eastAsia="Times New Roman" w:hAnsi="Arial" w:cs="Arial"/>
                <w:color w:val="000000"/>
                <w:sz w:val="18"/>
                <w:szCs w:val="22"/>
                <w:lang w:val="fr-BE" w:eastAsia="fr-BE"/>
              </w:rPr>
              <w:t>319</w:t>
            </w:r>
            <w:r w:rsidR="001C17CF" w:rsidRPr="001C17CF">
              <w:rPr>
                <w:rFonts w:ascii="Arial" w:eastAsia="Times New Roman" w:hAnsi="Arial" w:cs="Arial"/>
                <w:color w:val="000000"/>
                <w:sz w:val="18"/>
                <w:szCs w:val="22"/>
                <w:lang w:val="fr-BE" w:eastAsia="fr-BE"/>
              </w:rPr>
              <w:t>.</w:t>
            </w:r>
            <w:r>
              <w:rPr>
                <w:rFonts w:ascii="Arial" w:eastAsia="Times New Roman" w:hAnsi="Arial" w:cs="Arial"/>
                <w:color w:val="000000"/>
                <w:sz w:val="18"/>
                <w:szCs w:val="22"/>
                <w:lang w:val="fr-BE" w:eastAsia="fr-BE"/>
              </w:rPr>
              <w:t>866</w:t>
            </w:r>
            <w:bookmarkStart w:id="1" w:name="_GoBack"/>
            <w:bookmarkEnd w:id="1"/>
          </w:p>
        </w:tc>
        <w:tc>
          <w:tcPr>
            <w:tcW w:w="1222" w:type="dxa"/>
            <w:tcBorders>
              <w:top w:val="nil"/>
              <w:left w:val="single" w:sz="4" w:space="0" w:color="auto"/>
              <w:bottom w:val="single" w:sz="4" w:space="0" w:color="auto"/>
              <w:right w:val="nil"/>
            </w:tcBorders>
            <w:shd w:val="clear" w:color="000000" w:fill="FFFFFF"/>
            <w:vAlign w:val="center"/>
            <w:hideMark/>
          </w:tcPr>
          <w:p w14:paraId="60E49AA0" w14:textId="6B53B716" w:rsidR="00E53A34" w:rsidRPr="00E53A34" w:rsidRDefault="002B630E" w:rsidP="002242EE">
            <w:pPr>
              <w:jc w:val="center"/>
              <w:rPr>
                <w:rFonts w:ascii="Arial" w:eastAsia="Times New Roman" w:hAnsi="Arial" w:cs="Arial"/>
                <w:color w:val="000000"/>
                <w:sz w:val="18"/>
                <w:szCs w:val="22"/>
                <w:lang w:val="fr-BE" w:eastAsia="fr-BE"/>
              </w:rPr>
            </w:pPr>
            <w:r>
              <w:rPr>
                <w:rFonts w:ascii="Arial" w:eastAsia="Times New Roman" w:hAnsi="Arial" w:cs="Arial"/>
                <w:color w:val="000000"/>
                <w:sz w:val="18"/>
                <w:szCs w:val="22"/>
                <w:lang w:val="fr-BE" w:eastAsia="fr-BE"/>
              </w:rPr>
              <w:t>433</w:t>
            </w:r>
            <w:r w:rsidR="001C17CF" w:rsidRPr="001C17CF">
              <w:rPr>
                <w:rFonts w:ascii="Arial" w:eastAsia="Times New Roman" w:hAnsi="Arial" w:cs="Arial"/>
                <w:color w:val="000000"/>
                <w:sz w:val="18"/>
                <w:szCs w:val="22"/>
                <w:lang w:val="fr-BE" w:eastAsia="fr-BE"/>
              </w:rPr>
              <w:t>.</w:t>
            </w:r>
            <w:r>
              <w:rPr>
                <w:rFonts w:ascii="Arial" w:eastAsia="Times New Roman" w:hAnsi="Arial" w:cs="Arial"/>
                <w:color w:val="000000"/>
                <w:sz w:val="18"/>
                <w:szCs w:val="22"/>
                <w:lang w:val="fr-BE" w:eastAsia="fr-BE"/>
              </w:rPr>
              <w:t>756</w:t>
            </w:r>
          </w:p>
        </w:tc>
        <w:tc>
          <w:tcPr>
            <w:tcW w:w="1207" w:type="dxa"/>
            <w:tcBorders>
              <w:top w:val="nil"/>
              <w:left w:val="single" w:sz="4" w:space="0" w:color="auto"/>
              <w:bottom w:val="single" w:sz="4" w:space="0" w:color="auto"/>
              <w:right w:val="nil"/>
            </w:tcBorders>
            <w:shd w:val="clear" w:color="000000" w:fill="FFFFFF"/>
            <w:vAlign w:val="center"/>
            <w:hideMark/>
          </w:tcPr>
          <w:p w14:paraId="3D0CCEBB" w14:textId="18DFD8F7" w:rsidR="00E53A34" w:rsidRPr="00E53A34" w:rsidRDefault="00E53A34" w:rsidP="002242EE">
            <w:pPr>
              <w:jc w:val="center"/>
              <w:rPr>
                <w:rFonts w:ascii="Arial" w:eastAsia="Times New Roman" w:hAnsi="Arial" w:cs="Arial"/>
                <w:color w:val="000000"/>
                <w:sz w:val="18"/>
                <w:szCs w:val="22"/>
                <w:lang w:val="fr-BE" w:eastAsia="fr-BE"/>
              </w:rPr>
            </w:pPr>
          </w:p>
        </w:tc>
        <w:tc>
          <w:tcPr>
            <w:tcW w:w="1284" w:type="dxa"/>
            <w:tcBorders>
              <w:top w:val="nil"/>
              <w:left w:val="single" w:sz="4" w:space="0" w:color="auto"/>
              <w:bottom w:val="single" w:sz="4" w:space="0" w:color="auto"/>
              <w:right w:val="single" w:sz="4" w:space="0" w:color="auto"/>
            </w:tcBorders>
            <w:shd w:val="clear" w:color="000000" w:fill="FFFFFF"/>
            <w:vAlign w:val="center"/>
            <w:hideMark/>
          </w:tcPr>
          <w:p w14:paraId="2F63B746" w14:textId="76EF2231" w:rsidR="00E53A34" w:rsidRPr="00E53A34" w:rsidRDefault="007E01D6" w:rsidP="002242EE">
            <w:pPr>
              <w:jc w:val="center"/>
              <w:rPr>
                <w:rFonts w:ascii="Arial" w:eastAsia="Times New Roman" w:hAnsi="Arial" w:cs="Arial"/>
                <w:color w:val="000000"/>
                <w:sz w:val="18"/>
                <w:szCs w:val="22"/>
                <w:lang w:val="fr-BE" w:eastAsia="fr-BE"/>
              </w:rPr>
            </w:pPr>
            <w:r>
              <w:rPr>
                <w:rFonts w:ascii="Arial" w:eastAsia="Times New Roman" w:hAnsi="Arial" w:cs="Arial"/>
                <w:color w:val="000000"/>
                <w:sz w:val="18"/>
                <w:szCs w:val="22"/>
                <w:lang w:val="fr-BE" w:eastAsia="fr-BE"/>
              </w:rPr>
              <w:t>1</w:t>
            </w:r>
            <w:r w:rsidR="00E53A34" w:rsidRPr="00E53A34">
              <w:rPr>
                <w:rFonts w:ascii="Arial" w:eastAsia="Times New Roman" w:hAnsi="Arial" w:cs="Arial"/>
                <w:color w:val="000000"/>
                <w:sz w:val="18"/>
                <w:szCs w:val="22"/>
                <w:lang w:val="fr-BE" w:eastAsia="fr-BE"/>
              </w:rPr>
              <w:t>,</w:t>
            </w:r>
            <w:r w:rsidR="002B630E">
              <w:rPr>
                <w:rFonts w:ascii="Arial" w:eastAsia="Times New Roman" w:hAnsi="Arial" w:cs="Arial"/>
                <w:color w:val="000000"/>
                <w:sz w:val="18"/>
                <w:szCs w:val="22"/>
                <w:lang w:val="fr-BE" w:eastAsia="fr-BE"/>
              </w:rPr>
              <w:t>44</w:t>
            </w:r>
            <w:r w:rsidR="00E53A34" w:rsidRPr="00E53A34">
              <w:rPr>
                <w:rFonts w:ascii="Arial" w:eastAsia="Times New Roman" w:hAnsi="Arial" w:cs="Arial"/>
                <w:color w:val="000000"/>
                <w:sz w:val="18"/>
                <w:szCs w:val="22"/>
                <w:lang w:val="fr-BE" w:eastAsia="fr-BE"/>
              </w:rPr>
              <w:t>%</w:t>
            </w:r>
          </w:p>
        </w:tc>
        <w:tc>
          <w:tcPr>
            <w:tcW w:w="885" w:type="dxa"/>
            <w:tcBorders>
              <w:top w:val="nil"/>
              <w:left w:val="nil"/>
              <w:bottom w:val="single" w:sz="4" w:space="0" w:color="auto"/>
              <w:right w:val="single" w:sz="4" w:space="0" w:color="auto"/>
            </w:tcBorders>
            <w:shd w:val="clear" w:color="000000" w:fill="FFFFFF"/>
            <w:vAlign w:val="center"/>
            <w:hideMark/>
          </w:tcPr>
          <w:p w14:paraId="1F7ABC04" w14:textId="5E93465C" w:rsidR="00E53A34" w:rsidRPr="00E53A34" w:rsidRDefault="00E53A34" w:rsidP="002242EE">
            <w:pPr>
              <w:jc w:val="center"/>
              <w:rPr>
                <w:rFonts w:ascii="Arial" w:eastAsia="Times New Roman" w:hAnsi="Arial" w:cs="Arial"/>
                <w:color w:val="000000"/>
                <w:sz w:val="18"/>
                <w:szCs w:val="22"/>
                <w:lang w:val="fr-BE" w:eastAsia="fr-BE"/>
              </w:rPr>
            </w:pPr>
          </w:p>
        </w:tc>
        <w:tc>
          <w:tcPr>
            <w:tcW w:w="1163" w:type="dxa"/>
            <w:tcBorders>
              <w:top w:val="nil"/>
              <w:left w:val="nil"/>
              <w:bottom w:val="nil"/>
              <w:right w:val="nil"/>
            </w:tcBorders>
            <w:shd w:val="clear" w:color="000000" w:fill="FFFFFF"/>
            <w:vAlign w:val="center"/>
            <w:hideMark/>
          </w:tcPr>
          <w:p w14:paraId="428BB926" w14:textId="52FF0DF7" w:rsidR="00E53A34" w:rsidRPr="00E53A34" w:rsidRDefault="00E53A34" w:rsidP="002242EE">
            <w:pPr>
              <w:jc w:val="center"/>
              <w:rPr>
                <w:rFonts w:ascii="Arial" w:eastAsia="Times New Roman" w:hAnsi="Arial" w:cs="Arial"/>
                <w:b/>
                <w:bCs/>
                <w:color w:val="000000"/>
                <w:sz w:val="18"/>
                <w:szCs w:val="22"/>
                <w:lang w:val="fr-BE" w:eastAsia="fr-BE"/>
              </w:rPr>
            </w:pPr>
          </w:p>
        </w:tc>
      </w:tr>
      <w:tr w:rsidR="00E53A34" w:rsidRPr="004E5A96" w14:paraId="13A47CA2" w14:textId="77777777" w:rsidTr="004E5A96">
        <w:trPr>
          <w:trHeight w:val="540"/>
        </w:trPr>
        <w:tc>
          <w:tcPr>
            <w:tcW w:w="1655" w:type="dxa"/>
            <w:tcBorders>
              <w:top w:val="nil"/>
              <w:left w:val="nil"/>
              <w:bottom w:val="nil"/>
              <w:right w:val="nil"/>
            </w:tcBorders>
            <w:shd w:val="clear" w:color="000000" w:fill="FFFFFF"/>
            <w:noWrap/>
            <w:vAlign w:val="center"/>
            <w:hideMark/>
          </w:tcPr>
          <w:p w14:paraId="1F2F32BA" w14:textId="1DC78EB4" w:rsidR="00E53A34" w:rsidRPr="00E53A34" w:rsidRDefault="00E53A34" w:rsidP="002242EE">
            <w:pPr>
              <w:jc w:val="center"/>
              <w:rPr>
                <w:rFonts w:ascii="Arial" w:eastAsia="Times New Roman" w:hAnsi="Arial" w:cs="Arial"/>
                <w:color w:val="000000"/>
                <w:sz w:val="18"/>
                <w:szCs w:val="22"/>
                <w:lang w:val="fr-BE" w:eastAsia="fr-BE"/>
              </w:rPr>
            </w:pPr>
          </w:p>
        </w:tc>
        <w:tc>
          <w:tcPr>
            <w:tcW w:w="2625" w:type="dxa"/>
            <w:tcBorders>
              <w:top w:val="nil"/>
              <w:left w:val="nil"/>
              <w:bottom w:val="nil"/>
              <w:right w:val="single" w:sz="4" w:space="0" w:color="auto"/>
            </w:tcBorders>
            <w:shd w:val="clear" w:color="000000" w:fill="FFFFFF"/>
            <w:noWrap/>
            <w:vAlign w:val="center"/>
            <w:hideMark/>
          </w:tcPr>
          <w:p w14:paraId="70B9DF6F" w14:textId="77777777" w:rsidR="00E53A34" w:rsidRPr="00E53A34" w:rsidRDefault="00E53A34" w:rsidP="002242EE">
            <w:pPr>
              <w:jc w:val="center"/>
              <w:rPr>
                <w:rFonts w:ascii="Arial" w:eastAsia="Times New Roman" w:hAnsi="Arial" w:cs="Arial"/>
                <w:b/>
                <w:bCs/>
                <w:color w:val="000000"/>
                <w:sz w:val="18"/>
                <w:szCs w:val="22"/>
                <w:lang w:val="fr-BE" w:eastAsia="fr-BE"/>
              </w:rPr>
            </w:pPr>
            <w:r w:rsidRPr="00E53A34">
              <w:rPr>
                <w:rFonts w:ascii="Arial" w:eastAsia="Times New Roman" w:hAnsi="Arial" w:cs="Arial"/>
                <w:b/>
                <w:bCs/>
                <w:color w:val="000000"/>
                <w:sz w:val="18"/>
                <w:szCs w:val="22"/>
                <w:lang w:val="fr-BE" w:eastAsia="fr-BE"/>
              </w:rPr>
              <w:t>TOTAL</w:t>
            </w:r>
          </w:p>
        </w:tc>
        <w:tc>
          <w:tcPr>
            <w:tcW w:w="1222" w:type="dxa"/>
            <w:tcBorders>
              <w:top w:val="nil"/>
              <w:left w:val="nil"/>
              <w:bottom w:val="single" w:sz="4" w:space="0" w:color="auto"/>
              <w:right w:val="single" w:sz="4" w:space="0" w:color="auto"/>
            </w:tcBorders>
            <w:shd w:val="clear" w:color="000000" w:fill="FFFFFF"/>
            <w:vAlign w:val="center"/>
            <w:hideMark/>
          </w:tcPr>
          <w:p w14:paraId="25BDABAC" w14:textId="59F7EFC7" w:rsidR="00E53A34" w:rsidRPr="0074616A" w:rsidRDefault="002B630E" w:rsidP="002242EE">
            <w:pPr>
              <w:jc w:val="center"/>
              <w:rPr>
                <w:rFonts w:ascii="Arial" w:eastAsia="Times New Roman" w:hAnsi="Arial" w:cs="Arial"/>
                <w:b/>
                <w:bCs/>
                <w:color w:val="000000"/>
                <w:sz w:val="18"/>
                <w:szCs w:val="22"/>
                <w:lang w:val="fr-BE" w:eastAsia="fr-BE"/>
              </w:rPr>
            </w:pPr>
            <w:r>
              <w:rPr>
                <w:rFonts w:ascii="Arial" w:eastAsia="Times New Roman" w:hAnsi="Arial" w:cs="Arial"/>
                <w:b/>
                <w:bCs/>
                <w:color w:val="000000"/>
                <w:sz w:val="18"/>
                <w:szCs w:val="22"/>
                <w:lang w:val="fr-BE" w:eastAsia="fr-BE"/>
              </w:rPr>
              <w:t>433</w:t>
            </w:r>
            <w:r w:rsidR="0074616A" w:rsidRPr="0074616A">
              <w:rPr>
                <w:rFonts w:ascii="Arial" w:eastAsia="Times New Roman" w:hAnsi="Arial" w:cs="Arial"/>
                <w:b/>
                <w:color w:val="000000"/>
                <w:sz w:val="18"/>
                <w:szCs w:val="22"/>
                <w:lang w:val="fr-BE" w:eastAsia="fr-BE"/>
              </w:rPr>
              <w:t>.</w:t>
            </w:r>
            <w:r>
              <w:rPr>
                <w:rFonts w:ascii="Arial" w:eastAsia="Times New Roman" w:hAnsi="Arial" w:cs="Arial"/>
                <w:b/>
                <w:color w:val="000000"/>
                <w:sz w:val="18"/>
                <w:szCs w:val="22"/>
                <w:lang w:val="fr-BE" w:eastAsia="fr-BE"/>
              </w:rPr>
              <w:t>756</w:t>
            </w:r>
          </w:p>
        </w:tc>
        <w:tc>
          <w:tcPr>
            <w:tcW w:w="1207" w:type="dxa"/>
            <w:tcBorders>
              <w:top w:val="nil"/>
              <w:left w:val="nil"/>
              <w:bottom w:val="single" w:sz="4" w:space="0" w:color="auto"/>
              <w:right w:val="single" w:sz="4" w:space="0" w:color="auto"/>
            </w:tcBorders>
            <w:shd w:val="clear" w:color="000000" w:fill="FFFFFF"/>
            <w:vAlign w:val="center"/>
            <w:hideMark/>
          </w:tcPr>
          <w:p w14:paraId="786FB32F" w14:textId="77777777" w:rsidR="00E53A34" w:rsidRPr="00E53A34" w:rsidRDefault="00E53A34" w:rsidP="002242EE">
            <w:pPr>
              <w:jc w:val="center"/>
              <w:rPr>
                <w:rFonts w:ascii="Arial" w:eastAsia="Times New Roman" w:hAnsi="Arial" w:cs="Arial"/>
                <w:b/>
                <w:bCs/>
                <w:color w:val="000000"/>
                <w:sz w:val="18"/>
                <w:szCs w:val="22"/>
                <w:lang w:val="fr-BE" w:eastAsia="fr-BE"/>
              </w:rPr>
            </w:pPr>
            <w:r w:rsidRPr="00E53A34">
              <w:rPr>
                <w:rFonts w:ascii="Arial" w:eastAsia="Times New Roman" w:hAnsi="Arial" w:cs="Arial"/>
                <w:b/>
                <w:bCs/>
                <w:color w:val="000000"/>
                <w:sz w:val="18"/>
                <w:szCs w:val="22"/>
                <w:lang w:val="fr-BE" w:eastAsia="fr-BE"/>
              </w:rPr>
              <w:t>0</w:t>
            </w:r>
          </w:p>
        </w:tc>
        <w:tc>
          <w:tcPr>
            <w:tcW w:w="1284" w:type="dxa"/>
            <w:tcBorders>
              <w:top w:val="nil"/>
              <w:left w:val="nil"/>
              <w:bottom w:val="single" w:sz="4" w:space="0" w:color="auto"/>
              <w:right w:val="single" w:sz="4" w:space="0" w:color="auto"/>
            </w:tcBorders>
            <w:shd w:val="clear" w:color="000000" w:fill="FFFFFF"/>
            <w:vAlign w:val="center"/>
            <w:hideMark/>
          </w:tcPr>
          <w:p w14:paraId="7039F9C6" w14:textId="7B252F5E" w:rsidR="00E53A34" w:rsidRPr="00E53A34" w:rsidRDefault="007E01D6" w:rsidP="002242EE">
            <w:pPr>
              <w:jc w:val="center"/>
              <w:rPr>
                <w:rFonts w:ascii="Arial" w:eastAsia="Times New Roman" w:hAnsi="Arial" w:cs="Arial"/>
                <w:b/>
                <w:bCs/>
                <w:color w:val="000000"/>
                <w:sz w:val="18"/>
                <w:szCs w:val="22"/>
                <w:lang w:val="fr-BE" w:eastAsia="fr-BE"/>
              </w:rPr>
            </w:pPr>
            <w:r>
              <w:rPr>
                <w:rFonts w:ascii="Arial" w:eastAsia="Times New Roman" w:hAnsi="Arial" w:cs="Arial"/>
                <w:b/>
                <w:bCs/>
                <w:color w:val="000000"/>
                <w:sz w:val="18"/>
                <w:szCs w:val="22"/>
                <w:lang w:val="fr-BE" w:eastAsia="fr-BE"/>
              </w:rPr>
              <w:t>1</w:t>
            </w:r>
            <w:r w:rsidR="00E53A34" w:rsidRPr="00E53A34">
              <w:rPr>
                <w:rFonts w:ascii="Arial" w:eastAsia="Times New Roman" w:hAnsi="Arial" w:cs="Arial"/>
                <w:b/>
                <w:bCs/>
                <w:color w:val="000000"/>
                <w:sz w:val="18"/>
                <w:szCs w:val="22"/>
                <w:lang w:val="fr-BE" w:eastAsia="fr-BE"/>
              </w:rPr>
              <w:t>,</w:t>
            </w:r>
            <w:r w:rsidR="002B630E">
              <w:rPr>
                <w:rFonts w:ascii="Arial" w:eastAsia="Times New Roman" w:hAnsi="Arial" w:cs="Arial"/>
                <w:b/>
                <w:bCs/>
                <w:color w:val="000000"/>
                <w:sz w:val="18"/>
                <w:szCs w:val="22"/>
                <w:lang w:val="fr-BE" w:eastAsia="fr-BE"/>
              </w:rPr>
              <w:t>44</w:t>
            </w:r>
            <w:r w:rsidR="00E53A34" w:rsidRPr="00E53A34">
              <w:rPr>
                <w:rFonts w:ascii="Arial" w:eastAsia="Times New Roman" w:hAnsi="Arial" w:cs="Arial"/>
                <w:b/>
                <w:bCs/>
                <w:color w:val="000000"/>
                <w:sz w:val="18"/>
                <w:szCs w:val="22"/>
                <w:lang w:val="fr-BE" w:eastAsia="fr-BE"/>
              </w:rPr>
              <w:t>%</w:t>
            </w:r>
          </w:p>
        </w:tc>
        <w:tc>
          <w:tcPr>
            <w:tcW w:w="885" w:type="dxa"/>
            <w:tcBorders>
              <w:top w:val="nil"/>
              <w:left w:val="nil"/>
              <w:bottom w:val="single" w:sz="4" w:space="0" w:color="auto"/>
              <w:right w:val="single" w:sz="4" w:space="0" w:color="auto"/>
            </w:tcBorders>
            <w:shd w:val="clear" w:color="000000" w:fill="FFFFFF"/>
            <w:vAlign w:val="center"/>
            <w:hideMark/>
          </w:tcPr>
          <w:p w14:paraId="7B3009C0" w14:textId="77777777" w:rsidR="00E53A34" w:rsidRPr="00E53A34" w:rsidRDefault="00E53A34" w:rsidP="002242EE">
            <w:pPr>
              <w:jc w:val="center"/>
              <w:rPr>
                <w:rFonts w:ascii="Arial" w:eastAsia="Times New Roman" w:hAnsi="Arial" w:cs="Arial"/>
                <w:b/>
                <w:bCs/>
                <w:color w:val="000000"/>
                <w:sz w:val="18"/>
                <w:szCs w:val="22"/>
                <w:lang w:val="fr-BE" w:eastAsia="fr-BE"/>
              </w:rPr>
            </w:pPr>
            <w:r w:rsidRPr="00E53A34">
              <w:rPr>
                <w:rFonts w:ascii="Arial" w:eastAsia="Times New Roman" w:hAnsi="Arial" w:cs="Arial"/>
                <w:b/>
                <w:bCs/>
                <w:color w:val="000000"/>
                <w:sz w:val="18"/>
                <w:szCs w:val="22"/>
                <w:lang w:val="fr-BE" w:eastAsia="fr-BE"/>
              </w:rPr>
              <w:t>0,00%</w:t>
            </w:r>
          </w:p>
        </w:tc>
        <w:tc>
          <w:tcPr>
            <w:tcW w:w="1163" w:type="dxa"/>
            <w:tcBorders>
              <w:top w:val="nil"/>
              <w:left w:val="nil"/>
              <w:bottom w:val="nil"/>
              <w:right w:val="nil"/>
            </w:tcBorders>
            <w:shd w:val="clear" w:color="000000" w:fill="FFFFFF"/>
            <w:noWrap/>
            <w:vAlign w:val="center"/>
            <w:hideMark/>
          </w:tcPr>
          <w:p w14:paraId="7CF30F72" w14:textId="0BBA5E4B" w:rsidR="00E53A34" w:rsidRPr="00E53A34" w:rsidRDefault="00E53A34" w:rsidP="002242EE">
            <w:pPr>
              <w:jc w:val="center"/>
              <w:rPr>
                <w:rFonts w:ascii="Arial" w:eastAsia="Times New Roman" w:hAnsi="Arial" w:cs="Arial"/>
                <w:b/>
                <w:bCs/>
                <w:color w:val="000000"/>
                <w:sz w:val="18"/>
                <w:szCs w:val="22"/>
                <w:lang w:val="fr-BE" w:eastAsia="fr-BE"/>
              </w:rPr>
            </w:pPr>
          </w:p>
        </w:tc>
      </w:tr>
      <w:tr w:rsidR="00E53A34" w:rsidRPr="004E5A96" w14:paraId="5424DC03" w14:textId="77777777" w:rsidTr="004E5A96">
        <w:trPr>
          <w:trHeight w:val="264"/>
        </w:trPr>
        <w:tc>
          <w:tcPr>
            <w:tcW w:w="1655" w:type="dxa"/>
            <w:tcBorders>
              <w:top w:val="nil"/>
              <w:left w:val="nil"/>
              <w:bottom w:val="nil"/>
              <w:right w:val="nil"/>
            </w:tcBorders>
            <w:shd w:val="clear" w:color="000000" w:fill="FFFFFF"/>
            <w:noWrap/>
            <w:vAlign w:val="bottom"/>
          </w:tcPr>
          <w:p w14:paraId="60EA6CC8" w14:textId="77777777" w:rsidR="00E53A34" w:rsidRPr="00145A8A" w:rsidRDefault="00E53A34" w:rsidP="002242EE">
            <w:pPr>
              <w:jc w:val="center"/>
              <w:rPr>
                <w:rFonts w:ascii="Arial" w:eastAsia="Times New Roman" w:hAnsi="Arial" w:cs="Arial"/>
                <w:color w:val="000000"/>
                <w:sz w:val="18"/>
                <w:szCs w:val="22"/>
                <w:lang w:val="fr-BE" w:eastAsia="fr-BE"/>
              </w:rPr>
            </w:pPr>
          </w:p>
        </w:tc>
        <w:tc>
          <w:tcPr>
            <w:tcW w:w="2625" w:type="dxa"/>
            <w:tcBorders>
              <w:top w:val="nil"/>
              <w:left w:val="nil"/>
              <w:bottom w:val="nil"/>
              <w:right w:val="nil"/>
            </w:tcBorders>
            <w:shd w:val="clear" w:color="000000" w:fill="FFFFFF"/>
            <w:noWrap/>
            <w:vAlign w:val="bottom"/>
          </w:tcPr>
          <w:p w14:paraId="1C5C2487" w14:textId="77777777" w:rsidR="00E53A34" w:rsidRPr="00145A8A" w:rsidRDefault="00E53A34" w:rsidP="002242EE">
            <w:pPr>
              <w:jc w:val="center"/>
              <w:rPr>
                <w:rFonts w:ascii="Arial" w:eastAsia="Times New Roman" w:hAnsi="Arial" w:cs="Arial"/>
                <w:color w:val="000000"/>
                <w:sz w:val="18"/>
                <w:szCs w:val="22"/>
                <w:lang w:val="fr-BE" w:eastAsia="fr-BE"/>
              </w:rPr>
            </w:pPr>
          </w:p>
        </w:tc>
        <w:tc>
          <w:tcPr>
            <w:tcW w:w="1222" w:type="dxa"/>
            <w:tcBorders>
              <w:top w:val="nil"/>
              <w:left w:val="nil"/>
              <w:bottom w:val="nil"/>
              <w:right w:val="nil"/>
            </w:tcBorders>
            <w:shd w:val="clear" w:color="000000" w:fill="FFFFFF"/>
            <w:noWrap/>
            <w:vAlign w:val="bottom"/>
          </w:tcPr>
          <w:p w14:paraId="15F209CA" w14:textId="77777777" w:rsidR="00E53A34" w:rsidRPr="00145A8A" w:rsidRDefault="00E53A34" w:rsidP="002242EE">
            <w:pPr>
              <w:jc w:val="center"/>
              <w:rPr>
                <w:rFonts w:ascii="Arial" w:eastAsia="Times New Roman" w:hAnsi="Arial" w:cs="Arial"/>
                <w:color w:val="000000"/>
                <w:sz w:val="18"/>
                <w:szCs w:val="22"/>
                <w:lang w:val="fr-BE" w:eastAsia="fr-BE"/>
              </w:rPr>
            </w:pPr>
          </w:p>
        </w:tc>
        <w:tc>
          <w:tcPr>
            <w:tcW w:w="1207" w:type="dxa"/>
            <w:tcBorders>
              <w:top w:val="nil"/>
              <w:left w:val="nil"/>
              <w:bottom w:val="nil"/>
              <w:right w:val="nil"/>
            </w:tcBorders>
            <w:shd w:val="clear" w:color="000000" w:fill="FFFFFF"/>
            <w:noWrap/>
            <w:vAlign w:val="bottom"/>
          </w:tcPr>
          <w:p w14:paraId="016E4D73" w14:textId="77777777" w:rsidR="00E53A34" w:rsidRPr="00145A8A" w:rsidRDefault="00E53A34" w:rsidP="002242EE">
            <w:pPr>
              <w:jc w:val="center"/>
              <w:rPr>
                <w:rFonts w:ascii="Arial" w:eastAsia="Times New Roman" w:hAnsi="Arial" w:cs="Arial"/>
                <w:color w:val="000000"/>
                <w:sz w:val="18"/>
                <w:szCs w:val="22"/>
                <w:lang w:val="fr-BE" w:eastAsia="fr-BE"/>
              </w:rPr>
            </w:pPr>
          </w:p>
        </w:tc>
        <w:tc>
          <w:tcPr>
            <w:tcW w:w="1284" w:type="dxa"/>
            <w:tcBorders>
              <w:top w:val="nil"/>
              <w:left w:val="nil"/>
              <w:bottom w:val="nil"/>
              <w:right w:val="nil"/>
            </w:tcBorders>
            <w:shd w:val="clear" w:color="000000" w:fill="FFFFFF"/>
            <w:noWrap/>
            <w:vAlign w:val="bottom"/>
          </w:tcPr>
          <w:p w14:paraId="7F9DD7B1" w14:textId="77777777" w:rsidR="00E53A34" w:rsidRPr="00145A8A" w:rsidRDefault="00E53A34" w:rsidP="002242EE">
            <w:pPr>
              <w:jc w:val="center"/>
              <w:rPr>
                <w:rFonts w:ascii="Arial" w:eastAsia="Times New Roman" w:hAnsi="Arial" w:cs="Arial"/>
                <w:color w:val="000000"/>
                <w:sz w:val="18"/>
                <w:szCs w:val="22"/>
                <w:lang w:val="fr-BE" w:eastAsia="fr-BE"/>
              </w:rPr>
            </w:pPr>
          </w:p>
        </w:tc>
        <w:tc>
          <w:tcPr>
            <w:tcW w:w="885" w:type="dxa"/>
            <w:tcBorders>
              <w:top w:val="nil"/>
              <w:left w:val="nil"/>
              <w:bottom w:val="nil"/>
              <w:right w:val="nil"/>
            </w:tcBorders>
            <w:shd w:val="clear" w:color="000000" w:fill="FFFFFF"/>
            <w:noWrap/>
            <w:vAlign w:val="bottom"/>
          </w:tcPr>
          <w:p w14:paraId="656893DE" w14:textId="77777777" w:rsidR="00E53A34" w:rsidRPr="00145A8A" w:rsidRDefault="00E53A34" w:rsidP="002242EE">
            <w:pPr>
              <w:jc w:val="center"/>
              <w:rPr>
                <w:rFonts w:ascii="Arial" w:eastAsia="Times New Roman" w:hAnsi="Arial" w:cs="Arial"/>
                <w:color w:val="000000"/>
                <w:sz w:val="18"/>
                <w:szCs w:val="22"/>
                <w:lang w:val="fr-BE" w:eastAsia="fr-BE"/>
              </w:rPr>
            </w:pPr>
          </w:p>
        </w:tc>
        <w:tc>
          <w:tcPr>
            <w:tcW w:w="1163" w:type="dxa"/>
            <w:tcBorders>
              <w:top w:val="nil"/>
              <w:left w:val="nil"/>
              <w:bottom w:val="nil"/>
              <w:right w:val="nil"/>
            </w:tcBorders>
            <w:shd w:val="clear" w:color="000000" w:fill="FFFFFF"/>
            <w:noWrap/>
            <w:vAlign w:val="bottom"/>
          </w:tcPr>
          <w:p w14:paraId="77FD86AF" w14:textId="77777777" w:rsidR="00E53A34" w:rsidRPr="00145A8A" w:rsidRDefault="00E53A34" w:rsidP="002242EE">
            <w:pPr>
              <w:jc w:val="center"/>
              <w:rPr>
                <w:rFonts w:ascii="Arial" w:eastAsia="Times New Roman" w:hAnsi="Arial" w:cs="Arial"/>
                <w:color w:val="000000"/>
                <w:sz w:val="18"/>
                <w:szCs w:val="22"/>
                <w:lang w:val="fr-BE" w:eastAsia="fr-BE"/>
              </w:rPr>
            </w:pPr>
          </w:p>
        </w:tc>
      </w:tr>
      <w:tr w:rsidR="00E53A34" w:rsidRPr="00E53A34" w14:paraId="091D9F3B" w14:textId="77777777" w:rsidTr="004E5A96">
        <w:trPr>
          <w:trHeight w:val="555"/>
        </w:trPr>
        <w:tc>
          <w:tcPr>
            <w:tcW w:w="1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2643D6" w14:textId="16AC3A7E" w:rsidR="00E53A34" w:rsidRPr="00E53A34" w:rsidRDefault="00E53A34" w:rsidP="002242EE">
            <w:pPr>
              <w:jc w:val="center"/>
              <w:rPr>
                <w:rFonts w:ascii="Arial" w:eastAsia="Times New Roman" w:hAnsi="Arial" w:cs="Arial"/>
                <w:b/>
                <w:bCs/>
                <w:color w:val="000000"/>
                <w:sz w:val="18"/>
                <w:szCs w:val="22"/>
                <w:lang w:val="fr-BE" w:eastAsia="fr-BE"/>
              </w:rPr>
            </w:pPr>
            <w:r w:rsidRPr="00E53A34">
              <w:rPr>
                <w:rFonts w:ascii="Arial" w:eastAsia="Times New Roman" w:hAnsi="Arial" w:cs="Arial"/>
                <w:b/>
                <w:bCs/>
                <w:color w:val="000000"/>
                <w:sz w:val="18"/>
                <w:szCs w:val="22"/>
                <w:lang w:val="fr-BE" w:eastAsia="fr-BE"/>
              </w:rPr>
              <w:t xml:space="preserve">B) </w:t>
            </w:r>
            <w:r w:rsidR="00086A4A">
              <w:rPr>
                <w:rFonts w:ascii="Arial" w:eastAsia="Times New Roman" w:hAnsi="Arial" w:cs="Arial"/>
                <w:b/>
                <w:bCs/>
                <w:color w:val="000000"/>
                <w:sz w:val="18"/>
                <w:szCs w:val="22"/>
                <w:lang w:val="fr-BE" w:eastAsia="fr-BE"/>
              </w:rPr>
              <w:t xml:space="preserve">Equivalent </w:t>
            </w:r>
            <w:proofErr w:type="spellStart"/>
            <w:r w:rsidR="00086A4A">
              <w:rPr>
                <w:rFonts w:ascii="Arial" w:eastAsia="Times New Roman" w:hAnsi="Arial" w:cs="Arial"/>
                <w:b/>
                <w:bCs/>
                <w:color w:val="000000"/>
                <w:sz w:val="18"/>
                <w:szCs w:val="22"/>
                <w:lang w:val="fr-BE" w:eastAsia="fr-BE"/>
              </w:rPr>
              <w:t>financial</w:t>
            </w:r>
            <w:proofErr w:type="spellEnd"/>
            <w:r w:rsidR="00086A4A">
              <w:rPr>
                <w:rFonts w:ascii="Arial" w:eastAsia="Times New Roman" w:hAnsi="Arial" w:cs="Arial"/>
                <w:b/>
                <w:bCs/>
                <w:color w:val="000000"/>
                <w:sz w:val="18"/>
                <w:szCs w:val="22"/>
                <w:lang w:val="fr-BE" w:eastAsia="fr-BE"/>
              </w:rPr>
              <w:t xml:space="preserve"> instruments</w:t>
            </w:r>
          </w:p>
        </w:tc>
        <w:tc>
          <w:tcPr>
            <w:tcW w:w="8386" w:type="dxa"/>
            <w:gridSpan w:val="6"/>
            <w:tcBorders>
              <w:top w:val="single" w:sz="4" w:space="0" w:color="auto"/>
              <w:left w:val="nil"/>
              <w:bottom w:val="single" w:sz="4" w:space="0" w:color="auto"/>
              <w:right w:val="single" w:sz="4" w:space="0" w:color="000000"/>
            </w:tcBorders>
            <w:shd w:val="clear" w:color="000000" w:fill="FFFFFF"/>
            <w:vAlign w:val="center"/>
            <w:hideMark/>
          </w:tcPr>
          <w:p w14:paraId="5305305F" w14:textId="71FD5166" w:rsidR="00E53A34" w:rsidRPr="00E53A34" w:rsidRDefault="00086A4A" w:rsidP="002242EE">
            <w:pPr>
              <w:jc w:val="center"/>
              <w:rPr>
                <w:rFonts w:ascii="Arial" w:eastAsia="Times New Roman" w:hAnsi="Arial" w:cs="Arial"/>
                <w:b/>
                <w:bCs/>
                <w:color w:val="000000"/>
                <w:sz w:val="18"/>
                <w:szCs w:val="22"/>
                <w:lang w:val="fr-BE" w:eastAsia="fr-BE"/>
              </w:rPr>
            </w:pPr>
            <w:proofErr w:type="spellStart"/>
            <w:r>
              <w:rPr>
                <w:rFonts w:ascii="Arial" w:eastAsia="Times New Roman" w:hAnsi="Arial" w:cs="Arial"/>
                <w:b/>
                <w:bCs/>
                <w:color w:val="000000"/>
                <w:sz w:val="18"/>
                <w:szCs w:val="22"/>
                <w:lang w:val="fr-BE" w:eastAsia="fr-BE"/>
              </w:rPr>
              <w:t>After</w:t>
            </w:r>
            <w:proofErr w:type="spellEnd"/>
            <w:r>
              <w:rPr>
                <w:rFonts w:ascii="Arial" w:eastAsia="Times New Roman" w:hAnsi="Arial" w:cs="Arial"/>
                <w:b/>
                <w:bCs/>
                <w:color w:val="000000"/>
                <w:sz w:val="18"/>
                <w:szCs w:val="22"/>
                <w:lang w:val="fr-BE" w:eastAsia="fr-BE"/>
              </w:rPr>
              <w:t xml:space="preserve"> the transaction</w:t>
            </w:r>
          </w:p>
        </w:tc>
      </w:tr>
      <w:tr w:rsidR="00E53A34" w:rsidRPr="004E5A96" w14:paraId="23490BB0" w14:textId="77777777" w:rsidTr="004E5A96">
        <w:trPr>
          <w:trHeight w:val="1584"/>
        </w:trPr>
        <w:tc>
          <w:tcPr>
            <w:tcW w:w="1655" w:type="dxa"/>
            <w:tcBorders>
              <w:top w:val="nil"/>
              <w:left w:val="single" w:sz="4" w:space="0" w:color="auto"/>
              <w:bottom w:val="single" w:sz="4" w:space="0" w:color="auto"/>
              <w:right w:val="single" w:sz="4" w:space="0" w:color="auto"/>
            </w:tcBorders>
            <w:shd w:val="clear" w:color="000000" w:fill="FFFFFF"/>
            <w:vAlign w:val="center"/>
            <w:hideMark/>
          </w:tcPr>
          <w:p w14:paraId="5072516E" w14:textId="410DAAD4" w:rsidR="00E53A34" w:rsidRPr="00086A4A" w:rsidRDefault="00086A4A" w:rsidP="002242EE">
            <w:pPr>
              <w:jc w:val="center"/>
              <w:rPr>
                <w:rFonts w:ascii="Arial" w:eastAsia="Times New Roman" w:hAnsi="Arial" w:cs="Arial"/>
                <w:b/>
                <w:bCs/>
                <w:color w:val="000000"/>
                <w:sz w:val="18"/>
                <w:szCs w:val="22"/>
                <w:lang w:eastAsia="fr-BE"/>
              </w:rPr>
            </w:pPr>
            <w:r w:rsidRPr="00086A4A">
              <w:rPr>
                <w:rFonts w:ascii="Arial" w:eastAsia="Times New Roman" w:hAnsi="Arial" w:cs="Arial"/>
                <w:b/>
                <w:bCs/>
                <w:color w:val="000000"/>
                <w:sz w:val="18"/>
                <w:szCs w:val="22"/>
                <w:lang w:eastAsia="fr-BE"/>
              </w:rPr>
              <w:t>Holder of equivalent financi</w:t>
            </w:r>
            <w:r>
              <w:rPr>
                <w:rFonts w:ascii="Arial" w:eastAsia="Times New Roman" w:hAnsi="Arial" w:cs="Arial"/>
                <w:b/>
                <w:bCs/>
                <w:color w:val="000000"/>
                <w:sz w:val="18"/>
                <w:szCs w:val="22"/>
                <w:lang w:eastAsia="fr-BE"/>
              </w:rPr>
              <w:t>a</w:t>
            </w:r>
            <w:r w:rsidRPr="00086A4A">
              <w:rPr>
                <w:rFonts w:ascii="Arial" w:eastAsia="Times New Roman" w:hAnsi="Arial" w:cs="Arial"/>
                <w:b/>
                <w:bCs/>
                <w:color w:val="000000"/>
                <w:sz w:val="18"/>
                <w:szCs w:val="22"/>
                <w:lang w:eastAsia="fr-BE"/>
              </w:rPr>
              <w:t xml:space="preserve">l instruments </w:t>
            </w:r>
          </w:p>
        </w:tc>
        <w:tc>
          <w:tcPr>
            <w:tcW w:w="2625" w:type="dxa"/>
            <w:tcBorders>
              <w:top w:val="nil"/>
              <w:left w:val="nil"/>
              <w:bottom w:val="single" w:sz="4" w:space="0" w:color="auto"/>
              <w:right w:val="single" w:sz="4" w:space="0" w:color="auto"/>
            </w:tcBorders>
            <w:shd w:val="clear" w:color="000000" w:fill="FFFFFF"/>
            <w:noWrap/>
            <w:vAlign w:val="center"/>
            <w:hideMark/>
          </w:tcPr>
          <w:p w14:paraId="4CAACF3D" w14:textId="68F7A946" w:rsidR="00E53A34" w:rsidRPr="00E53A34" w:rsidRDefault="00086A4A" w:rsidP="002242EE">
            <w:pPr>
              <w:jc w:val="center"/>
              <w:rPr>
                <w:rFonts w:ascii="Arial" w:eastAsia="Times New Roman" w:hAnsi="Arial" w:cs="Arial"/>
                <w:b/>
                <w:bCs/>
                <w:color w:val="000000"/>
                <w:sz w:val="18"/>
                <w:szCs w:val="22"/>
                <w:lang w:val="fr-BE" w:eastAsia="fr-BE"/>
              </w:rPr>
            </w:pPr>
            <w:r>
              <w:rPr>
                <w:rFonts w:ascii="Arial" w:eastAsia="Times New Roman" w:hAnsi="Arial" w:cs="Arial"/>
                <w:b/>
                <w:bCs/>
                <w:color w:val="000000"/>
                <w:sz w:val="18"/>
                <w:szCs w:val="22"/>
                <w:lang w:val="fr-BE" w:eastAsia="fr-BE"/>
              </w:rPr>
              <w:t xml:space="preserve">Type of </w:t>
            </w:r>
            <w:proofErr w:type="spellStart"/>
            <w:r>
              <w:rPr>
                <w:rFonts w:ascii="Arial" w:eastAsia="Times New Roman" w:hAnsi="Arial" w:cs="Arial"/>
                <w:b/>
                <w:bCs/>
                <w:color w:val="000000"/>
                <w:sz w:val="18"/>
                <w:szCs w:val="22"/>
                <w:lang w:val="fr-BE" w:eastAsia="fr-BE"/>
              </w:rPr>
              <w:t>financial</w:t>
            </w:r>
            <w:proofErr w:type="spellEnd"/>
            <w:r>
              <w:rPr>
                <w:rFonts w:ascii="Arial" w:eastAsia="Times New Roman" w:hAnsi="Arial" w:cs="Arial"/>
                <w:b/>
                <w:bCs/>
                <w:color w:val="000000"/>
                <w:sz w:val="18"/>
                <w:szCs w:val="22"/>
                <w:lang w:val="fr-BE" w:eastAsia="fr-BE"/>
              </w:rPr>
              <w:t xml:space="preserve"> instrument</w:t>
            </w:r>
          </w:p>
        </w:tc>
        <w:tc>
          <w:tcPr>
            <w:tcW w:w="1222" w:type="dxa"/>
            <w:tcBorders>
              <w:top w:val="nil"/>
              <w:left w:val="nil"/>
              <w:bottom w:val="single" w:sz="4" w:space="0" w:color="auto"/>
              <w:right w:val="single" w:sz="4" w:space="0" w:color="auto"/>
            </w:tcBorders>
            <w:shd w:val="clear" w:color="000000" w:fill="FFFFFF"/>
            <w:vAlign w:val="center"/>
            <w:hideMark/>
          </w:tcPr>
          <w:p w14:paraId="4FDD2EAD" w14:textId="4D4343D1" w:rsidR="00E53A34" w:rsidRPr="00E53A34" w:rsidRDefault="00086A4A" w:rsidP="002242EE">
            <w:pPr>
              <w:jc w:val="center"/>
              <w:rPr>
                <w:rFonts w:ascii="Arial" w:eastAsia="Times New Roman" w:hAnsi="Arial" w:cs="Arial"/>
                <w:b/>
                <w:bCs/>
                <w:color w:val="000000"/>
                <w:sz w:val="18"/>
                <w:szCs w:val="22"/>
                <w:lang w:val="fr-BE" w:eastAsia="fr-BE"/>
              </w:rPr>
            </w:pPr>
            <w:r>
              <w:rPr>
                <w:rFonts w:ascii="Arial" w:eastAsia="Times New Roman" w:hAnsi="Arial" w:cs="Arial"/>
                <w:b/>
                <w:bCs/>
                <w:color w:val="000000"/>
                <w:sz w:val="18"/>
                <w:szCs w:val="22"/>
                <w:lang w:val="fr-BE" w:eastAsia="fr-BE"/>
              </w:rPr>
              <w:t>Expiration date</w:t>
            </w:r>
          </w:p>
        </w:tc>
        <w:tc>
          <w:tcPr>
            <w:tcW w:w="1207" w:type="dxa"/>
            <w:tcBorders>
              <w:top w:val="nil"/>
              <w:left w:val="nil"/>
              <w:bottom w:val="single" w:sz="4" w:space="0" w:color="auto"/>
              <w:right w:val="nil"/>
            </w:tcBorders>
            <w:shd w:val="clear" w:color="000000" w:fill="FFFFFF"/>
            <w:vAlign w:val="center"/>
            <w:hideMark/>
          </w:tcPr>
          <w:p w14:paraId="735482AE" w14:textId="450CFFBE" w:rsidR="00E53A34" w:rsidRPr="00E53A34" w:rsidRDefault="00086A4A" w:rsidP="002242EE">
            <w:pPr>
              <w:jc w:val="center"/>
              <w:rPr>
                <w:rFonts w:ascii="Arial" w:eastAsia="Times New Roman" w:hAnsi="Arial" w:cs="Arial"/>
                <w:b/>
                <w:bCs/>
                <w:color w:val="000000"/>
                <w:sz w:val="18"/>
                <w:szCs w:val="22"/>
                <w:lang w:val="fr-BE" w:eastAsia="fr-BE"/>
              </w:rPr>
            </w:pPr>
            <w:proofErr w:type="spellStart"/>
            <w:r>
              <w:rPr>
                <w:rFonts w:ascii="Arial" w:eastAsia="Times New Roman" w:hAnsi="Arial" w:cs="Arial"/>
                <w:b/>
                <w:bCs/>
                <w:color w:val="000000"/>
                <w:sz w:val="18"/>
                <w:szCs w:val="22"/>
                <w:lang w:val="fr-BE" w:eastAsia="fr-BE"/>
              </w:rPr>
              <w:t>Exercise</w:t>
            </w:r>
            <w:proofErr w:type="spellEnd"/>
            <w:r>
              <w:rPr>
                <w:rFonts w:ascii="Arial" w:eastAsia="Times New Roman" w:hAnsi="Arial" w:cs="Arial"/>
                <w:b/>
                <w:bCs/>
                <w:color w:val="000000"/>
                <w:sz w:val="18"/>
                <w:szCs w:val="22"/>
                <w:lang w:val="fr-BE" w:eastAsia="fr-BE"/>
              </w:rPr>
              <w:t xml:space="preserve"> </w:t>
            </w:r>
            <w:proofErr w:type="spellStart"/>
            <w:r>
              <w:rPr>
                <w:rFonts w:ascii="Arial" w:eastAsia="Times New Roman" w:hAnsi="Arial" w:cs="Arial"/>
                <w:b/>
                <w:bCs/>
                <w:color w:val="000000"/>
                <w:sz w:val="18"/>
                <w:szCs w:val="22"/>
                <w:lang w:val="fr-BE" w:eastAsia="fr-BE"/>
              </w:rPr>
              <w:t>period</w:t>
            </w:r>
            <w:proofErr w:type="spellEnd"/>
            <w:r>
              <w:rPr>
                <w:rFonts w:ascii="Arial" w:eastAsia="Times New Roman" w:hAnsi="Arial" w:cs="Arial"/>
                <w:b/>
                <w:bCs/>
                <w:color w:val="000000"/>
                <w:sz w:val="18"/>
                <w:szCs w:val="22"/>
                <w:lang w:val="fr-BE" w:eastAsia="fr-BE"/>
              </w:rPr>
              <w:t xml:space="preserve"> or date</w:t>
            </w:r>
          </w:p>
        </w:tc>
        <w:tc>
          <w:tcPr>
            <w:tcW w:w="1284" w:type="dxa"/>
            <w:tcBorders>
              <w:top w:val="nil"/>
              <w:left w:val="single" w:sz="4" w:space="0" w:color="auto"/>
              <w:bottom w:val="single" w:sz="4" w:space="0" w:color="auto"/>
              <w:right w:val="nil"/>
            </w:tcBorders>
            <w:shd w:val="clear" w:color="000000" w:fill="FFFFFF"/>
            <w:vAlign w:val="center"/>
            <w:hideMark/>
          </w:tcPr>
          <w:p w14:paraId="0C263344" w14:textId="55875D4A" w:rsidR="00E53A34" w:rsidRPr="00086A4A" w:rsidRDefault="00E53A34" w:rsidP="002242EE">
            <w:pPr>
              <w:jc w:val="center"/>
              <w:rPr>
                <w:rFonts w:ascii="Arial" w:eastAsia="Times New Roman" w:hAnsi="Arial" w:cs="Arial"/>
                <w:b/>
                <w:bCs/>
                <w:color w:val="000000"/>
                <w:sz w:val="18"/>
                <w:szCs w:val="22"/>
                <w:lang w:eastAsia="fr-BE"/>
              </w:rPr>
            </w:pPr>
            <w:r w:rsidRPr="00086A4A">
              <w:rPr>
                <w:rFonts w:ascii="Arial" w:eastAsia="Times New Roman" w:hAnsi="Arial" w:cs="Arial"/>
                <w:b/>
                <w:bCs/>
                <w:color w:val="000000"/>
                <w:sz w:val="18"/>
                <w:szCs w:val="22"/>
                <w:lang w:eastAsia="fr-BE"/>
              </w:rPr>
              <w:t xml:space="preserve"># </w:t>
            </w:r>
            <w:r w:rsidR="00086A4A" w:rsidRPr="00086A4A">
              <w:rPr>
                <w:rFonts w:ascii="Arial" w:eastAsia="Times New Roman" w:hAnsi="Arial" w:cs="Arial"/>
                <w:b/>
                <w:bCs/>
                <w:color w:val="000000"/>
                <w:sz w:val="18"/>
                <w:szCs w:val="22"/>
                <w:lang w:eastAsia="fr-BE"/>
              </w:rPr>
              <w:t>of voting rights that m</w:t>
            </w:r>
            <w:r w:rsidR="00086A4A">
              <w:rPr>
                <w:rFonts w:ascii="Arial" w:eastAsia="Times New Roman" w:hAnsi="Arial" w:cs="Arial"/>
                <w:b/>
                <w:bCs/>
                <w:color w:val="000000"/>
                <w:sz w:val="18"/>
                <w:szCs w:val="22"/>
                <w:lang w:eastAsia="fr-BE"/>
              </w:rPr>
              <w:t>ay be acquired if the instrument is exercised</w:t>
            </w:r>
          </w:p>
        </w:tc>
        <w:tc>
          <w:tcPr>
            <w:tcW w:w="885" w:type="dxa"/>
            <w:tcBorders>
              <w:top w:val="nil"/>
              <w:left w:val="single" w:sz="4" w:space="0" w:color="auto"/>
              <w:bottom w:val="single" w:sz="4" w:space="0" w:color="auto"/>
              <w:right w:val="single" w:sz="4" w:space="0" w:color="auto"/>
            </w:tcBorders>
            <w:shd w:val="clear" w:color="000000" w:fill="FFFFFF"/>
            <w:vAlign w:val="center"/>
            <w:hideMark/>
          </w:tcPr>
          <w:p w14:paraId="30897A77" w14:textId="1C0A7BB1" w:rsidR="00E53A34" w:rsidRPr="00E53A34" w:rsidRDefault="00E53A34" w:rsidP="002242EE">
            <w:pPr>
              <w:jc w:val="center"/>
              <w:rPr>
                <w:rFonts w:ascii="Arial" w:eastAsia="Times New Roman" w:hAnsi="Arial" w:cs="Arial"/>
                <w:b/>
                <w:bCs/>
                <w:color w:val="000000"/>
                <w:sz w:val="18"/>
                <w:szCs w:val="22"/>
                <w:lang w:val="fr-BE" w:eastAsia="fr-BE"/>
              </w:rPr>
            </w:pPr>
            <w:r w:rsidRPr="00E53A34">
              <w:rPr>
                <w:rFonts w:ascii="Arial" w:eastAsia="Times New Roman" w:hAnsi="Arial" w:cs="Arial"/>
                <w:b/>
                <w:bCs/>
                <w:color w:val="000000"/>
                <w:sz w:val="18"/>
                <w:szCs w:val="22"/>
                <w:lang w:val="fr-BE" w:eastAsia="fr-BE"/>
              </w:rPr>
              <w:t xml:space="preserve">% </w:t>
            </w:r>
            <w:r w:rsidR="001E5B31">
              <w:rPr>
                <w:rFonts w:ascii="Arial" w:eastAsia="Times New Roman" w:hAnsi="Arial" w:cs="Arial"/>
                <w:b/>
                <w:bCs/>
                <w:color w:val="000000"/>
                <w:sz w:val="18"/>
                <w:szCs w:val="22"/>
                <w:lang w:val="fr-BE" w:eastAsia="fr-BE"/>
              </w:rPr>
              <w:t xml:space="preserve">of </w:t>
            </w:r>
            <w:proofErr w:type="spellStart"/>
            <w:r w:rsidR="001E5B31">
              <w:rPr>
                <w:rFonts w:ascii="Arial" w:eastAsia="Times New Roman" w:hAnsi="Arial" w:cs="Arial"/>
                <w:b/>
                <w:bCs/>
                <w:color w:val="000000"/>
                <w:sz w:val="18"/>
                <w:szCs w:val="22"/>
                <w:lang w:val="fr-BE" w:eastAsia="fr-BE"/>
              </w:rPr>
              <w:t>voting</w:t>
            </w:r>
            <w:proofErr w:type="spellEnd"/>
            <w:r w:rsidR="001E5B31">
              <w:rPr>
                <w:rFonts w:ascii="Arial" w:eastAsia="Times New Roman" w:hAnsi="Arial" w:cs="Arial"/>
                <w:b/>
                <w:bCs/>
                <w:color w:val="000000"/>
                <w:sz w:val="18"/>
                <w:szCs w:val="22"/>
                <w:lang w:val="fr-BE" w:eastAsia="fr-BE"/>
              </w:rPr>
              <w:t xml:space="preserve"> </w:t>
            </w:r>
            <w:proofErr w:type="spellStart"/>
            <w:r w:rsidR="001E5B31">
              <w:rPr>
                <w:rFonts w:ascii="Arial" w:eastAsia="Times New Roman" w:hAnsi="Arial" w:cs="Arial"/>
                <w:b/>
                <w:bCs/>
                <w:color w:val="000000"/>
                <w:sz w:val="18"/>
                <w:szCs w:val="22"/>
                <w:lang w:val="fr-BE" w:eastAsia="fr-BE"/>
              </w:rPr>
              <w:t>rights</w:t>
            </w:r>
            <w:proofErr w:type="spellEnd"/>
          </w:p>
        </w:tc>
        <w:tc>
          <w:tcPr>
            <w:tcW w:w="1163" w:type="dxa"/>
            <w:tcBorders>
              <w:top w:val="nil"/>
              <w:left w:val="nil"/>
              <w:bottom w:val="single" w:sz="4" w:space="0" w:color="auto"/>
              <w:right w:val="single" w:sz="4" w:space="0" w:color="auto"/>
            </w:tcBorders>
            <w:shd w:val="clear" w:color="000000" w:fill="FFFFFF"/>
            <w:vAlign w:val="center"/>
            <w:hideMark/>
          </w:tcPr>
          <w:p w14:paraId="252BFB01" w14:textId="71137B85" w:rsidR="00E53A34" w:rsidRPr="00E53A34" w:rsidRDefault="001E5B31" w:rsidP="002242EE">
            <w:pPr>
              <w:jc w:val="center"/>
              <w:rPr>
                <w:rFonts w:ascii="Arial" w:eastAsia="Times New Roman" w:hAnsi="Arial" w:cs="Arial"/>
                <w:b/>
                <w:bCs/>
                <w:color w:val="000000"/>
                <w:sz w:val="18"/>
                <w:szCs w:val="22"/>
                <w:lang w:val="fr-BE" w:eastAsia="fr-BE"/>
              </w:rPr>
            </w:pPr>
            <w:proofErr w:type="spellStart"/>
            <w:r>
              <w:rPr>
                <w:rFonts w:ascii="Arial" w:eastAsia="Times New Roman" w:hAnsi="Arial" w:cs="Arial"/>
                <w:b/>
                <w:bCs/>
                <w:color w:val="000000"/>
                <w:sz w:val="18"/>
                <w:szCs w:val="22"/>
                <w:lang w:val="fr-BE" w:eastAsia="fr-BE"/>
              </w:rPr>
              <w:t>Settlement</w:t>
            </w:r>
            <w:proofErr w:type="spellEnd"/>
          </w:p>
        </w:tc>
      </w:tr>
      <w:tr w:rsidR="004E5A96" w:rsidRPr="004E5A96" w14:paraId="698AA90D" w14:textId="77777777" w:rsidTr="004E5A96">
        <w:trPr>
          <w:trHeight w:val="558"/>
        </w:trPr>
        <w:tc>
          <w:tcPr>
            <w:tcW w:w="1655" w:type="dxa"/>
            <w:tcBorders>
              <w:top w:val="nil"/>
              <w:left w:val="single" w:sz="4" w:space="0" w:color="auto"/>
              <w:bottom w:val="single" w:sz="4" w:space="0" w:color="auto"/>
              <w:right w:val="single" w:sz="4" w:space="0" w:color="auto"/>
            </w:tcBorders>
            <w:shd w:val="clear" w:color="000000" w:fill="FFFFFF"/>
            <w:vAlign w:val="center"/>
            <w:hideMark/>
          </w:tcPr>
          <w:p w14:paraId="44522CDD" w14:textId="77777777" w:rsidR="00E53A34" w:rsidRPr="00E53A34" w:rsidRDefault="00E53A34" w:rsidP="002242EE">
            <w:pPr>
              <w:jc w:val="center"/>
              <w:rPr>
                <w:rFonts w:ascii="Arial" w:eastAsia="Times New Roman" w:hAnsi="Arial" w:cs="Arial"/>
                <w:color w:val="000000"/>
                <w:sz w:val="18"/>
                <w:szCs w:val="22"/>
                <w:lang w:val="fr-BE" w:eastAsia="fr-BE"/>
              </w:rPr>
            </w:pPr>
            <w:proofErr w:type="spellStart"/>
            <w:r w:rsidRPr="00E53A34">
              <w:rPr>
                <w:rFonts w:ascii="Arial" w:eastAsia="Times New Roman" w:hAnsi="Arial" w:cs="Arial"/>
                <w:color w:val="000000"/>
                <w:sz w:val="18"/>
                <w:szCs w:val="22"/>
                <w:lang w:val="fr-BE" w:eastAsia="fr-BE"/>
              </w:rPr>
              <w:t>Norges</w:t>
            </w:r>
            <w:proofErr w:type="spellEnd"/>
            <w:r w:rsidRPr="00E53A34">
              <w:rPr>
                <w:rFonts w:ascii="Arial" w:eastAsia="Times New Roman" w:hAnsi="Arial" w:cs="Arial"/>
                <w:color w:val="000000"/>
                <w:sz w:val="18"/>
                <w:szCs w:val="22"/>
                <w:lang w:val="fr-BE" w:eastAsia="fr-BE"/>
              </w:rPr>
              <w:t xml:space="preserve"> Bank</w:t>
            </w:r>
          </w:p>
        </w:tc>
        <w:tc>
          <w:tcPr>
            <w:tcW w:w="2625" w:type="dxa"/>
            <w:tcBorders>
              <w:top w:val="nil"/>
              <w:left w:val="nil"/>
              <w:bottom w:val="single" w:sz="4" w:space="0" w:color="auto"/>
              <w:right w:val="single" w:sz="4" w:space="0" w:color="auto"/>
            </w:tcBorders>
            <w:shd w:val="clear" w:color="000000" w:fill="FFFFFF"/>
            <w:noWrap/>
            <w:vAlign w:val="center"/>
            <w:hideMark/>
          </w:tcPr>
          <w:p w14:paraId="1F8FF088" w14:textId="3F777F64" w:rsidR="00E53A34" w:rsidRPr="00086A4A" w:rsidRDefault="00086A4A" w:rsidP="002242EE">
            <w:pPr>
              <w:jc w:val="center"/>
              <w:rPr>
                <w:rFonts w:ascii="Arial" w:eastAsia="Times New Roman" w:hAnsi="Arial" w:cs="Arial"/>
                <w:color w:val="000000"/>
                <w:sz w:val="18"/>
                <w:szCs w:val="22"/>
                <w:lang w:eastAsia="fr-BE"/>
              </w:rPr>
            </w:pPr>
            <w:r w:rsidRPr="00086A4A">
              <w:rPr>
                <w:rFonts w:ascii="Arial" w:eastAsia="Times New Roman" w:hAnsi="Arial" w:cs="Arial"/>
                <w:color w:val="000000"/>
                <w:sz w:val="18"/>
                <w:szCs w:val="22"/>
                <w:lang w:eastAsia="fr-BE"/>
              </w:rPr>
              <w:t>Shares on loan (right t</w:t>
            </w:r>
            <w:r>
              <w:rPr>
                <w:rFonts w:ascii="Arial" w:eastAsia="Times New Roman" w:hAnsi="Arial" w:cs="Arial"/>
                <w:color w:val="000000"/>
                <w:sz w:val="18"/>
                <w:szCs w:val="22"/>
                <w:lang w:eastAsia="fr-BE"/>
              </w:rPr>
              <w:t>o recall)</w:t>
            </w:r>
          </w:p>
        </w:tc>
        <w:tc>
          <w:tcPr>
            <w:tcW w:w="1222" w:type="dxa"/>
            <w:tcBorders>
              <w:top w:val="nil"/>
              <w:left w:val="nil"/>
              <w:bottom w:val="single" w:sz="4" w:space="0" w:color="auto"/>
              <w:right w:val="single" w:sz="4" w:space="0" w:color="auto"/>
            </w:tcBorders>
            <w:shd w:val="clear" w:color="000000" w:fill="FFFFFF"/>
            <w:noWrap/>
            <w:vAlign w:val="center"/>
            <w:hideMark/>
          </w:tcPr>
          <w:p w14:paraId="700B4780" w14:textId="70BE5729" w:rsidR="00E53A34" w:rsidRPr="00086A4A" w:rsidRDefault="00E53A34" w:rsidP="002242EE">
            <w:pPr>
              <w:jc w:val="center"/>
              <w:rPr>
                <w:rFonts w:ascii="Arial" w:eastAsia="Times New Roman" w:hAnsi="Arial" w:cs="Arial"/>
                <w:color w:val="000000"/>
                <w:sz w:val="18"/>
                <w:szCs w:val="22"/>
                <w:lang w:eastAsia="fr-BE"/>
              </w:rPr>
            </w:pPr>
          </w:p>
        </w:tc>
        <w:tc>
          <w:tcPr>
            <w:tcW w:w="1207" w:type="dxa"/>
            <w:tcBorders>
              <w:top w:val="nil"/>
              <w:left w:val="nil"/>
              <w:bottom w:val="single" w:sz="4" w:space="0" w:color="auto"/>
              <w:right w:val="single" w:sz="4" w:space="0" w:color="auto"/>
            </w:tcBorders>
            <w:shd w:val="clear" w:color="000000" w:fill="FFFFFF"/>
            <w:noWrap/>
            <w:vAlign w:val="center"/>
            <w:hideMark/>
          </w:tcPr>
          <w:p w14:paraId="7BC2FF3E" w14:textId="1EEE1ACF" w:rsidR="00E53A34" w:rsidRPr="00E53A34" w:rsidRDefault="00086A4A" w:rsidP="002242EE">
            <w:pPr>
              <w:jc w:val="center"/>
              <w:rPr>
                <w:rFonts w:ascii="Arial" w:eastAsia="Times New Roman" w:hAnsi="Arial" w:cs="Arial"/>
                <w:color w:val="000000"/>
                <w:sz w:val="18"/>
                <w:szCs w:val="22"/>
                <w:lang w:val="fr-BE" w:eastAsia="fr-BE"/>
              </w:rPr>
            </w:pPr>
            <w:r>
              <w:rPr>
                <w:rFonts w:ascii="Arial" w:eastAsia="Times New Roman" w:hAnsi="Arial" w:cs="Arial"/>
                <w:color w:val="000000"/>
                <w:sz w:val="18"/>
                <w:szCs w:val="22"/>
                <w:lang w:val="fr-BE" w:eastAsia="fr-BE"/>
              </w:rPr>
              <w:t xml:space="preserve">At </w:t>
            </w:r>
            <w:proofErr w:type="spellStart"/>
            <w:r>
              <w:rPr>
                <w:rFonts w:ascii="Arial" w:eastAsia="Times New Roman" w:hAnsi="Arial" w:cs="Arial"/>
                <w:color w:val="000000"/>
                <w:sz w:val="18"/>
                <w:szCs w:val="22"/>
                <w:lang w:val="fr-BE" w:eastAsia="fr-BE"/>
              </w:rPr>
              <w:t>any</w:t>
            </w:r>
            <w:proofErr w:type="spellEnd"/>
            <w:r>
              <w:rPr>
                <w:rFonts w:ascii="Arial" w:eastAsia="Times New Roman" w:hAnsi="Arial" w:cs="Arial"/>
                <w:color w:val="000000"/>
                <w:sz w:val="18"/>
                <w:szCs w:val="22"/>
                <w:lang w:val="fr-BE" w:eastAsia="fr-BE"/>
              </w:rPr>
              <w:t xml:space="preserve"> time</w:t>
            </w:r>
          </w:p>
        </w:tc>
        <w:tc>
          <w:tcPr>
            <w:tcW w:w="1284" w:type="dxa"/>
            <w:tcBorders>
              <w:top w:val="nil"/>
              <w:left w:val="nil"/>
              <w:bottom w:val="single" w:sz="4" w:space="0" w:color="auto"/>
              <w:right w:val="nil"/>
            </w:tcBorders>
            <w:shd w:val="clear" w:color="000000" w:fill="FFFFFF"/>
            <w:noWrap/>
            <w:vAlign w:val="center"/>
            <w:hideMark/>
          </w:tcPr>
          <w:p w14:paraId="02C6F692" w14:textId="0C907701" w:rsidR="00E53A34" w:rsidRPr="00E53A34" w:rsidRDefault="002B630E" w:rsidP="002242EE">
            <w:pPr>
              <w:jc w:val="center"/>
              <w:rPr>
                <w:rFonts w:ascii="Arial" w:eastAsia="Times New Roman" w:hAnsi="Arial" w:cs="Arial"/>
                <w:color w:val="000000"/>
                <w:sz w:val="18"/>
                <w:szCs w:val="22"/>
                <w:lang w:val="fr-BE" w:eastAsia="fr-BE"/>
              </w:rPr>
            </w:pPr>
            <w:r>
              <w:rPr>
                <w:rFonts w:ascii="Arial" w:eastAsia="Times New Roman" w:hAnsi="Arial" w:cs="Arial"/>
                <w:color w:val="000000"/>
                <w:sz w:val="18"/>
                <w:szCs w:val="22"/>
                <w:lang w:val="fr-BE" w:eastAsia="fr-BE"/>
              </w:rPr>
              <w:t>817</w:t>
            </w:r>
            <w:r w:rsidR="00E53A34" w:rsidRPr="00E53A34">
              <w:rPr>
                <w:rFonts w:ascii="Arial" w:eastAsia="Times New Roman" w:hAnsi="Arial" w:cs="Arial"/>
                <w:color w:val="000000"/>
                <w:sz w:val="18"/>
                <w:szCs w:val="22"/>
                <w:lang w:val="fr-BE" w:eastAsia="fr-BE"/>
              </w:rPr>
              <w:t>.</w:t>
            </w:r>
            <w:r>
              <w:rPr>
                <w:rFonts w:ascii="Arial" w:eastAsia="Times New Roman" w:hAnsi="Arial" w:cs="Arial"/>
                <w:color w:val="000000"/>
                <w:sz w:val="18"/>
                <w:szCs w:val="22"/>
                <w:lang w:val="fr-BE" w:eastAsia="fr-BE"/>
              </w:rPr>
              <w:t>690</w:t>
            </w:r>
          </w:p>
        </w:tc>
        <w:tc>
          <w:tcPr>
            <w:tcW w:w="885" w:type="dxa"/>
            <w:tcBorders>
              <w:top w:val="nil"/>
              <w:left w:val="single" w:sz="4" w:space="0" w:color="auto"/>
              <w:bottom w:val="single" w:sz="4" w:space="0" w:color="auto"/>
              <w:right w:val="nil"/>
            </w:tcBorders>
            <w:shd w:val="clear" w:color="000000" w:fill="FFFFFF"/>
            <w:noWrap/>
            <w:vAlign w:val="center"/>
            <w:hideMark/>
          </w:tcPr>
          <w:p w14:paraId="25EDFB0F" w14:textId="754A9232" w:rsidR="00E53A34" w:rsidRPr="00E53A34" w:rsidRDefault="002B630E" w:rsidP="002242EE">
            <w:pPr>
              <w:jc w:val="center"/>
              <w:rPr>
                <w:rFonts w:ascii="Arial" w:eastAsia="Times New Roman" w:hAnsi="Arial" w:cs="Arial"/>
                <w:color w:val="000000"/>
                <w:sz w:val="18"/>
                <w:szCs w:val="22"/>
                <w:lang w:val="fr-BE" w:eastAsia="fr-BE"/>
              </w:rPr>
            </w:pPr>
            <w:r>
              <w:rPr>
                <w:rFonts w:ascii="Arial" w:eastAsia="Times New Roman" w:hAnsi="Arial" w:cs="Arial"/>
                <w:color w:val="000000"/>
                <w:sz w:val="18"/>
                <w:szCs w:val="22"/>
                <w:lang w:val="fr-BE" w:eastAsia="fr-BE"/>
              </w:rPr>
              <w:t>2</w:t>
            </w:r>
            <w:r w:rsidR="0074616A" w:rsidRPr="0074616A">
              <w:rPr>
                <w:rFonts w:ascii="Arial" w:eastAsia="Times New Roman" w:hAnsi="Arial" w:cs="Arial"/>
                <w:color w:val="000000"/>
                <w:sz w:val="18"/>
                <w:szCs w:val="22"/>
                <w:lang w:val="fr-BE" w:eastAsia="fr-BE"/>
              </w:rPr>
              <w:t>,</w:t>
            </w:r>
            <w:r>
              <w:rPr>
                <w:rFonts w:ascii="Arial" w:eastAsia="Times New Roman" w:hAnsi="Arial" w:cs="Arial"/>
                <w:color w:val="000000"/>
                <w:sz w:val="18"/>
                <w:szCs w:val="22"/>
                <w:lang w:val="fr-BE" w:eastAsia="fr-BE"/>
              </w:rPr>
              <w:t>71</w:t>
            </w:r>
            <w:r w:rsidR="00E53A34" w:rsidRPr="00E53A34">
              <w:rPr>
                <w:rFonts w:ascii="Arial" w:eastAsia="Times New Roman" w:hAnsi="Arial" w:cs="Arial"/>
                <w:color w:val="000000"/>
                <w:sz w:val="18"/>
                <w:szCs w:val="22"/>
                <w:lang w:val="fr-BE" w:eastAsia="fr-BE"/>
              </w:rPr>
              <w:t>%</w:t>
            </w:r>
          </w:p>
        </w:tc>
        <w:tc>
          <w:tcPr>
            <w:tcW w:w="1163" w:type="dxa"/>
            <w:tcBorders>
              <w:top w:val="nil"/>
              <w:left w:val="single" w:sz="4" w:space="0" w:color="auto"/>
              <w:bottom w:val="single" w:sz="4" w:space="0" w:color="auto"/>
              <w:right w:val="single" w:sz="4" w:space="0" w:color="auto"/>
            </w:tcBorders>
            <w:shd w:val="clear" w:color="000000" w:fill="FFFFFF"/>
            <w:noWrap/>
            <w:vAlign w:val="center"/>
            <w:hideMark/>
          </w:tcPr>
          <w:p w14:paraId="35C534E3" w14:textId="1FD69AFB" w:rsidR="00E53A34" w:rsidRPr="00E53A34" w:rsidRDefault="00E53A34" w:rsidP="002242EE">
            <w:pPr>
              <w:jc w:val="center"/>
              <w:rPr>
                <w:rFonts w:ascii="Arial" w:eastAsia="Times New Roman" w:hAnsi="Arial" w:cs="Arial"/>
                <w:color w:val="000000"/>
                <w:sz w:val="18"/>
                <w:szCs w:val="22"/>
                <w:lang w:val="fr-BE" w:eastAsia="fr-BE"/>
              </w:rPr>
            </w:pPr>
            <w:proofErr w:type="spellStart"/>
            <w:proofErr w:type="gramStart"/>
            <w:r w:rsidRPr="00E53A34">
              <w:rPr>
                <w:rFonts w:ascii="Arial" w:eastAsia="Times New Roman" w:hAnsi="Arial" w:cs="Arial"/>
                <w:color w:val="000000"/>
                <w:sz w:val="18"/>
                <w:szCs w:val="22"/>
                <w:lang w:val="fr-BE" w:eastAsia="fr-BE"/>
              </w:rPr>
              <w:t>phys</w:t>
            </w:r>
            <w:r w:rsidR="001E5B31">
              <w:rPr>
                <w:rFonts w:ascii="Arial" w:eastAsia="Times New Roman" w:hAnsi="Arial" w:cs="Arial"/>
                <w:color w:val="000000"/>
                <w:sz w:val="18"/>
                <w:szCs w:val="22"/>
                <w:lang w:val="fr-BE" w:eastAsia="fr-BE"/>
              </w:rPr>
              <w:t>ical</w:t>
            </w:r>
            <w:proofErr w:type="spellEnd"/>
            <w:proofErr w:type="gramEnd"/>
          </w:p>
        </w:tc>
      </w:tr>
      <w:tr w:rsidR="004E5A96" w:rsidRPr="004E5A96" w14:paraId="2CF1DCEC" w14:textId="77777777" w:rsidTr="004E5A96">
        <w:trPr>
          <w:trHeight w:val="540"/>
        </w:trPr>
        <w:tc>
          <w:tcPr>
            <w:tcW w:w="1655" w:type="dxa"/>
            <w:tcBorders>
              <w:top w:val="nil"/>
              <w:left w:val="nil"/>
              <w:bottom w:val="nil"/>
              <w:right w:val="nil"/>
            </w:tcBorders>
            <w:shd w:val="clear" w:color="000000" w:fill="FFFFFF"/>
            <w:noWrap/>
            <w:vAlign w:val="bottom"/>
            <w:hideMark/>
          </w:tcPr>
          <w:p w14:paraId="07844798" w14:textId="5122A426" w:rsidR="00E53A34" w:rsidRPr="00E53A34" w:rsidRDefault="00E53A34" w:rsidP="002242EE">
            <w:pPr>
              <w:jc w:val="center"/>
              <w:rPr>
                <w:rFonts w:ascii="Arial" w:eastAsia="Times New Roman" w:hAnsi="Arial" w:cs="Arial"/>
                <w:color w:val="000000"/>
                <w:sz w:val="18"/>
                <w:szCs w:val="22"/>
                <w:lang w:val="fr-BE" w:eastAsia="fr-BE"/>
              </w:rPr>
            </w:pPr>
          </w:p>
        </w:tc>
        <w:tc>
          <w:tcPr>
            <w:tcW w:w="2625" w:type="dxa"/>
            <w:tcBorders>
              <w:top w:val="nil"/>
              <w:left w:val="nil"/>
              <w:bottom w:val="nil"/>
              <w:right w:val="nil"/>
            </w:tcBorders>
            <w:shd w:val="clear" w:color="000000" w:fill="FFFFFF"/>
            <w:vAlign w:val="center"/>
            <w:hideMark/>
          </w:tcPr>
          <w:p w14:paraId="78BB4CF6" w14:textId="77777777" w:rsidR="00E53A34" w:rsidRPr="00E53A34" w:rsidRDefault="00E53A34" w:rsidP="002242EE">
            <w:pPr>
              <w:jc w:val="center"/>
              <w:rPr>
                <w:rFonts w:ascii="Arial" w:eastAsia="Times New Roman" w:hAnsi="Arial" w:cs="Arial"/>
                <w:b/>
                <w:bCs/>
                <w:color w:val="000000"/>
                <w:sz w:val="18"/>
                <w:szCs w:val="22"/>
                <w:lang w:val="fr-BE" w:eastAsia="fr-BE"/>
              </w:rPr>
            </w:pPr>
            <w:r w:rsidRPr="00E53A34">
              <w:rPr>
                <w:rFonts w:ascii="Arial" w:eastAsia="Times New Roman" w:hAnsi="Arial" w:cs="Arial"/>
                <w:b/>
                <w:bCs/>
                <w:color w:val="000000"/>
                <w:sz w:val="18"/>
                <w:szCs w:val="22"/>
                <w:lang w:val="fr-BE" w:eastAsia="fr-BE"/>
              </w:rPr>
              <w:t>TOTAL</w:t>
            </w:r>
          </w:p>
        </w:tc>
        <w:tc>
          <w:tcPr>
            <w:tcW w:w="2429" w:type="dxa"/>
            <w:gridSpan w:val="2"/>
            <w:tcBorders>
              <w:top w:val="single" w:sz="4" w:space="0" w:color="auto"/>
              <w:left w:val="nil"/>
              <w:bottom w:val="nil"/>
              <w:right w:val="single" w:sz="4" w:space="0" w:color="000000"/>
            </w:tcBorders>
            <w:shd w:val="clear" w:color="000000" w:fill="FFFFFF"/>
            <w:vAlign w:val="center"/>
            <w:hideMark/>
          </w:tcPr>
          <w:p w14:paraId="448462CB" w14:textId="39002125" w:rsidR="00E53A34" w:rsidRPr="00E53A34" w:rsidRDefault="00E53A34" w:rsidP="002242EE">
            <w:pPr>
              <w:jc w:val="center"/>
              <w:rPr>
                <w:rFonts w:ascii="Arial" w:eastAsia="Times New Roman" w:hAnsi="Arial" w:cs="Arial"/>
                <w:b/>
                <w:bCs/>
                <w:color w:val="000000"/>
                <w:sz w:val="18"/>
                <w:szCs w:val="22"/>
                <w:lang w:val="fr-BE" w:eastAsia="fr-BE"/>
              </w:rPr>
            </w:pPr>
          </w:p>
        </w:tc>
        <w:tc>
          <w:tcPr>
            <w:tcW w:w="1284" w:type="dxa"/>
            <w:tcBorders>
              <w:top w:val="nil"/>
              <w:left w:val="nil"/>
              <w:bottom w:val="single" w:sz="4" w:space="0" w:color="auto"/>
              <w:right w:val="nil"/>
            </w:tcBorders>
            <w:shd w:val="clear" w:color="000000" w:fill="FFFFFF"/>
            <w:noWrap/>
            <w:vAlign w:val="center"/>
            <w:hideMark/>
          </w:tcPr>
          <w:p w14:paraId="25CECF1A" w14:textId="7BDC2E77" w:rsidR="00E53A34" w:rsidRPr="00E53A34" w:rsidRDefault="002B630E" w:rsidP="002242EE">
            <w:pPr>
              <w:jc w:val="center"/>
              <w:rPr>
                <w:rFonts w:ascii="Arial" w:eastAsia="Times New Roman" w:hAnsi="Arial" w:cs="Arial"/>
                <w:b/>
                <w:bCs/>
                <w:color w:val="000000"/>
                <w:sz w:val="18"/>
                <w:szCs w:val="22"/>
                <w:lang w:val="fr-BE" w:eastAsia="fr-BE"/>
              </w:rPr>
            </w:pPr>
            <w:r>
              <w:rPr>
                <w:rFonts w:ascii="Arial" w:eastAsia="Times New Roman" w:hAnsi="Arial" w:cs="Arial"/>
                <w:b/>
                <w:bCs/>
                <w:color w:val="000000"/>
                <w:sz w:val="18"/>
                <w:szCs w:val="22"/>
                <w:lang w:val="fr-BE" w:eastAsia="fr-BE"/>
              </w:rPr>
              <w:t>817</w:t>
            </w:r>
            <w:r w:rsidR="0074616A">
              <w:rPr>
                <w:rFonts w:ascii="Arial" w:eastAsia="Times New Roman" w:hAnsi="Arial" w:cs="Arial"/>
                <w:b/>
                <w:bCs/>
                <w:color w:val="000000"/>
                <w:sz w:val="18"/>
                <w:szCs w:val="22"/>
                <w:lang w:val="fr-BE" w:eastAsia="fr-BE"/>
              </w:rPr>
              <w:t>.</w:t>
            </w:r>
            <w:r>
              <w:rPr>
                <w:rFonts w:ascii="Arial" w:eastAsia="Times New Roman" w:hAnsi="Arial" w:cs="Arial"/>
                <w:b/>
                <w:bCs/>
                <w:color w:val="000000"/>
                <w:sz w:val="18"/>
                <w:szCs w:val="22"/>
                <w:lang w:val="fr-BE" w:eastAsia="fr-BE"/>
              </w:rPr>
              <w:t>690</w:t>
            </w:r>
          </w:p>
        </w:tc>
        <w:tc>
          <w:tcPr>
            <w:tcW w:w="885" w:type="dxa"/>
            <w:tcBorders>
              <w:top w:val="nil"/>
              <w:left w:val="single" w:sz="4" w:space="0" w:color="auto"/>
              <w:bottom w:val="single" w:sz="4" w:space="0" w:color="auto"/>
              <w:right w:val="single" w:sz="4" w:space="0" w:color="auto"/>
            </w:tcBorders>
            <w:shd w:val="clear" w:color="000000" w:fill="FFFFFF"/>
            <w:vAlign w:val="center"/>
            <w:hideMark/>
          </w:tcPr>
          <w:p w14:paraId="09EBEB9F" w14:textId="0962B37D" w:rsidR="00E53A34" w:rsidRPr="00E53A34" w:rsidRDefault="002B630E" w:rsidP="002242EE">
            <w:pPr>
              <w:jc w:val="center"/>
              <w:rPr>
                <w:rFonts w:ascii="Arial" w:eastAsia="Times New Roman" w:hAnsi="Arial" w:cs="Arial"/>
                <w:b/>
                <w:bCs/>
                <w:color w:val="000000"/>
                <w:sz w:val="18"/>
                <w:szCs w:val="22"/>
                <w:lang w:val="fr-BE" w:eastAsia="fr-BE"/>
              </w:rPr>
            </w:pPr>
            <w:r>
              <w:rPr>
                <w:rFonts w:ascii="Arial" w:eastAsia="Times New Roman" w:hAnsi="Arial" w:cs="Arial"/>
                <w:b/>
                <w:bCs/>
                <w:color w:val="000000"/>
                <w:sz w:val="18"/>
                <w:szCs w:val="22"/>
                <w:lang w:val="fr-BE" w:eastAsia="fr-BE"/>
              </w:rPr>
              <w:t>2</w:t>
            </w:r>
            <w:r w:rsidR="00D31A59">
              <w:rPr>
                <w:rFonts w:ascii="Arial" w:eastAsia="Times New Roman" w:hAnsi="Arial" w:cs="Arial"/>
                <w:b/>
                <w:bCs/>
                <w:color w:val="000000"/>
                <w:sz w:val="18"/>
                <w:szCs w:val="22"/>
                <w:lang w:val="fr-BE" w:eastAsia="fr-BE"/>
              </w:rPr>
              <w:t>,</w:t>
            </w:r>
            <w:r>
              <w:rPr>
                <w:rFonts w:ascii="Arial" w:eastAsia="Times New Roman" w:hAnsi="Arial" w:cs="Arial"/>
                <w:b/>
                <w:bCs/>
                <w:color w:val="000000"/>
                <w:sz w:val="18"/>
                <w:szCs w:val="22"/>
                <w:lang w:val="fr-BE" w:eastAsia="fr-BE"/>
              </w:rPr>
              <w:t>71</w:t>
            </w:r>
            <w:r w:rsidR="00E53A34" w:rsidRPr="00FD19F8">
              <w:rPr>
                <w:rFonts w:ascii="Arial" w:eastAsia="Times New Roman" w:hAnsi="Arial" w:cs="Arial"/>
                <w:b/>
                <w:bCs/>
                <w:color w:val="000000"/>
                <w:sz w:val="18"/>
                <w:szCs w:val="22"/>
                <w:lang w:val="fr-BE" w:eastAsia="fr-BE"/>
              </w:rPr>
              <w:t>%</w:t>
            </w:r>
          </w:p>
        </w:tc>
        <w:tc>
          <w:tcPr>
            <w:tcW w:w="1163" w:type="dxa"/>
            <w:tcBorders>
              <w:top w:val="nil"/>
              <w:left w:val="nil"/>
              <w:bottom w:val="nil"/>
              <w:right w:val="nil"/>
            </w:tcBorders>
            <w:shd w:val="clear" w:color="000000" w:fill="FFFFFF"/>
            <w:noWrap/>
            <w:vAlign w:val="center"/>
            <w:hideMark/>
          </w:tcPr>
          <w:p w14:paraId="3ABAD7B4" w14:textId="55044C07" w:rsidR="00E53A34" w:rsidRPr="00E53A34" w:rsidRDefault="00E53A34" w:rsidP="002242EE">
            <w:pPr>
              <w:jc w:val="center"/>
              <w:rPr>
                <w:rFonts w:ascii="Arial" w:eastAsia="Times New Roman" w:hAnsi="Arial" w:cs="Arial"/>
                <w:b/>
                <w:bCs/>
                <w:color w:val="000000"/>
                <w:sz w:val="18"/>
                <w:szCs w:val="22"/>
                <w:lang w:val="fr-BE" w:eastAsia="fr-BE"/>
              </w:rPr>
            </w:pPr>
          </w:p>
        </w:tc>
      </w:tr>
      <w:tr w:rsidR="004E5A96" w:rsidRPr="004E5A96" w14:paraId="4EE3043B" w14:textId="77777777" w:rsidTr="005A41E7">
        <w:trPr>
          <w:trHeight w:val="264"/>
        </w:trPr>
        <w:tc>
          <w:tcPr>
            <w:tcW w:w="1655" w:type="dxa"/>
            <w:tcBorders>
              <w:top w:val="nil"/>
              <w:left w:val="nil"/>
              <w:bottom w:val="nil"/>
              <w:right w:val="nil"/>
            </w:tcBorders>
            <w:shd w:val="clear" w:color="000000" w:fill="FFFFFF"/>
            <w:noWrap/>
            <w:vAlign w:val="bottom"/>
            <w:hideMark/>
          </w:tcPr>
          <w:p w14:paraId="55B51CFB" w14:textId="20E57C3D" w:rsidR="00E53A34" w:rsidRPr="00E53A34" w:rsidRDefault="00E53A34" w:rsidP="002242EE">
            <w:pPr>
              <w:jc w:val="center"/>
              <w:rPr>
                <w:rFonts w:ascii="Arial" w:eastAsia="Times New Roman" w:hAnsi="Arial" w:cs="Arial"/>
                <w:color w:val="000000"/>
                <w:sz w:val="18"/>
                <w:szCs w:val="22"/>
                <w:lang w:val="fr-BE" w:eastAsia="fr-BE"/>
              </w:rPr>
            </w:pPr>
          </w:p>
        </w:tc>
        <w:tc>
          <w:tcPr>
            <w:tcW w:w="2625" w:type="dxa"/>
            <w:tcBorders>
              <w:top w:val="nil"/>
              <w:left w:val="nil"/>
              <w:bottom w:val="nil"/>
              <w:right w:val="nil"/>
            </w:tcBorders>
            <w:shd w:val="clear" w:color="000000" w:fill="FFFFFF"/>
            <w:noWrap/>
            <w:vAlign w:val="bottom"/>
            <w:hideMark/>
          </w:tcPr>
          <w:p w14:paraId="20259B75" w14:textId="1EDC05E1" w:rsidR="00E53A34" w:rsidRPr="00E53A34" w:rsidRDefault="00E53A34" w:rsidP="002242EE">
            <w:pPr>
              <w:jc w:val="center"/>
              <w:rPr>
                <w:rFonts w:ascii="Arial" w:eastAsia="Times New Roman" w:hAnsi="Arial" w:cs="Arial"/>
                <w:color w:val="000000"/>
                <w:sz w:val="18"/>
                <w:szCs w:val="22"/>
                <w:lang w:val="fr-BE" w:eastAsia="fr-BE"/>
              </w:rPr>
            </w:pPr>
          </w:p>
        </w:tc>
        <w:tc>
          <w:tcPr>
            <w:tcW w:w="1222" w:type="dxa"/>
            <w:tcBorders>
              <w:top w:val="nil"/>
              <w:left w:val="nil"/>
              <w:bottom w:val="single" w:sz="4" w:space="0" w:color="auto"/>
              <w:right w:val="nil"/>
            </w:tcBorders>
            <w:shd w:val="clear" w:color="000000" w:fill="FFFFFF"/>
            <w:noWrap/>
            <w:vAlign w:val="bottom"/>
            <w:hideMark/>
          </w:tcPr>
          <w:p w14:paraId="5DC99BE9" w14:textId="79DA5AC8" w:rsidR="00E53A34" w:rsidRPr="00E53A34" w:rsidRDefault="00E53A34" w:rsidP="002242EE">
            <w:pPr>
              <w:jc w:val="center"/>
              <w:rPr>
                <w:rFonts w:ascii="Arial" w:eastAsia="Times New Roman" w:hAnsi="Arial" w:cs="Arial"/>
                <w:color w:val="000000"/>
                <w:sz w:val="18"/>
                <w:szCs w:val="22"/>
                <w:lang w:val="fr-BE" w:eastAsia="fr-BE"/>
              </w:rPr>
            </w:pPr>
          </w:p>
        </w:tc>
        <w:tc>
          <w:tcPr>
            <w:tcW w:w="1207" w:type="dxa"/>
            <w:tcBorders>
              <w:top w:val="nil"/>
              <w:left w:val="nil"/>
              <w:bottom w:val="single" w:sz="4" w:space="0" w:color="auto"/>
              <w:right w:val="nil"/>
            </w:tcBorders>
            <w:shd w:val="clear" w:color="000000" w:fill="FFFFFF"/>
            <w:noWrap/>
            <w:vAlign w:val="bottom"/>
            <w:hideMark/>
          </w:tcPr>
          <w:p w14:paraId="1A6F33A1" w14:textId="48D9A6E3" w:rsidR="00E53A34" w:rsidRPr="00E53A34" w:rsidRDefault="00E53A34" w:rsidP="002242EE">
            <w:pPr>
              <w:jc w:val="center"/>
              <w:rPr>
                <w:rFonts w:ascii="Arial" w:eastAsia="Times New Roman" w:hAnsi="Arial" w:cs="Arial"/>
                <w:color w:val="000000"/>
                <w:sz w:val="18"/>
                <w:szCs w:val="22"/>
                <w:lang w:val="fr-BE" w:eastAsia="fr-BE"/>
              </w:rPr>
            </w:pPr>
          </w:p>
        </w:tc>
        <w:tc>
          <w:tcPr>
            <w:tcW w:w="1284" w:type="dxa"/>
            <w:tcBorders>
              <w:top w:val="nil"/>
              <w:left w:val="nil"/>
              <w:bottom w:val="single" w:sz="4" w:space="0" w:color="auto"/>
              <w:right w:val="nil"/>
            </w:tcBorders>
            <w:shd w:val="clear" w:color="000000" w:fill="FFFFFF"/>
            <w:noWrap/>
            <w:vAlign w:val="bottom"/>
            <w:hideMark/>
          </w:tcPr>
          <w:p w14:paraId="371C763D" w14:textId="60E43299" w:rsidR="00E53A34" w:rsidRPr="00E53A34" w:rsidRDefault="00E53A34" w:rsidP="002242EE">
            <w:pPr>
              <w:jc w:val="center"/>
              <w:rPr>
                <w:rFonts w:ascii="Arial" w:eastAsia="Times New Roman" w:hAnsi="Arial" w:cs="Arial"/>
                <w:color w:val="000000"/>
                <w:sz w:val="18"/>
                <w:szCs w:val="22"/>
                <w:lang w:val="fr-BE" w:eastAsia="fr-BE"/>
              </w:rPr>
            </w:pPr>
          </w:p>
        </w:tc>
        <w:tc>
          <w:tcPr>
            <w:tcW w:w="885" w:type="dxa"/>
            <w:tcBorders>
              <w:top w:val="nil"/>
              <w:left w:val="nil"/>
              <w:bottom w:val="nil"/>
              <w:right w:val="nil"/>
            </w:tcBorders>
            <w:shd w:val="clear" w:color="000000" w:fill="FFFFFF"/>
            <w:noWrap/>
            <w:vAlign w:val="bottom"/>
            <w:hideMark/>
          </w:tcPr>
          <w:p w14:paraId="59F0D854" w14:textId="2D75F325" w:rsidR="00E53A34" w:rsidRPr="00E53A34" w:rsidRDefault="00E53A34" w:rsidP="002242EE">
            <w:pPr>
              <w:jc w:val="center"/>
              <w:rPr>
                <w:rFonts w:ascii="Arial" w:eastAsia="Times New Roman" w:hAnsi="Arial" w:cs="Arial"/>
                <w:color w:val="000000"/>
                <w:sz w:val="18"/>
                <w:szCs w:val="22"/>
                <w:lang w:val="fr-BE" w:eastAsia="fr-BE"/>
              </w:rPr>
            </w:pPr>
          </w:p>
        </w:tc>
        <w:tc>
          <w:tcPr>
            <w:tcW w:w="1163" w:type="dxa"/>
            <w:tcBorders>
              <w:top w:val="nil"/>
              <w:left w:val="nil"/>
              <w:bottom w:val="nil"/>
              <w:right w:val="nil"/>
            </w:tcBorders>
            <w:shd w:val="clear" w:color="000000" w:fill="FFFFFF"/>
            <w:noWrap/>
            <w:vAlign w:val="bottom"/>
            <w:hideMark/>
          </w:tcPr>
          <w:p w14:paraId="07A7E403" w14:textId="20FDAAEF" w:rsidR="00E53A34" w:rsidRPr="00E53A34" w:rsidRDefault="00E53A34" w:rsidP="002242EE">
            <w:pPr>
              <w:jc w:val="center"/>
              <w:rPr>
                <w:rFonts w:ascii="Arial" w:eastAsia="Times New Roman" w:hAnsi="Arial" w:cs="Arial"/>
                <w:color w:val="000000"/>
                <w:sz w:val="18"/>
                <w:szCs w:val="22"/>
                <w:lang w:val="fr-BE" w:eastAsia="fr-BE"/>
              </w:rPr>
            </w:pPr>
          </w:p>
        </w:tc>
      </w:tr>
      <w:tr w:rsidR="00E53A34" w:rsidRPr="004E5A96" w14:paraId="113A035A" w14:textId="77777777" w:rsidTr="005A41E7">
        <w:trPr>
          <w:trHeight w:val="765"/>
        </w:trPr>
        <w:tc>
          <w:tcPr>
            <w:tcW w:w="1655" w:type="dxa"/>
            <w:tcBorders>
              <w:top w:val="nil"/>
              <w:left w:val="nil"/>
              <w:bottom w:val="nil"/>
              <w:right w:val="nil"/>
            </w:tcBorders>
            <w:shd w:val="clear" w:color="000000" w:fill="FFFFFF"/>
            <w:noWrap/>
            <w:vAlign w:val="center"/>
            <w:hideMark/>
          </w:tcPr>
          <w:p w14:paraId="76262DA9" w14:textId="3E935A28" w:rsidR="00E53A34" w:rsidRPr="00E53A34" w:rsidRDefault="00E53A34" w:rsidP="002242EE">
            <w:pPr>
              <w:jc w:val="center"/>
              <w:rPr>
                <w:rFonts w:ascii="Arial" w:eastAsia="Times New Roman" w:hAnsi="Arial" w:cs="Arial"/>
                <w:color w:val="000000"/>
                <w:sz w:val="18"/>
                <w:szCs w:val="22"/>
                <w:lang w:val="fr-BE" w:eastAsia="fr-BE"/>
              </w:rPr>
            </w:pPr>
          </w:p>
        </w:tc>
        <w:tc>
          <w:tcPr>
            <w:tcW w:w="26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B2B19E" w14:textId="77777777" w:rsidR="00E53A34" w:rsidRPr="00E53A34" w:rsidRDefault="00E53A34" w:rsidP="002242EE">
            <w:pPr>
              <w:jc w:val="center"/>
              <w:rPr>
                <w:rFonts w:ascii="Arial" w:eastAsia="Times New Roman" w:hAnsi="Arial" w:cs="Arial"/>
                <w:b/>
                <w:bCs/>
                <w:color w:val="000000"/>
                <w:sz w:val="18"/>
                <w:szCs w:val="22"/>
                <w:lang w:val="fr-BE" w:eastAsia="fr-BE"/>
              </w:rPr>
            </w:pPr>
            <w:r w:rsidRPr="00E53A34">
              <w:rPr>
                <w:rFonts w:ascii="Arial" w:eastAsia="Times New Roman" w:hAnsi="Arial" w:cs="Arial"/>
                <w:b/>
                <w:bCs/>
                <w:color w:val="000000"/>
                <w:sz w:val="18"/>
                <w:szCs w:val="22"/>
                <w:lang w:val="fr-BE" w:eastAsia="fr-BE"/>
              </w:rPr>
              <w:t>TOTAL (A &amp; B)</w:t>
            </w:r>
          </w:p>
        </w:tc>
        <w:tc>
          <w:tcPr>
            <w:tcW w:w="12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54D2BE" w14:textId="35F68760" w:rsidR="00E53A34" w:rsidRPr="00E53A34" w:rsidRDefault="00E53A34" w:rsidP="002242EE">
            <w:pPr>
              <w:jc w:val="center"/>
              <w:rPr>
                <w:rFonts w:ascii="Arial" w:eastAsia="Times New Roman" w:hAnsi="Arial" w:cs="Arial"/>
                <w:color w:val="000000"/>
                <w:sz w:val="18"/>
                <w:szCs w:val="22"/>
                <w:lang w:val="fr-BE" w:eastAsia="fr-BE"/>
              </w:rPr>
            </w:pPr>
          </w:p>
        </w:tc>
        <w:tc>
          <w:tcPr>
            <w:tcW w:w="12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257C6B" w14:textId="4DB4355B" w:rsidR="00E53A34" w:rsidRPr="00E53A34" w:rsidRDefault="00E53A34" w:rsidP="002242EE">
            <w:pPr>
              <w:jc w:val="center"/>
              <w:rPr>
                <w:rFonts w:ascii="Arial" w:eastAsia="Times New Roman" w:hAnsi="Arial" w:cs="Arial"/>
                <w:color w:val="000000"/>
                <w:sz w:val="18"/>
                <w:szCs w:val="22"/>
                <w:lang w:val="fr-BE" w:eastAsia="fr-BE"/>
              </w:rPr>
            </w:pPr>
          </w:p>
        </w:tc>
        <w:tc>
          <w:tcPr>
            <w:tcW w:w="12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22F3F5" w14:textId="082CC446" w:rsidR="00E53A34" w:rsidRPr="00E53A34" w:rsidRDefault="00E53A34" w:rsidP="002242EE">
            <w:pPr>
              <w:jc w:val="center"/>
              <w:rPr>
                <w:rFonts w:ascii="Arial" w:eastAsia="Times New Roman" w:hAnsi="Arial" w:cs="Arial"/>
                <w:b/>
                <w:bCs/>
                <w:color w:val="000000"/>
                <w:sz w:val="18"/>
                <w:szCs w:val="22"/>
                <w:lang w:val="fr-BE" w:eastAsia="fr-BE"/>
              </w:rPr>
            </w:pPr>
            <w:r w:rsidRPr="00E53A34">
              <w:rPr>
                <w:rFonts w:ascii="Arial" w:eastAsia="Times New Roman" w:hAnsi="Arial" w:cs="Arial"/>
                <w:b/>
                <w:bCs/>
                <w:color w:val="000000"/>
                <w:sz w:val="18"/>
                <w:szCs w:val="22"/>
                <w:lang w:val="fr-BE" w:eastAsia="fr-BE"/>
              </w:rPr>
              <w:t xml:space="preserve"># </w:t>
            </w:r>
            <w:r w:rsidR="001E5B31">
              <w:rPr>
                <w:rFonts w:ascii="Arial" w:eastAsia="Times New Roman" w:hAnsi="Arial" w:cs="Arial"/>
                <w:b/>
                <w:bCs/>
                <w:color w:val="000000"/>
                <w:sz w:val="18"/>
                <w:szCs w:val="22"/>
                <w:lang w:val="fr-BE" w:eastAsia="fr-BE"/>
              </w:rPr>
              <w:t xml:space="preserve">of </w:t>
            </w:r>
            <w:proofErr w:type="spellStart"/>
            <w:r w:rsidR="001E5B31">
              <w:rPr>
                <w:rFonts w:ascii="Arial" w:eastAsia="Times New Roman" w:hAnsi="Arial" w:cs="Arial"/>
                <w:b/>
                <w:bCs/>
                <w:color w:val="000000"/>
                <w:sz w:val="18"/>
                <w:szCs w:val="22"/>
                <w:lang w:val="fr-BE" w:eastAsia="fr-BE"/>
              </w:rPr>
              <w:t>voting</w:t>
            </w:r>
            <w:proofErr w:type="spellEnd"/>
            <w:r w:rsidR="001E5B31">
              <w:rPr>
                <w:rFonts w:ascii="Arial" w:eastAsia="Times New Roman" w:hAnsi="Arial" w:cs="Arial"/>
                <w:b/>
                <w:bCs/>
                <w:color w:val="000000"/>
                <w:sz w:val="18"/>
                <w:szCs w:val="22"/>
                <w:lang w:val="fr-BE" w:eastAsia="fr-BE"/>
              </w:rPr>
              <w:t xml:space="preserve"> </w:t>
            </w:r>
            <w:proofErr w:type="spellStart"/>
            <w:r w:rsidR="001E5B31">
              <w:rPr>
                <w:rFonts w:ascii="Arial" w:eastAsia="Times New Roman" w:hAnsi="Arial" w:cs="Arial"/>
                <w:b/>
                <w:bCs/>
                <w:color w:val="000000"/>
                <w:sz w:val="18"/>
                <w:szCs w:val="22"/>
                <w:lang w:val="fr-BE" w:eastAsia="fr-BE"/>
              </w:rPr>
              <w:t>rights</w:t>
            </w:r>
            <w:proofErr w:type="spellEnd"/>
          </w:p>
        </w:tc>
        <w:tc>
          <w:tcPr>
            <w:tcW w:w="885" w:type="dxa"/>
            <w:tcBorders>
              <w:top w:val="single" w:sz="4" w:space="0" w:color="auto"/>
              <w:left w:val="nil"/>
              <w:bottom w:val="single" w:sz="4" w:space="0" w:color="auto"/>
              <w:right w:val="single" w:sz="4" w:space="0" w:color="auto"/>
            </w:tcBorders>
            <w:shd w:val="clear" w:color="000000" w:fill="FFFFFF"/>
            <w:vAlign w:val="center"/>
            <w:hideMark/>
          </w:tcPr>
          <w:p w14:paraId="10F5C4BD" w14:textId="3478A2C9" w:rsidR="00E53A34" w:rsidRPr="00E53A34" w:rsidRDefault="00E53A34" w:rsidP="002242EE">
            <w:pPr>
              <w:jc w:val="center"/>
              <w:rPr>
                <w:rFonts w:ascii="Arial" w:eastAsia="Times New Roman" w:hAnsi="Arial" w:cs="Arial"/>
                <w:b/>
                <w:bCs/>
                <w:color w:val="000000"/>
                <w:sz w:val="18"/>
                <w:szCs w:val="22"/>
                <w:lang w:val="fr-BE" w:eastAsia="fr-BE"/>
              </w:rPr>
            </w:pPr>
            <w:r w:rsidRPr="00E53A34">
              <w:rPr>
                <w:rFonts w:ascii="Arial" w:eastAsia="Times New Roman" w:hAnsi="Arial" w:cs="Arial"/>
                <w:b/>
                <w:bCs/>
                <w:color w:val="000000"/>
                <w:sz w:val="18"/>
                <w:szCs w:val="22"/>
                <w:lang w:val="fr-BE" w:eastAsia="fr-BE"/>
              </w:rPr>
              <w:t>%</w:t>
            </w:r>
            <w:r w:rsidR="001E5B31">
              <w:rPr>
                <w:rFonts w:ascii="Arial" w:eastAsia="Times New Roman" w:hAnsi="Arial" w:cs="Arial"/>
                <w:b/>
                <w:bCs/>
                <w:color w:val="000000"/>
                <w:sz w:val="18"/>
                <w:szCs w:val="22"/>
                <w:lang w:val="fr-BE" w:eastAsia="fr-BE"/>
              </w:rPr>
              <w:t xml:space="preserve">of </w:t>
            </w:r>
            <w:proofErr w:type="spellStart"/>
            <w:r w:rsidR="001E5B31">
              <w:rPr>
                <w:rFonts w:ascii="Arial" w:eastAsia="Times New Roman" w:hAnsi="Arial" w:cs="Arial"/>
                <w:b/>
                <w:bCs/>
                <w:color w:val="000000"/>
                <w:sz w:val="18"/>
                <w:szCs w:val="22"/>
                <w:lang w:val="fr-BE" w:eastAsia="fr-BE"/>
              </w:rPr>
              <w:t>voting</w:t>
            </w:r>
            <w:proofErr w:type="spellEnd"/>
            <w:r w:rsidR="001E5B31">
              <w:rPr>
                <w:rFonts w:ascii="Arial" w:eastAsia="Times New Roman" w:hAnsi="Arial" w:cs="Arial"/>
                <w:b/>
                <w:bCs/>
                <w:color w:val="000000"/>
                <w:sz w:val="18"/>
                <w:szCs w:val="22"/>
                <w:lang w:val="fr-BE" w:eastAsia="fr-BE"/>
              </w:rPr>
              <w:t xml:space="preserve"> </w:t>
            </w:r>
            <w:proofErr w:type="spellStart"/>
            <w:r w:rsidR="001E5B31">
              <w:rPr>
                <w:rFonts w:ascii="Arial" w:eastAsia="Times New Roman" w:hAnsi="Arial" w:cs="Arial"/>
                <w:b/>
                <w:bCs/>
                <w:color w:val="000000"/>
                <w:sz w:val="18"/>
                <w:szCs w:val="22"/>
                <w:lang w:val="fr-BE" w:eastAsia="fr-BE"/>
              </w:rPr>
              <w:t>rights</w:t>
            </w:r>
            <w:proofErr w:type="spellEnd"/>
          </w:p>
        </w:tc>
        <w:tc>
          <w:tcPr>
            <w:tcW w:w="1163" w:type="dxa"/>
            <w:tcBorders>
              <w:top w:val="nil"/>
              <w:left w:val="nil"/>
              <w:bottom w:val="nil"/>
              <w:right w:val="nil"/>
            </w:tcBorders>
            <w:shd w:val="clear" w:color="000000" w:fill="FFFFFF"/>
            <w:noWrap/>
            <w:vAlign w:val="center"/>
            <w:hideMark/>
          </w:tcPr>
          <w:p w14:paraId="3F894C1E" w14:textId="7C789F57" w:rsidR="00E53A34" w:rsidRPr="00E53A34" w:rsidRDefault="00E53A34" w:rsidP="002242EE">
            <w:pPr>
              <w:jc w:val="center"/>
              <w:rPr>
                <w:rFonts w:ascii="Arial" w:eastAsia="Times New Roman" w:hAnsi="Arial" w:cs="Arial"/>
                <w:b/>
                <w:bCs/>
                <w:color w:val="000000"/>
                <w:sz w:val="18"/>
                <w:szCs w:val="22"/>
                <w:lang w:val="fr-BE" w:eastAsia="fr-BE"/>
              </w:rPr>
            </w:pPr>
          </w:p>
        </w:tc>
      </w:tr>
      <w:tr w:rsidR="00E53A34" w:rsidRPr="004E5A96" w14:paraId="3816093C" w14:textId="77777777" w:rsidTr="005A41E7">
        <w:trPr>
          <w:trHeight w:val="570"/>
        </w:trPr>
        <w:tc>
          <w:tcPr>
            <w:tcW w:w="1655" w:type="dxa"/>
            <w:tcBorders>
              <w:top w:val="nil"/>
              <w:left w:val="nil"/>
              <w:bottom w:val="nil"/>
              <w:right w:val="nil"/>
            </w:tcBorders>
            <w:shd w:val="clear" w:color="000000" w:fill="FFFFFF"/>
            <w:noWrap/>
            <w:vAlign w:val="bottom"/>
            <w:hideMark/>
          </w:tcPr>
          <w:p w14:paraId="799F4F1C" w14:textId="3A85D87F" w:rsidR="00E53A34" w:rsidRPr="00E53A34" w:rsidRDefault="00E53A34" w:rsidP="002242EE">
            <w:pPr>
              <w:jc w:val="center"/>
              <w:rPr>
                <w:rFonts w:ascii="Arial" w:eastAsia="Times New Roman" w:hAnsi="Arial" w:cs="Arial"/>
                <w:color w:val="000000"/>
                <w:sz w:val="18"/>
                <w:szCs w:val="22"/>
                <w:lang w:val="fr-BE" w:eastAsia="fr-BE"/>
              </w:rPr>
            </w:pPr>
          </w:p>
        </w:tc>
        <w:tc>
          <w:tcPr>
            <w:tcW w:w="2625" w:type="dxa"/>
            <w:tcBorders>
              <w:top w:val="nil"/>
              <w:left w:val="nil"/>
              <w:bottom w:val="nil"/>
              <w:right w:val="single" w:sz="4" w:space="0" w:color="auto"/>
            </w:tcBorders>
            <w:shd w:val="clear" w:color="000000" w:fill="FFFFFF"/>
            <w:hideMark/>
          </w:tcPr>
          <w:p w14:paraId="6FAAE6F2" w14:textId="3BCF5EC6" w:rsidR="00E53A34" w:rsidRPr="00E53A34" w:rsidRDefault="00E53A34" w:rsidP="002242EE">
            <w:pPr>
              <w:jc w:val="center"/>
              <w:rPr>
                <w:rFonts w:ascii="Arial" w:eastAsia="Times New Roman" w:hAnsi="Arial" w:cs="Arial"/>
                <w:color w:val="000000"/>
                <w:sz w:val="18"/>
                <w:szCs w:val="22"/>
                <w:lang w:val="fr-BE" w:eastAsia="fr-BE"/>
              </w:rPr>
            </w:pPr>
          </w:p>
        </w:tc>
        <w:tc>
          <w:tcPr>
            <w:tcW w:w="12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6AC2D6" w14:textId="1D739538" w:rsidR="00E53A34" w:rsidRPr="00E53A34" w:rsidRDefault="00E53A34" w:rsidP="002242EE">
            <w:pPr>
              <w:jc w:val="center"/>
              <w:rPr>
                <w:rFonts w:ascii="Arial" w:eastAsia="Times New Roman" w:hAnsi="Arial" w:cs="Arial"/>
                <w:color w:val="000000"/>
                <w:sz w:val="18"/>
                <w:szCs w:val="22"/>
                <w:lang w:val="fr-BE" w:eastAsia="fr-BE"/>
              </w:rPr>
            </w:pPr>
          </w:p>
        </w:tc>
        <w:tc>
          <w:tcPr>
            <w:tcW w:w="12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C13507" w14:textId="543087C3" w:rsidR="00E53A34" w:rsidRPr="00E53A34" w:rsidRDefault="00E53A34" w:rsidP="002242EE">
            <w:pPr>
              <w:jc w:val="center"/>
              <w:rPr>
                <w:rFonts w:ascii="Arial" w:eastAsia="Times New Roman" w:hAnsi="Arial" w:cs="Arial"/>
                <w:b/>
                <w:bCs/>
                <w:color w:val="000000"/>
                <w:sz w:val="18"/>
                <w:szCs w:val="22"/>
                <w:lang w:val="fr-BE" w:eastAsia="fr-BE"/>
              </w:rPr>
            </w:pPr>
          </w:p>
        </w:tc>
        <w:tc>
          <w:tcPr>
            <w:tcW w:w="12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1C2A9A" w14:textId="0515F027" w:rsidR="00E53A34" w:rsidRPr="00E53A34" w:rsidRDefault="00E53A34" w:rsidP="002242EE">
            <w:pPr>
              <w:jc w:val="center"/>
              <w:rPr>
                <w:rFonts w:ascii="Arial" w:eastAsia="Times New Roman" w:hAnsi="Arial" w:cs="Arial"/>
                <w:b/>
                <w:bCs/>
                <w:color w:val="000000"/>
                <w:sz w:val="18"/>
                <w:szCs w:val="22"/>
                <w:lang w:val="fr-BE" w:eastAsia="fr-BE"/>
              </w:rPr>
            </w:pPr>
            <w:r w:rsidRPr="00E53A34">
              <w:rPr>
                <w:rFonts w:ascii="Arial" w:eastAsia="Times New Roman" w:hAnsi="Arial" w:cs="Arial"/>
                <w:b/>
                <w:bCs/>
                <w:color w:val="000000"/>
                <w:sz w:val="18"/>
                <w:szCs w:val="22"/>
                <w:lang w:val="fr-BE" w:eastAsia="fr-BE"/>
              </w:rPr>
              <w:t>1.</w:t>
            </w:r>
            <w:r w:rsidR="002E3112">
              <w:rPr>
                <w:rFonts w:ascii="Arial" w:eastAsia="Times New Roman" w:hAnsi="Arial" w:cs="Arial"/>
                <w:b/>
                <w:bCs/>
                <w:color w:val="000000"/>
                <w:sz w:val="18"/>
                <w:szCs w:val="22"/>
                <w:lang w:val="fr-BE" w:eastAsia="fr-BE"/>
              </w:rPr>
              <w:t>2</w:t>
            </w:r>
            <w:r w:rsidR="002B630E">
              <w:rPr>
                <w:rFonts w:ascii="Arial" w:eastAsia="Times New Roman" w:hAnsi="Arial" w:cs="Arial"/>
                <w:b/>
                <w:bCs/>
                <w:color w:val="000000"/>
                <w:sz w:val="18"/>
                <w:szCs w:val="22"/>
                <w:lang w:val="fr-BE" w:eastAsia="fr-BE"/>
              </w:rPr>
              <w:t>51</w:t>
            </w:r>
            <w:r w:rsidRPr="00E53A34">
              <w:rPr>
                <w:rFonts w:ascii="Arial" w:eastAsia="Times New Roman" w:hAnsi="Arial" w:cs="Arial"/>
                <w:b/>
                <w:bCs/>
                <w:color w:val="000000"/>
                <w:sz w:val="18"/>
                <w:szCs w:val="22"/>
                <w:lang w:val="fr-BE" w:eastAsia="fr-BE"/>
              </w:rPr>
              <w:t>.</w:t>
            </w:r>
            <w:r w:rsidR="002B630E">
              <w:rPr>
                <w:rFonts w:ascii="Arial" w:eastAsia="Times New Roman" w:hAnsi="Arial" w:cs="Arial"/>
                <w:b/>
                <w:bCs/>
                <w:color w:val="000000"/>
                <w:sz w:val="18"/>
                <w:szCs w:val="22"/>
                <w:lang w:val="fr-BE" w:eastAsia="fr-BE"/>
              </w:rPr>
              <w:t>446</w:t>
            </w:r>
          </w:p>
        </w:tc>
        <w:tc>
          <w:tcPr>
            <w:tcW w:w="885" w:type="dxa"/>
            <w:tcBorders>
              <w:top w:val="nil"/>
              <w:left w:val="nil"/>
              <w:bottom w:val="single" w:sz="4" w:space="0" w:color="auto"/>
              <w:right w:val="single" w:sz="4" w:space="0" w:color="auto"/>
            </w:tcBorders>
            <w:shd w:val="clear" w:color="000000" w:fill="FFFFFF"/>
            <w:vAlign w:val="center"/>
            <w:hideMark/>
          </w:tcPr>
          <w:p w14:paraId="629B46B6" w14:textId="70105014" w:rsidR="00E53A34" w:rsidRPr="00E53A34" w:rsidRDefault="002E3112" w:rsidP="002242EE">
            <w:pPr>
              <w:jc w:val="center"/>
              <w:rPr>
                <w:rFonts w:ascii="Arial" w:eastAsia="Times New Roman" w:hAnsi="Arial" w:cs="Arial"/>
                <w:b/>
                <w:bCs/>
                <w:color w:val="000000"/>
                <w:sz w:val="18"/>
                <w:szCs w:val="22"/>
                <w:lang w:val="fr-BE" w:eastAsia="fr-BE"/>
              </w:rPr>
            </w:pPr>
            <w:r>
              <w:rPr>
                <w:rFonts w:ascii="Arial" w:eastAsia="Times New Roman" w:hAnsi="Arial" w:cs="Arial"/>
                <w:b/>
                <w:bCs/>
                <w:color w:val="000000"/>
                <w:sz w:val="18"/>
                <w:szCs w:val="22"/>
                <w:lang w:val="fr-BE" w:eastAsia="fr-BE"/>
              </w:rPr>
              <w:t>4</w:t>
            </w:r>
            <w:r w:rsidR="00E53A34" w:rsidRPr="00E53A34">
              <w:rPr>
                <w:rFonts w:ascii="Arial" w:eastAsia="Times New Roman" w:hAnsi="Arial" w:cs="Arial"/>
                <w:b/>
                <w:bCs/>
                <w:color w:val="000000"/>
                <w:sz w:val="18"/>
                <w:szCs w:val="22"/>
                <w:lang w:val="fr-BE" w:eastAsia="fr-BE"/>
              </w:rPr>
              <w:t>,</w:t>
            </w:r>
            <w:r>
              <w:rPr>
                <w:rFonts w:ascii="Arial" w:eastAsia="Times New Roman" w:hAnsi="Arial" w:cs="Arial"/>
                <w:b/>
                <w:bCs/>
                <w:color w:val="000000"/>
                <w:sz w:val="18"/>
                <w:szCs w:val="22"/>
                <w:lang w:val="fr-BE" w:eastAsia="fr-BE"/>
              </w:rPr>
              <w:t>1</w:t>
            </w:r>
            <w:r w:rsidR="002B630E">
              <w:rPr>
                <w:rFonts w:ascii="Arial" w:eastAsia="Times New Roman" w:hAnsi="Arial" w:cs="Arial"/>
                <w:b/>
                <w:bCs/>
                <w:color w:val="000000"/>
                <w:sz w:val="18"/>
                <w:szCs w:val="22"/>
                <w:lang w:val="fr-BE" w:eastAsia="fr-BE"/>
              </w:rPr>
              <w:t>5</w:t>
            </w:r>
            <w:r w:rsidR="00E53A34" w:rsidRPr="00E53A34">
              <w:rPr>
                <w:rFonts w:ascii="Arial" w:eastAsia="Times New Roman" w:hAnsi="Arial" w:cs="Arial"/>
                <w:b/>
                <w:bCs/>
                <w:color w:val="000000"/>
                <w:sz w:val="18"/>
                <w:szCs w:val="22"/>
                <w:lang w:val="fr-BE" w:eastAsia="fr-BE"/>
              </w:rPr>
              <w:t>%</w:t>
            </w:r>
          </w:p>
        </w:tc>
        <w:tc>
          <w:tcPr>
            <w:tcW w:w="1163" w:type="dxa"/>
            <w:tcBorders>
              <w:top w:val="nil"/>
              <w:left w:val="nil"/>
              <w:bottom w:val="nil"/>
              <w:right w:val="nil"/>
            </w:tcBorders>
            <w:shd w:val="clear" w:color="000000" w:fill="FFFFFF"/>
            <w:noWrap/>
            <w:vAlign w:val="bottom"/>
            <w:hideMark/>
          </w:tcPr>
          <w:p w14:paraId="79F49C1D" w14:textId="76303D2A" w:rsidR="00E53A34" w:rsidRPr="00E53A34" w:rsidRDefault="00E53A34" w:rsidP="002242EE">
            <w:pPr>
              <w:jc w:val="center"/>
              <w:rPr>
                <w:rFonts w:ascii="Arial" w:eastAsia="Times New Roman" w:hAnsi="Arial" w:cs="Arial"/>
                <w:b/>
                <w:bCs/>
                <w:color w:val="000000"/>
                <w:sz w:val="18"/>
                <w:szCs w:val="22"/>
                <w:lang w:val="fr-BE" w:eastAsia="fr-BE"/>
              </w:rPr>
            </w:pPr>
          </w:p>
        </w:tc>
      </w:tr>
    </w:tbl>
    <w:p w14:paraId="3E9BCF8B" w14:textId="7A75CD40" w:rsidR="00145A8A" w:rsidRDefault="00145A8A" w:rsidP="001E5B31">
      <w:pPr>
        <w:pStyle w:val="IBABODY"/>
        <w:ind w:left="2832" w:hanging="2832"/>
        <w:rPr>
          <w:rStyle w:val="IBA-ACCENTUATION"/>
          <w:rFonts w:cs="Arial"/>
          <w:color w:val="auto"/>
          <w:sz w:val="22"/>
          <w:szCs w:val="22"/>
        </w:rPr>
      </w:pPr>
    </w:p>
    <w:p w14:paraId="1D424533" w14:textId="34360E80" w:rsidR="004E5A96" w:rsidRPr="001E5B31" w:rsidRDefault="001E5B31" w:rsidP="00132CF4">
      <w:pPr>
        <w:pStyle w:val="IBABODY"/>
        <w:numPr>
          <w:ilvl w:val="0"/>
          <w:numId w:val="30"/>
        </w:numPr>
        <w:ind w:left="426" w:hanging="426"/>
        <w:rPr>
          <w:rStyle w:val="IBA-ACCENTUATION"/>
          <w:rFonts w:cs="Arial"/>
          <w:color w:val="auto"/>
          <w:sz w:val="22"/>
          <w:szCs w:val="22"/>
          <w:lang w:val="en-US"/>
        </w:rPr>
      </w:pPr>
      <w:r w:rsidRPr="001E5B31">
        <w:rPr>
          <w:rStyle w:val="IBA-ACCENTUATION"/>
          <w:rFonts w:cs="Arial"/>
          <w:color w:val="auto"/>
          <w:sz w:val="22"/>
          <w:szCs w:val="22"/>
          <w:lang w:val="en-US"/>
        </w:rPr>
        <w:t xml:space="preserve">Full chain of controlled undertakings through which the holding is effectively held </w:t>
      </w:r>
    </w:p>
    <w:p w14:paraId="227518D9" w14:textId="77777777" w:rsidR="001E5B31" w:rsidRPr="001E5B31" w:rsidRDefault="001E5B31" w:rsidP="001E5B31">
      <w:pPr>
        <w:pStyle w:val="IBABODY"/>
        <w:ind w:left="2832"/>
        <w:rPr>
          <w:rStyle w:val="IBA-ACCENTUATION"/>
          <w:rFonts w:cs="Arial"/>
          <w:color w:val="auto"/>
          <w:sz w:val="22"/>
          <w:szCs w:val="22"/>
          <w:lang w:val="en-US"/>
        </w:rPr>
      </w:pPr>
    </w:p>
    <w:p w14:paraId="4E7508C5" w14:textId="089813C9" w:rsidR="00C80562" w:rsidRPr="001E5B31" w:rsidRDefault="001E5B31" w:rsidP="001E5B31">
      <w:pPr>
        <w:pStyle w:val="Default"/>
        <w:ind w:left="426"/>
        <w:jc w:val="both"/>
        <w:rPr>
          <w:rFonts w:cs="Arial"/>
          <w:b/>
          <w:color w:val="auto"/>
          <w:sz w:val="22"/>
          <w:szCs w:val="22"/>
          <w:lang w:val="en-US"/>
        </w:rPr>
      </w:pPr>
      <w:proofErr w:type="spellStart"/>
      <w:r w:rsidRPr="00C225F3">
        <w:rPr>
          <w:rStyle w:val="IBA-ACCENTUATION"/>
          <w:rFonts w:cs="Arial"/>
          <w:b w:val="0"/>
          <w:color w:val="auto"/>
          <w:szCs w:val="20"/>
          <w:lang w:val="en-US"/>
        </w:rPr>
        <w:t>Norges</w:t>
      </w:r>
      <w:proofErr w:type="spellEnd"/>
      <w:r w:rsidRPr="00C225F3">
        <w:rPr>
          <w:rStyle w:val="IBA-ACCENTUATION"/>
          <w:rFonts w:cs="Arial"/>
          <w:b w:val="0"/>
          <w:color w:val="auto"/>
          <w:szCs w:val="20"/>
          <w:lang w:val="en-US"/>
        </w:rPr>
        <w:t xml:space="preserve"> Bank is the central bank of Norway. As part of its central bank activities, </w:t>
      </w:r>
      <w:proofErr w:type="spellStart"/>
      <w:r w:rsidRPr="00C225F3">
        <w:rPr>
          <w:rStyle w:val="IBA-ACCENTUATION"/>
          <w:rFonts w:cs="Arial"/>
          <w:b w:val="0"/>
          <w:color w:val="auto"/>
          <w:szCs w:val="20"/>
          <w:lang w:val="en-US"/>
        </w:rPr>
        <w:t>Norges</w:t>
      </w:r>
      <w:proofErr w:type="spellEnd"/>
      <w:r w:rsidRPr="00C225F3">
        <w:rPr>
          <w:rStyle w:val="IBA-ACCENTUATION"/>
          <w:rFonts w:cs="Arial"/>
          <w:b w:val="0"/>
          <w:color w:val="auto"/>
          <w:szCs w:val="20"/>
          <w:lang w:val="en-US"/>
        </w:rPr>
        <w:t xml:space="preserve"> Bank manages Norway’s foreign exchange reserves and is responsible for management of the Norwegian Government Pension Fund Global (GPFG). The formal responsibility for management of the GPFG is placed with the Ministry of </w:t>
      </w:r>
      <w:proofErr w:type="gramStart"/>
      <w:r w:rsidRPr="00C225F3">
        <w:rPr>
          <w:rStyle w:val="IBA-ACCENTUATION"/>
          <w:rFonts w:cs="Arial"/>
          <w:b w:val="0"/>
          <w:color w:val="auto"/>
          <w:szCs w:val="20"/>
          <w:lang w:val="en-US"/>
        </w:rPr>
        <w:t>Finance, but</w:t>
      </w:r>
      <w:proofErr w:type="gramEnd"/>
      <w:r w:rsidRPr="00C225F3">
        <w:rPr>
          <w:rStyle w:val="IBA-ACCENTUATION"/>
          <w:rFonts w:cs="Arial"/>
          <w:b w:val="0"/>
          <w:color w:val="auto"/>
          <w:szCs w:val="20"/>
          <w:lang w:val="en-US"/>
        </w:rPr>
        <w:t xml:space="preserve"> is delegated to </w:t>
      </w:r>
      <w:proofErr w:type="spellStart"/>
      <w:r w:rsidRPr="00C225F3">
        <w:rPr>
          <w:rStyle w:val="IBA-ACCENTUATION"/>
          <w:rFonts w:cs="Arial"/>
          <w:b w:val="0"/>
          <w:color w:val="auto"/>
          <w:szCs w:val="20"/>
          <w:lang w:val="en-US"/>
        </w:rPr>
        <w:t>Norges</w:t>
      </w:r>
      <w:proofErr w:type="spellEnd"/>
      <w:r w:rsidRPr="00C225F3">
        <w:rPr>
          <w:rStyle w:val="IBA-ACCENTUATION"/>
          <w:rFonts w:cs="Arial"/>
          <w:b w:val="0"/>
          <w:color w:val="auto"/>
          <w:szCs w:val="20"/>
          <w:lang w:val="en-US"/>
        </w:rPr>
        <w:t xml:space="preserve"> Bank. All investments are executed by </w:t>
      </w:r>
      <w:proofErr w:type="spellStart"/>
      <w:r w:rsidRPr="00C225F3">
        <w:rPr>
          <w:rStyle w:val="IBA-ACCENTUATION"/>
          <w:rFonts w:cs="Arial"/>
          <w:b w:val="0"/>
          <w:color w:val="auto"/>
          <w:szCs w:val="20"/>
          <w:lang w:val="en-US"/>
        </w:rPr>
        <w:t>Norges</w:t>
      </w:r>
      <w:proofErr w:type="spellEnd"/>
      <w:r w:rsidRPr="00C225F3">
        <w:rPr>
          <w:rStyle w:val="IBA-ACCENTUATION"/>
          <w:rFonts w:cs="Arial"/>
          <w:b w:val="0"/>
          <w:color w:val="auto"/>
          <w:szCs w:val="20"/>
          <w:lang w:val="en-US"/>
        </w:rPr>
        <w:t xml:space="preserve"> Bank acting as principal and all holdings are registered in the name of </w:t>
      </w:r>
      <w:proofErr w:type="spellStart"/>
      <w:r w:rsidRPr="00C225F3">
        <w:rPr>
          <w:rStyle w:val="IBA-ACCENTUATION"/>
          <w:rFonts w:cs="Arial"/>
          <w:b w:val="0"/>
          <w:color w:val="auto"/>
          <w:szCs w:val="20"/>
          <w:lang w:val="en-US"/>
        </w:rPr>
        <w:t>Norges</w:t>
      </w:r>
      <w:proofErr w:type="spellEnd"/>
      <w:r w:rsidRPr="00C225F3">
        <w:rPr>
          <w:rStyle w:val="IBA-ACCENTUATION"/>
          <w:rFonts w:cs="Arial"/>
          <w:b w:val="0"/>
          <w:color w:val="auto"/>
          <w:szCs w:val="20"/>
          <w:lang w:val="en-US"/>
        </w:rPr>
        <w:t xml:space="preserve"> Bank</w:t>
      </w:r>
      <w:r w:rsidRPr="00DF26AD">
        <w:rPr>
          <w:rStyle w:val="IBA-ACCENTUATION"/>
          <w:rFonts w:cs="Arial"/>
          <w:b w:val="0"/>
          <w:color w:val="auto"/>
          <w:szCs w:val="20"/>
          <w:lang w:val="en-US"/>
        </w:rPr>
        <w:t>.</w:t>
      </w:r>
    </w:p>
    <w:p w14:paraId="5D02434B" w14:textId="387DD881" w:rsidR="007224B7" w:rsidRDefault="007224B7" w:rsidP="00F26F45">
      <w:pPr>
        <w:pStyle w:val="IBABODY"/>
        <w:rPr>
          <w:rFonts w:cs="Arial"/>
          <w:b/>
          <w:color w:val="auto"/>
          <w:sz w:val="22"/>
          <w:szCs w:val="22"/>
          <w:lang w:val="en-US"/>
        </w:rPr>
      </w:pPr>
    </w:p>
    <w:p w14:paraId="4EE7A50E" w14:textId="27B3DBE9" w:rsidR="00417A7C" w:rsidRDefault="00417A7C" w:rsidP="00F26F45">
      <w:pPr>
        <w:pStyle w:val="IBABODY"/>
        <w:rPr>
          <w:rFonts w:cs="Arial"/>
          <w:b/>
          <w:color w:val="auto"/>
          <w:sz w:val="22"/>
          <w:szCs w:val="22"/>
          <w:lang w:val="en-US"/>
        </w:rPr>
      </w:pPr>
    </w:p>
    <w:p w14:paraId="3A083A9C" w14:textId="68BD38A7" w:rsidR="00417A7C" w:rsidRDefault="00417A7C" w:rsidP="00F26F45">
      <w:pPr>
        <w:pStyle w:val="IBABODY"/>
        <w:rPr>
          <w:rFonts w:cs="Arial"/>
          <w:b/>
          <w:color w:val="auto"/>
          <w:sz w:val="22"/>
          <w:szCs w:val="22"/>
          <w:lang w:val="en-US"/>
        </w:rPr>
      </w:pPr>
    </w:p>
    <w:p w14:paraId="7ADE3B73" w14:textId="4892633C" w:rsidR="00F26F45" w:rsidRPr="00C743CD" w:rsidRDefault="00C743CD" w:rsidP="00F26F45">
      <w:pPr>
        <w:pStyle w:val="IBABODY"/>
        <w:rPr>
          <w:rFonts w:cs="Arial"/>
          <w:b/>
          <w:color w:val="auto"/>
          <w:sz w:val="22"/>
          <w:szCs w:val="22"/>
          <w:lang w:val="en-US"/>
        </w:rPr>
      </w:pPr>
      <w:r w:rsidRPr="00C743CD">
        <w:rPr>
          <w:rFonts w:cs="Arial"/>
          <w:b/>
          <w:color w:val="auto"/>
          <w:sz w:val="22"/>
          <w:szCs w:val="22"/>
          <w:u w:val="single"/>
          <w:lang w:val="en-US"/>
        </w:rPr>
        <w:lastRenderedPageBreak/>
        <w:t>For further information, please contact</w:t>
      </w:r>
      <w:r w:rsidR="00F26F45" w:rsidRPr="00C743CD">
        <w:rPr>
          <w:rFonts w:cs="Arial"/>
          <w:b/>
          <w:color w:val="auto"/>
          <w:sz w:val="22"/>
          <w:szCs w:val="22"/>
          <w:lang w:val="en-US"/>
        </w:rPr>
        <w:t>:</w:t>
      </w:r>
    </w:p>
    <w:p w14:paraId="3A9BB70B" w14:textId="77777777" w:rsidR="00F26F45" w:rsidRPr="00C743CD" w:rsidRDefault="00F26F45" w:rsidP="00F26F45">
      <w:pPr>
        <w:jc w:val="both"/>
        <w:rPr>
          <w:rStyle w:val="Strong"/>
          <w:rFonts w:ascii="Arial" w:hAnsi="Arial" w:cs="Arial"/>
          <w:color w:val="69BE28"/>
          <w:sz w:val="22"/>
          <w:szCs w:val="22"/>
        </w:rPr>
      </w:pPr>
    </w:p>
    <w:p w14:paraId="02C9FC0A" w14:textId="77777777" w:rsidR="00F26F45" w:rsidRPr="002B630E" w:rsidDel="00195D14" w:rsidRDefault="00F26F45" w:rsidP="00F26F45">
      <w:pPr>
        <w:jc w:val="both"/>
        <w:rPr>
          <w:rStyle w:val="Strong"/>
          <w:rFonts w:ascii="Arial" w:hAnsi="Arial" w:cs="Arial"/>
          <w:sz w:val="22"/>
          <w:szCs w:val="22"/>
          <w:lang w:val="fr-BE"/>
        </w:rPr>
      </w:pPr>
      <w:r w:rsidRPr="002B630E">
        <w:rPr>
          <w:rStyle w:val="Strong"/>
          <w:rFonts w:ascii="Arial" w:hAnsi="Arial" w:cs="Arial"/>
          <w:color w:val="69BE28"/>
          <w:sz w:val="22"/>
          <w:szCs w:val="22"/>
          <w:lang w:val="fr-BE"/>
        </w:rPr>
        <w:t>IBA</w:t>
      </w:r>
    </w:p>
    <w:p w14:paraId="19D6B359" w14:textId="77777777" w:rsidR="00F26F45" w:rsidRPr="002B630E" w:rsidDel="00195D14" w:rsidRDefault="00F26F45" w:rsidP="00F26F45">
      <w:pPr>
        <w:jc w:val="both"/>
        <w:rPr>
          <w:rFonts w:ascii="Arial" w:hAnsi="Arial" w:cs="Arial"/>
          <w:color w:val="69BE28"/>
          <w:sz w:val="22"/>
          <w:szCs w:val="22"/>
          <w:lang w:val="fr-BE"/>
        </w:rPr>
      </w:pPr>
    </w:p>
    <w:p w14:paraId="62EEEBD7" w14:textId="77777777" w:rsidR="002E3112" w:rsidRPr="002E3112" w:rsidRDefault="002E3112" w:rsidP="002E3112">
      <w:pPr>
        <w:jc w:val="both"/>
        <w:rPr>
          <w:rFonts w:ascii="Arial" w:hAnsi="Arial" w:cs="Arial"/>
          <w:b/>
          <w:color w:val="auto"/>
          <w:sz w:val="22"/>
          <w:szCs w:val="22"/>
          <w:lang w:val="fr-BE"/>
        </w:rPr>
      </w:pPr>
      <w:r w:rsidRPr="002E3112">
        <w:rPr>
          <w:rFonts w:ascii="Arial" w:hAnsi="Arial" w:cs="Arial"/>
          <w:b/>
          <w:color w:val="auto"/>
          <w:sz w:val="22"/>
          <w:szCs w:val="22"/>
          <w:lang w:val="fr-BE"/>
        </w:rPr>
        <w:t>Elodie Jaumain</w:t>
      </w:r>
    </w:p>
    <w:p w14:paraId="02DA7691" w14:textId="77777777" w:rsidR="002E3112" w:rsidRPr="00061281" w:rsidRDefault="002E3112" w:rsidP="002E3112">
      <w:pPr>
        <w:jc w:val="both"/>
        <w:rPr>
          <w:rStyle w:val="IBA-ACCENTUATION"/>
          <w:rFonts w:eastAsiaTheme="minorHAnsi"/>
          <w:b w:val="0"/>
          <w:color w:val="auto"/>
          <w:sz w:val="22"/>
          <w:lang w:val="fr-BE"/>
        </w:rPr>
      </w:pPr>
      <w:proofErr w:type="spellStart"/>
      <w:r w:rsidRPr="00061281">
        <w:rPr>
          <w:rStyle w:val="IBA-ACCENTUATION"/>
          <w:rFonts w:eastAsiaTheme="minorHAnsi"/>
          <w:b w:val="0"/>
          <w:color w:val="auto"/>
          <w:sz w:val="22"/>
          <w:lang w:val="fr-BE"/>
        </w:rPr>
        <w:t>Paralegal</w:t>
      </w:r>
      <w:proofErr w:type="spellEnd"/>
    </w:p>
    <w:p w14:paraId="12035BE4" w14:textId="77777777" w:rsidR="002E3112" w:rsidRPr="002E3112" w:rsidRDefault="002E3112" w:rsidP="002E3112">
      <w:pPr>
        <w:rPr>
          <w:rStyle w:val="IBA-ACCENTUATION"/>
          <w:rFonts w:eastAsiaTheme="minorHAnsi"/>
          <w:b w:val="0"/>
          <w:color w:val="auto"/>
          <w:sz w:val="22"/>
          <w:szCs w:val="22"/>
          <w:lang w:val="fr-BE"/>
        </w:rPr>
      </w:pPr>
      <w:r w:rsidRPr="00061281">
        <w:rPr>
          <w:rStyle w:val="IBA-ACCENTUATION"/>
          <w:rFonts w:eastAsiaTheme="minorHAnsi"/>
          <w:b w:val="0"/>
          <w:color w:val="auto"/>
          <w:sz w:val="22"/>
          <w:szCs w:val="22"/>
          <w:lang w:val="fr-BE"/>
        </w:rPr>
        <w:t>+32 10 203 180</w:t>
      </w:r>
    </w:p>
    <w:p w14:paraId="25E8EAB0" w14:textId="77777777" w:rsidR="002E3112" w:rsidRPr="00E706C8" w:rsidDel="00195D14" w:rsidRDefault="008F6FA7" w:rsidP="002E3112">
      <w:pPr>
        <w:jc w:val="both"/>
        <w:rPr>
          <w:rFonts w:ascii="Arial" w:hAnsi="Arial" w:cs="Arial"/>
          <w:sz w:val="22"/>
          <w:szCs w:val="22"/>
          <w:lang w:val="fr-BE"/>
        </w:rPr>
      </w:pPr>
      <w:hyperlink r:id="rId8" w:history="1">
        <w:r w:rsidR="002E3112" w:rsidRPr="00E706C8">
          <w:rPr>
            <w:rStyle w:val="Hyperlink"/>
            <w:rFonts w:cs="Arial"/>
            <w:sz w:val="22"/>
            <w:szCs w:val="22"/>
            <w:lang w:val="fr-BE"/>
          </w:rPr>
          <w:t>legal@iba-group.com</w:t>
        </w:r>
      </w:hyperlink>
      <w:r w:rsidR="002E3112" w:rsidRPr="00E706C8">
        <w:rPr>
          <w:rFonts w:ascii="Arial" w:hAnsi="Arial" w:cs="Arial"/>
          <w:color w:val="auto"/>
          <w:sz w:val="22"/>
          <w:szCs w:val="22"/>
          <w:lang w:val="fr-BE"/>
        </w:rPr>
        <w:t xml:space="preserve"> </w:t>
      </w:r>
    </w:p>
    <w:p w14:paraId="0C5897F1" w14:textId="1C9D04C7" w:rsidR="008A43EF" w:rsidRPr="002E3112" w:rsidRDefault="008A43EF" w:rsidP="00F26F45">
      <w:pPr>
        <w:pStyle w:val="IBABODY"/>
        <w:rPr>
          <w:rStyle w:val="Hyperlink"/>
          <w:rFonts w:cs="Arial"/>
          <w:sz w:val="22"/>
          <w:szCs w:val="22"/>
          <w:lang w:val="fr-BE"/>
        </w:rPr>
      </w:pPr>
    </w:p>
    <w:p w14:paraId="2BC447A4" w14:textId="0ED65EC0" w:rsidR="004E5A96" w:rsidRPr="001E5B31" w:rsidRDefault="001E5B31" w:rsidP="004E5A96">
      <w:pPr>
        <w:widowControl w:val="0"/>
        <w:autoSpaceDE w:val="0"/>
        <w:autoSpaceDN w:val="0"/>
        <w:adjustRightInd w:val="0"/>
        <w:spacing w:line="264" w:lineRule="auto"/>
        <w:jc w:val="both"/>
        <w:textAlignment w:val="center"/>
        <w:rPr>
          <w:rFonts w:ascii="Arial" w:hAnsi="Arial" w:cs="Arial"/>
          <w:b/>
          <w:color w:val="auto"/>
          <w:sz w:val="22"/>
          <w:szCs w:val="22"/>
          <w:lang w:eastAsia="fr-FR"/>
        </w:rPr>
      </w:pPr>
      <w:r w:rsidRPr="001E5B31">
        <w:rPr>
          <w:rFonts w:ascii="Arial" w:hAnsi="Arial" w:cs="Arial"/>
          <w:b/>
          <w:color w:val="auto"/>
          <w:sz w:val="22"/>
          <w:szCs w:val="22"/>
          <w:lang w:eastAsia="fr-FR"/>
        </w:rPr>
        <w:t>About IBA</w:t>
      </w:r>
    </w:p>
    <w:p w14:paraId="182464E1" w14:textId="77777777" w:rsidR="004E5A96" w:rsidRPr="001E5B31" w:rsidRDefault="004E5A96" w:rsidP="004E5A96">
      <w:pPr>
        <w:widowControl w:val="0"/>
        <w:autoSpaceDE w:val="0"/>
        <w:autoSpaceDN w:val="0"/>
        <w:adjustRightInd w:val="0"/>
        <w:spacing w:line="264" w:lineRule="auto"/>
        <w:jc w:val="both"/>
        <w:textAlignment w:val="center"/>
        <w:rPr>
          <w:rFonts w:ascii="Arial" w:hAnsi="Arial" w:cs="Arial"/>
          <w:b/>
          <w:color w:val="auto"/>
          <w:sz w:val="22"/>
          <w:szCs w:val="22"/>
          <w:lang w:eastAsia="fr-FR"/>
        </w:rPr>
      </w:pPr>
    </w:p>
    <w:p w14:paraId="02464BEF" w14:textId="2F5628C6" w:rsidR="001E5B31" w:rsidRPr="0017203F" w:rsidRDefault="001E5B31" w:rsidP="001E5B31">
      <w:pPr>
        <w:pStyle w:val="IBABODY"/>
        <w:rPr>
          <w:color w:val="auto"/>
          <w:sz w:val="22"/>
          <w:szCs w:val="22"/>
          <w:lang w:val="en-US"/>
        </w:rPr>
      </w:pPr>
      <w:r w:rsidRPr="00571608">
        <w:rPr>
          <w:color w:val="auto"/>
          <w:sz w:val="22"/>
          <w:szCs w:val="22"/>
          <w:lang w:val="en-US"/>
        </w:rPr>
        <w:t>IBA (Ion Beam Applications S.A.) is a global medical technology company focused on bringing integrated and innovative solutions for the diagnosis and treatment of cancer. The company is the worldwide technology leader in the field of proton therapy, considered</w:t>
      </w:r>
      <w:r w:rsidRPr="0017203F">
        <w:rPr>
          <w:color w:val="auto"/>
          <w:sz w:val="22"/>
          <w:szCs w:val="22"/>
          <w:lang w:val="en-US"/>
        </w:rPr>
        <w:t xml:space="preserve"> to be the most advanced form of radiation therapy available today. IBA’s proton therapy solutions are flexible and adaptable, allowing customers to choose from universal full-scale proton therapy centers as well as compact, single room solutions. In addition, IBA also has a radiation dosimetry business and develops particle accelerators for the medical world and industry. Headquartered in Belgium and employing about 1,500 people worldwide, IBA has installed systems across the world.</w:t>
      </w:r>
    </w:p>
    <w:p w14:paraId="420BADD5" w14:textId="0C751228" w:rsidR="004E5A96" w:rsidRPr="001E5B31" w:rsidRDefault="004E5A96" w:rsidP="004E5A96">
      <w:pPr>
        <w:widowControl w:val="0"/>
        <w:autoSpaceDE w:val="0"/>
        <w:autoSpaceDN w:val="0"/>
        <w:adjustRightInd w:val="0"/>
        <w:spacing w:line="264" w:lineRule="auto"/>
        <w:jc w:val="both"/>
        <w:textAlignment w:val="center"/>
        <w:rPr>
          <w:rFonts w:ascii="Arial" w:hAnsi="Arial" w:cs="Arial"/>
          <w:color w:val="auto"/>
          <w:sz w:val="22"/>
          <w:szCs w:val="22"/>
          <w:lang w:eastAsia="fr-FR"/>
        </w:rPr>
      </w:pPr>
    </w:p>
    <w:p w14:paraId="4940D782" w14:textId="11527D10" w:rsidR="001E5B31" w:rsidRDefault="001E5B31" w:rsidP="001E5B31">
      <w:pPr>
        <w:pStyle w:val="IBABODY"/>
        <w:rPr>
          <w:color w:val="auto"/>
          <w:sz w:val="22"/>
          <w:szCs w:val="22"/>
          <w:lang w:val="en-US"/>
        </w:rPr>
      </w:pPr>
      <w:r w:rsidRPr="0017203F">
        <w:rPr>
          <w:color w:val="auto"/>
          <w:sz w:val="22"/>
          <w:szCs w:val="22"/>
          <w:lang w:val="en-US"/>
        </w:rPr>
        <w:t xml:space="preserve">IBA is listed on the pan-European stock exchange NYSE EURONEXT (IBA: Reuters IBAB.BR and Bloomberg IBAB.BB). More information can be found at: </w:t>
      </w:r>
      <w:hyperlink r:id="rId9" w:history="1">
        <w:r w:rsidRPr="00F52BC2">
          <w:rPr>
            <w:rStyle w:val="Hyperlink"/>
            <w:sz w:val="22"/>
            <w:szCs w:val="22"/>
            <w:lang w:val="en-US"/>
          </w:rPr>
          <w:t>www.iba-worldwide.com</w:t>
        </w:r>
      </w:hyperlink>
    </w:p>
    <w:p w14:paraId="4ECD0EF9" w14:textId="65FD80BE" w:rsidR="004E5A96" w:rsidRPr="004E5A96" w:rsidRDefault="004E5A96" w:rsidP="001E5B31">
      <w:pPr>
        <w:widowControl w:val="0"/>
        <w:autoSpaceDE w:val="0"/>
        <w:autoSpaceDN w:val="0"/>
        <w:adjustRightInd w:val="0"/>
        <w:spacing w:line="264" w:lineRule="auto"/>
        <w:jc w:val="both"/>
        <w:textAlignment w:val="center"/>
        <w:rPr>
          <w:rStyle w:val="Hyperlink"/>
          <w:rFonts w:cs="Arial"/>
          <w:sz w:val="22"/>
          <w:szCs w:val="22"/>
        </w:rPr>
      </w:pPr>
    </w:p>
    <w:sectPr w:rsidR="004E5A96" w:rsidRPr="004E5A96" w:rsidSect="008F0603">
      <w:headerReference w:type="even" r:id="rId10"/>
      <w:headerReference w:type="default" r:id="rId11"/>
      <w:footerReference w:type="even" r:id="rId12"/>
      <w:footerReference w:type="default" r:id="rId13"/>
      <w:headerReference w:type="first" r:id="rId14"/>
      <w:pgSz w:w="11900" w:h="16840"/>
      <w:pgMar w:top="2835" w:right="985" w:bottom="226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1541F0" w14:textId="77777777" w:rsidR="009D2E7D" w:rsidRDefault="009D2E7D" w:rsidP="0035747C">
      <w:r>
        <w:separator/>
      </w:r>
    </w:p>
  </w:endnote>
  <w:endnote w:type="continuationSeparator" w:id="0">
    <w:p w14:paraId="73010E43" w14:textId="77777777" w:rsidR="009D2E7D" w:rsidRDefault="009D2E7D" w:rsidP="0035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xo Medium">
    <w:charset w:val="00"/>
    <w:family w:val="auto"/>
    <w:pitch w:val="variable"/>
    <w:sig w:usb0="A00000E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xo Regular">
    <w:altName w:val="Cambria Math"/>
    <w:charset w:val="00"/>
    <w:family w:val="auto"/>
    <w:pitch w:val="variable"/>
    <w:sig w:usb0="00000001" w:usb1="4000204B" w:usb2="00000000" w:usb3="00000000" w:csb0="00000093" w:csb1="00000000"/>
  </w:font>
  <w:font w:name="Source Sans Pro">
    <w:altName w:val="Times New Roman"/>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xo Demi Bold">
    <w:altName w:val="Times New Roman"/>
    <w:charset w:val="00"/>
    <w:family w:val="auto"/>
    <w:pitch w:val="variable"/>
    <w:sig w:usb0="00000001" w:usb1="4000204B" w:usb2="00000000" w:usb3="00000000" w:csb0="00000093" w:csb1="00000000"/>
  </w:font>
  <w:font w:name="Exo Light">
    <w:altName w:val="Times New Roman"/>
    <w:charset w:val="00"/>
    <w:family w:val="auto"/>
    <w:pitch w:val="variable"/>
    <w:sig w:usb0="00000001" w:usb1="4000204B" w:usb2="00000000" w:usb3="00000000" w:csb0="00000093"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Roboto Slab">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A46CF" w14:textId="77777777" w:rsidR="002B36A1" w:rsidRDefault="002B36A1" w:rsidP="002B36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9B6C6F" w14:textId="77777777" w:rsidR="002B36A1" w:rsidRDefault="002B36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F7BA7" w14:textId="77777777" w:rsidR="002B36A1" w:rsidRDefault="002B36A1" w:rsidP="002B36A1">
    <w:pPr>
      <w:pStyle w:val="Footer"/>
      <w:framePr w:wrap="around" w:vAnchor="text" w:hAnchor="page" w:x="5966" w:y="-1133"/>
      <w:rPr>
        <w:rStyle w:val="PageNumber"/>
      </w:rPr>
    </w:pPr>
    <w:r>
      <w:rPr>
        <w:rStyle w:val="PageNumber"/>
      </w:rPr>
      <w:fldChar w:fldCharType="begin"/>
    </w:r>
    <w:r>
      <w:rPr>
        <w:rStyle w:val="PageNumber"/>
      </w:rPr>
      <w:instrText xml:space="preserve">PAGE  </w:instrText>
    </w:r>
    <w:r>
      <w:rPr>
        <w:rStyle w:val="PageNumber"/>
      </w:rPr>
      <w:fldChar w:fldCharType="separate"/>
    </w:r>
    <w:r w:rsidR="00502C4E">
      <w:rPr>
        <w:rStyle w:val="PageNumber"/>
        <w:noProof/>
      </w:rPr>
      <w:t>1</w:t>
    </w:r>
    <w:r>
      <w:rPr>
        <w:rStyle w:val="PageNumber"/>
      </w:rPr>
      <w:fldChar w:fldCharType="end"/>
    </w:r>
  </w:p>
  <w:p w14:paraId="3317A589" w14:textId="77777777" w:rsidR="002B36A1" w:rsidRPr="0035747C" w:rsidRDefault="002B36A1" w:rsidP="0035747C">
    <w:pPr>
      <w:pStyle w:val="Footer"/>
    </w:pPr>
    <w:r>
      <w:rPr>
        <w:noProof/>
        <w:lang w:val="fr-BE" w:eastAsia="fr-BE"/>
      </w:rPr>
      <mc:AlternateContent>
        <mc:Choice Requires="wps">
          <w:drawing>
            <wp:anchor distT="0" distB="0" distL="114300" distR="114300" simplePos="0" relativeHeight="251658240" behindDoc="0" locked="0" layoutInCell="1" allowOverlap="1" wp14:anchorId="5AD201F0" wp14:editId="45A12C74">
              <wp:simplePos x="0" y="0"/>
              <wp:positionH relativeFrom="column">
                <wp:posOffset>-790575</wp:posOffset>
              </wp:positionH>
              <wp:positionV relativeFrom="paragraph">
                <wp:posOffset>-581660</wp:posOffset>
              </wp:positionV>
              <wp:extent cx="7559585" cy="117426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7559585" cy="1174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04E206" w14:textId="1483674A" w:rsidR="002B36A1" w:rsidRPr="007936C5" w:rsidRDefault="00C743CD" w:rsidP="00A94848">
                          <w:pPr>
                            <w:pStyle w:val="IBABUSINESSUNIT"/>
                            <w:rPr>
                              <w:rFonts w:cs="Arial"/>
                              <w:sz w:val="20"/>
                              <w:szCs w:val="20"/>
                              <w:lang w:val="en-US"/>
                            </w:rPr>
                          </w:pPr>
                          <w:r w:rsidRPr="007936C5">
                            <w:rPr>
                              <w:rFonts w:cs="Arial"/>
                              <w:sz w:val="20"/>
                              <w:szCs w:val="20"/>
                              <w:lang w:val="en-US"/>
                            </w:rPr>
                            <w:t xml:space="preserve">Press </w:t>
                          </w:r>
                          <w:proofErr w:type="gramStart"/>
                          <w:r w:rsidRPr="007936C5">
                            <w:rPr>
                              <w:rFonts w:cs="Arial"/>
                              <w:sz w:val="20"/>
                              <w:szCs w:val="20"/>
                              <w:lang w:val="en-US"/>
                            </w:rPr>
                            <w:t>release</w:t>
                          </w:r>
                          <w:r w:rsidR="002B36A1" w:rsidRPr="007936C5">
                            <w:rPr>
                              <w:rFonts w:cs="Arial"/>
                              <w:sz w:val="20"/>
                              <w:szCs w:val="20"/>
                              <w:lang w:val="en-US"/>
                            </w:rPr>
                            <w:t xml:space="preserve">  |</w:t>
                          </w:r>
                          <w:proofErr w:type="gramEnd"/>
                          <w:r w:rsidR="002B36A1" w:rsidRPr="007936C5">
                            <w:rPr>
                              <w:rFonts w:cs="Arial"/>
                              <w:sz w:val="20"/>
                              <w:szCs w:val="20"/>
                              <w:lang w:val="en-US"/>
                            </w:rPr>
                            <w:t xml:space="preserve">  </w:t>
                          </w:r>
                          <w:r w:rsidR="002B630E">
                            <w:rPr>
                              <w:rFonts w:cs="Arial"/>
                              <w:sz w:val="20"/>
                              <w:szCs w:val="20"/>
                              <w:lang w:val="en-US"/>
                            </w:rPr>
                            <w:t>02</w:t>
                          </w:r>
                          <w:r w:rsidR="007A79F5" w:rsidRPr="007936C5">
                            <w:rPr>
                              <w:rFonts w:cs="Arial"/>
                              <w:sz w:val="20"/>
                              <w:szCs w:val="20"/>
                              <w:lang w:val="en-US"/>
                            </w:rPr>
                            <w:t>/0</w:t>
                          </w:r>
                          <w:r w:rsidR="002B630E">
                            <w:rPr>
                              <w:rFonts w:cs="Arial"/>
                              <w:sz w:val="20"/>
                              <w:szCs w:val="20"/>
                              <w:lang w:val="en-US"/>
                            </w:rPr>
                            <w:t>9</w:t>
                          </w:r>
                          <w:r w:rsidR="00D50825" w:rsidRPr="007936C5">
                            <w:rPr>
                              <w:rFonts w:cs="Arial"/>
                              <w:sz w:val="20"/>
                              <w:szCs w:val="20"/>
                              <w:lang w:val="en-US"/>
                            </w:rPr>
                            <w:t>/2019</w:t>
                          </w:r>
                        </w:p>
                        <w:p w14:paraId="025FB36F" w14:textId="77777777" w:rsidR="002B36A1" w:rsidRPr="007936C5" w:rsidRDefault="002B36A1" w:rsidP="00A94848">
                          <w:pPr>
                            <w:pStyle w:val="IBABUSINESSUNIT"/>
                            <w:rPr>
                              <w:rFonts w:cs="Arial"/>
                              <w:b/>
                              <w:bCs/>
                              <w:sz w:val="20"/>
                              <w:szCs w:val="20"/>
                              <w:lang w:val="en-US"/>
                            </w:rPr>
                          </w:pPr>
                        </w:p>
                        <w:p w14:paraId="2C736618" w14:textId="77777777" w:rsidR="002B36A1" w:rsidRPr="007936C5" w:rsidRDefault="002B36A1" w:rsidP="00A94848">
                          <w:pPr>
                            <w:pStyle w:val="IBABUSINESSUNIT"/>
                            <w:rPr>
                              <w:rFonts w:cs="Arial"/>
                              <w:lang w:val="en-US"/>
                            </w:rPr>
                          </w:pPr>
                          <w:r w:rsidRPr="007936C5">
                            <w:rPr>
                              <w:rFonts w:cs="Arial"/>
                              <w:b/>
                              <w:bCs/>
                              <w:sz w:val="20"/>
                              <w:szCs w:val="20"/>
                              <w:lang w:val="en-US"/>
                            </w:rPr>
                            <w:t>IB</w:t>
                          </w:r>
                          <w:r w:rsidRPr="007936C5">
                            <w:rPr>
                              <w:rFonts w:cs="Arial"/>
                              <w:b/>
                              <w:bCs/>
                              <w:lang w:val="en-US"/>
                            </w:rPr>
                            <w:t>A</w:t>
                          </w:r>
                          <w:r w:rsidRPr="007936C5">
                            <w:rPr>
                              <w:rFonts w:cs="Arial"/>
                              <w:lang w:val="en-US"/>
                            </w:rPr>
                            <w:t xml:space="preserve">  |  Ion Beam Applications SA</w:t>
                          </w:r>
                        </w:p>
                        <w:p w14:paraId="6220661C" w14:textId="2DAE7299" w:rsidR="002B36A1" w:rsidRPr="007936C5" w:rsidRDefault="002B36A1" w:rsidP="004A0E73">
                          <w:pPr>
                            <w:pStyle w:val="IBAADRESSES"/>
                            <w:rPr>
                              <w:rFonts w:cs="Arial"/>
                              <w:lang w:val="en-US"/>
                            </w:rPr>
                          </w:pPr>
                          <w:r w:rsidRPr="007936C5">
                            <w:rPr>
                              <w:rFonts w:cs="Arial"/>
                              <w:lang w:val="en-US"/>
                            </w:rPr>
                            <w:t xml:space="preserve">Chemin du Cyclotron, 3  |  1348 Louvain-la-Neuve  |  Belgium  |  RPM </w:t>
                          </w:r>
                          <w:r w:rsidR="00C743CD" w:rsidRPr="007936C5">
                            <w:rPr>
                              <w:rFonts w:cs="Arial"/>
                              <w:lang w:val="en-US"/>
                            </w:rPr>
                            <w:t>Brabant Wallon</w:t>
                          </w:r>
                          <w:r w:rsidRPr="007936C5">
                            <w:rPr>
                              <w:rFonts w:cs="Arial"/>
                              <w:lang w:val="en-US"/>
                            </w:rPr>
                            <w:t xml:space="preserve">  |  VAT </w:t>
                          </w:r>
                          <w:r w:rsidR="00C80562" w:rsidRPr="007936C5">
                            <w:rPr>
                              <w:rFonts w:cs="Arial"/>
                              <w:lang w:val="en-US"/>
                            </w:rPr>
                            <w:t>BE</w:t>
                          </w:r>
                          <w:r w:rsidRPr="007936C5">
                            <w:rPr>
                              <w:rFonts w:cs="Arial"/>
                              <w:lang w:val="en-US"/>
                            </w:rPr>
                            <w:t>0428.750.985 </w:t>
                          </w:r>
                          <w:r w:rsidRPr="007936C5">
                            <w:rPr>
                              <w:rFonts w:cs="Arial"/>
                              <w:lang w:val="en-US"/>
                            </w:rPr>
                            <w:br/>
                            <w:t>T +32 10 47 58 11  |  F +32 10 47 58 10  |  info@iba-group.com  |  iba-worldwide.com</w:t>
                          </w:r>
                        </w:p>
                      </w:txbxContent>
                    </wps:txbx>
                    <wps:bodyPr rot="0" spcFirstLastPara="0" vertOverflow="overflow" horzOverflow="overflow" vert="horz" wrap="square" lIns="360000" tIns="0" rIns="360000" bIns="32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201F0" id="_x0000_t202" coordsize="21600,21600" o:spt="202" path="m,l,21600r21600,l21600,xe">
              <v:stroke joinstyle="miter"/>
              <v:path gradientshapeok="t" o:connecttype="rect"/>
            </v:shapetype>
            <v:shape id="Zone de texte 2" o:spid="_x0000_s1027" type="#_x0000_t202" style="position:absolute;margin-left:-62.25pt;margin-top:-45.8pt;width:595.25pt;height:9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" filled="f" stroked="f">
              <v:textbox inset="10mm,0,10mm,9mm">
                <w:txbxContent>
                  <w:p w14:paraId="1C04E206" w14:textId="1483674A" w:rsidR="002B36A1" w:rsidRPr="007936C5" w:rsidRDefault="00C743CD" w:rsidP="00A94848">
                    <w:pPr>
                      <w:pStyle w:val="IBABUSINESSUNIT"/>
                      <w:rPr>
                        <w:rFonts w:cs="Arial"/>
                        <w:sz w:val="20"/>
                        <w:szCs w:val="20"/>
                        <w:lang w:val="en-US"/>
                      </w:rPr>
                    </w:pPr>
                    <w:r w:rsidRPr="007936C5">
                      <w:rPr>
                        <w:rFonts w:cs="Arial"/>
                        <w:sz w:val="20"/>
                        <w:szCs w:val="20"/>
                        <w:lang w:val="en-US"/>
                      </w:rPr>
                      <w:t xml:space="preserve">Press </w:t>
                    </w:r>
                    <w:proofErr w:type="gramStart"/>
                    <w:r w:rsidRPr="007936C5">
                      <w:rPr>
                        <w:rFonts w:cs="Arial"/>
                        <w:sz w:val="20"/>
                        <w:szCs w:val="20"/>
                        <w:lang w:val="en-US"/>
                      </w:rPr>
                      <w:t>release</w:t>
                    </w:r>
                    <w:r w:rsidR="002B36A1" w:rsidRPr="007936C5">
                      <w:rPr>
                        <w:rFonts w:cs="Arial"/>
                        <w:sz w:val="20"/>
                        <w:szCs w:val="20"/>
                        <w:lang w:val="en-US"/>
                      </w:rPr>
                      <w:t xml:space="preserve">  |</w:t>
                    </w:r>
                    <w:proofErr w:type="gramEnd"/>
                    <w:r w:rsidR="002B36A1" w:rsidRPr="007936C5">
                      <w:rPr>
                        <w:rFonts w:cs="Arial"/>
                        <w:sz w:val="20"/>
                        <w:szCs w:val="20"/>
                        <w:lang w:val="en-US"/>
                      </w:rPr>
                      <w:t xml:space="preserve">  </w:t>
                    </w:r>
                    <w:r w:rsidR="002B630E">
                      <w:rPr>
                        <w:rFonts w:cs="Arial"/>
                        <w:sz w:val="20"/>
                        <w:szCs w:val="20"/>
                        <w:lang w:val="en-US"/>
                      </w:rPr>
                      <w:t>02</w:t>
                    </w:r>
                    <w:r w:rsidR="007A79F5" w:rsidRPr="007936C5">
                      <w:rPr>
                        <w:rFonts w:cs="Arial"/>
                        <w:sz w:val="20"/>
                        <w:szCs w:val="20"/>
                        <w:lang w:val="en-US"/>
                      </w:rPr>
                      <w:t>/0</w:t>
                    </w:r>
                    <w:r w:rsidR="002B630E">
                      <w:rPr>
                        <w:rFonts w:cs="Arial"/>
                        <w:sz w:val="20"/>
                        <w:szCs w:val="20"/>
                        <w:lang w:val="en-US"/>
                      </w:rPr>
                      <w:t>9</w:t>
                    </w:r>
                    <w:r w:rsidR="00D50825" w:rsidRPr="007936C5">
                      <w:rPr>
                        <w:rFonts w:cs="Arial"/>
                        <w:sz w:val="20"/>
                        <w:szCs w:val="20"/>
                        <w:lang w:val="en-US"/>
                      </w:rPr>
                      <w:t>/2019</w:t>
                    </w:r>
                  </w:p>
                  <w:p w14:paraId="025FB36F" w14:textId="77777777" w:rsidR="002B36A1" w:rsidRPr="007936C5" w:rsidRDefault="002B36A1" w:rsidP="00A94848">
                    <w:pPr>
                      <w:pStyle w:val="IBABUSINESSUNIT"/>
                      <w:rPr>
                        <w:rFonts w:cs="Arial"/>
                        <w:b/>
                        <w:bCs/>
                        <w:sz w:val="20"/>
                        <w:szCs w:val="20"/>
                        <w:lang w:val="en-US"/>
                      </w:rPr>
                    </w:pPr>
                  </w:p>
                  <w:p w14:paraId="2C736618" w14:textId="77777777" w:rsidR="002B36A1" w:rsidRPr="007936C5" w:rsidRDefault="002B36A1" w:rsidP="00A94848">
                    <w:pPr>
                      <w:pStyle w:val="IBABUSINESSUNIT"/>
                      <w:rPr>
                        <w:rFonts w:cs="Arial"/>
                        <w:lang w:val="en-US"/>
                      </w:rPr>
                    </w:pPr>
                    <w:r w:rsidRPr="007936C5">
                      <w:rPr>
                        <w:rFonts w:cs="Arial"/>
                        <w:b/>
                        <w:bCs/>
                        <w:sz w:val="20"/>
                        <w:szCs w:val="20"/>
                        <w:lang w:val="en-US"/>
                      </w:rPr>
                      <w:t>IB</w:t>
                    </w:r>
                    <w:r w:rsidRPr="007936C5">
                      <w:rPr>
                        <w:rFonts w:cs="Arial"/>
                        <w:b/>
                        <w:bCs/>
                        <w:lang w:val="en-US"/>
                      </w:rPr>
                      <w:t>A</w:t>
                    </w:r>
                    <w:r w:rsidRPr="007936C5">
                      <w:rPr>
                        <w:rFonts w:cs="Arial"/>
                        <w:lang w:val="en-US"/>
                      </w:rPr>
                      <w:t xml:space="preserve">  |  Ion Beam Applications SA</w:t>
                    </w:r>
                  </w:p>
                  <w:p w14:paraId="6220661C" w14:textId="2DAE7299" w:rsidR="002B36A1" w:rsidRPr="007936C5" w:rsidRDefault="002B36A1" w:rsidP="004A0E73">
                    <w:pPr>
                      <w:pStyle w:val="IBAADRESSES"/>
                      <w:rPr>
                        <w:rFonts w:cs="Arial"/>
                        <w:lang w:val="en-US"/>
                      </w:rPr>
                    </w:pPr>
                    <w:r w:rsidRPr="007936C5">
                      <w:rPr>
                        <w:rFonts w:cs="Arial"/>
                        <w:lang w:val="en-US"/>
                      </w:rPr>
                      <w:t xml:space="preserve">Chemin du Cyclotron, 3  |  1348 Louvain-la-Neuve  |  Belgium  |  RPM </w:t>
                    </w:r>
                    <w:r w:rsidR="00C743CD" w:rsidRPr="007936C5">
                      <w:rPr>
                        <w:rFonts w:cs="Arial"/>
                        <w:lang w:val="en-US"/>
                      </w:rPr>
                      <w:t>Brabant Wallon</w:t>
                    </w:r>
                    <w:r w:rsidRPr="007936C5">
                      <w:rPr>
                        <w:rFonts w:cs="Arial"/>
                        <w:lang w:val="en-US"/>
                      </w:rPr>
                      <w:t xml:space="preserve">  |  VAT </w:t>
                    </w:r>
                    <w:r w:rsidR="00C80562" w:rsidRPr="007936C5">
                      <w:rPr>
                        <w:rFonts w:cs="Arial"/>
                        <w:lang w:val="en-US"/>
                      </w:rPr>
                      <w:t>BE</w:t>
                    </w:r>
                    <w:r w:rsidRPr="007936C5">
                      <w:rPr>
                        <w:rFonts w:cs="Arial"/>
                        <w:lang w:val="en-US"/>
                      </w:rPr>
                      <w:t>0428.750.985 </w:t>
                    </w:r>
                    <w:r w:rsidRPr="007936C5">
                      <w:rPr>
                        <w:rFonts w:cs="Arial"/>
                        <w:lang w:val="en-US"/>
                      </w:rPr>
                      <w:br/>
                      <w:t>T +32 10 47 58 11  |  F +32 10 47 58 10  |  info@iba-group.com  |  iba-worldwide.com</w:t>
                    </w:r>
                  </w:p>
                </w:txbxContent>
              </v:textbox>
            </v:shape>
          </w:pict>
        </mc:Fallback>
      </mc:AlternateContent>
    </w:r>
    <w:r>
      <w:rPr>
        <w:noProof/>
        <w:lang w:val="fr-BE" w:eastAsia="fr-BE"/>
      </w:rPr>
      <mc:AlternateContent>
        <mc:Choice Requires="wps">
          <w:drawing>
            <wp:anchor distT="0" distB="0" distL="114300" distR="114300" simplePos="0" relativeHeight="251660288" behindDoc="0" locked="0" layoutInCell="1" allowOverlap="1" wp14:anchorId="533336EE" wp14:editId="6ECF2BAA">
              <wp:simplePos x="0" y="0"/>
              <wp:positionH relativeFrom="column">
                <wp:posOffset>2743200</wp:posOffset>
              </wp:positionH>
              <wp:positionV relativeFrom="paragraph">
                <wp:posOffset>-638810</wp:posOffset>
              </wp:positionV>
              <wp:extent cx="1257300" cy="2286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12573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4E850C" w14:textId="77777777" w:rsidR="002B36A1" w:rsidRDefault="002B36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336EE" id="Zone de texte 3" o:spid="_x0000_s1028" type="#_x0000_t202" style="position:absolute;margin-left:3in;margin-top:-50.3pt;width:99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" filled="f" stroked="f">
              <v:textbox>
                <w:txbxContent>
                  <w:p w14:paraId="0A4E850C" w14:textId="77777777" w:rsidR="002B36A1" w:rsidRDefault="002B36A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9BFE2" w14:textId="77777777" w:rsidR="009D2E7D" w:rsidRDefault="009D2E7D" w:rsidP="0035747C">
      <w:r>
        <w:separator/>
      </w:r>
    </w:p>
  </w:footnote>
  <w:footnote w:type="continuationSeparator" w:id="0">
    <w:p w14:paraId="604A6665" w14:textId="77777777" w:rsidR="009D2E7D" w:rsidRDefault="009D2E7D" w:rsidP="00357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B4323" w14:textId="77777777" w:rsidR="002B36A1" w:rsidRDefault="00F072E3">
    <w:r>
      <w:rPr>
        <w:noProof/>
        <w:lang w:val="fr-BE" w:eastAsia="fr-BE"/>
      </w:rPr>
      <w:drawing>
        <wp:anchor distT="0" distB="0" distL="114300" distR="114300" simplePos="0" relativeHeight="251678720" behindDoc="1" locked="0" layoutInCell="1" allowOverlap="1" wp14:anchorId="295C1EDA" wp14:editId="4E18595A">
          <wp:simplePos x="0" y="0"/>
          <wp:positionH relativeFrom="margin">
            <wp:align>center</wp:align>
          </wp:positionH>
          <wp:positionV relativeFrom="margin">
            <wp:align>center</wp:align>
          </wp:positionV>
          <wp:extent cx="7559040" cy="10692130"/>
          <wp:effectExtent l="0" t="0" r="3810" b="0"/>
          <wp:wrapNone/>
          <wp:docPr id="13" name="Picture 13" descr="IBA-PRESSRELEASE-BCKGRND_16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BA-PRESSRELEASE-BCKGRND_1611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74624" behindDoc="1" locked="0" layoutInCell="1" allowOverlap="1" wp14:anchorId="1728A877" wp14:editId="0DD39DBF">
          <wp:simplePos x="0" y="0"/>
          <wp:positionH relativeFrom="margin">
            <wp:align>center</wp:align>
          </wp:positionH>
          <wp:positionV relativeFrom="margin">
            <wp:align>center</wp:align>
          </wp:positionV>
          <wp:extent cx="7560310" cy="10692130"/>
          <wp:effectExtent l="0" t="0" r="0" b="0"/>
          <wp:wrapNone/>
          <wp:docPr id="12" name="Picture 12" descr="IBA-PRESSRELEASE-BCKGRND_16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BA-PRESSRELEASE-BCKGRND_1611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71552" behindDoc="1" locked="0" layoutInCell="1" allowOverlap="1" wp14:anchorId="0A576AED" wp14:editId="56ADC4F6">
          <wp:simplePos x="0" y="0"/>
          <wp:positionH relativeFrom="margin">
            <wp:align>center</wp:align>
          </wp:positionH>
          <wp:positionV relativeFrom="margin">
            <wp:align>center</wp:align>
          </wp:positionV>
          <wp:extent cx="7560310" cy="10692130"/>
          <wp:effectExtent l="0" t="0" r="0" b="0"/>
          <wp:wrapNone/>
          <wp:docPr id="11" name="Picture 11" descr="IBA-PRESSRELEASE-BCKG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BA-PRESSRELEASE-BCKGRN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68480" behindDoc="1" locked="0" layoutInCell="1" allowOverlap="1" wp14:anchorId="6369FA6A" wp14:editId="73B8A7AB">
          <wp:simplePos x="0" y="0"/>
          <wp:positionH relativeFrom="margin">
            <wp:align>center</wp:align>
          </wp:positionH>
          <wp:positionV relativeFrom="margin">
            <wp:align>center</wp:align>
          </wp:positionV>
          <wp:extent cx="7560310" cy="10692130"/>
          <wp:effectExtent l="0" t="0" r="0" b="0"/>
          <wp:wrapNone/>
          <wp:docPr id="10" name="Picture 10" descr="IBA-LETTERHEAD_16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BA-LETTERHEAD_1610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65408" behindDoc="1" locked="0" layoutInCell="1" allowOverlap="1" wp14:anchorId="0E05524C" wp14:editId="7D32D4CB">
          <wp:simplePos x="0" y="0"/>
          <wp:positionH relativeFrom="margin">
            <wp:align>center</wp:align>
          </wp:positionH>
          <wp:positionV relativeFrom="margin">
            <wp:align>center</wp:align>
          </wp:positionV>
          <wp:extent cx="7560310" cy="10692130"/>
          <wp:effectExtent l="0" t="0" r="0" b="0"/>
          <wp:wrapNone/>
          <wp:docPr id="9" name="Picture 9" descr="IBA-LETTERHEAD_16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BA-LETTERHEAD_1610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8F6FA7">
      <w:rPr>
        <w:noProof/>
        <w:lang w:val="fr-FR" w:eastAsia="fr-FR"/>
      </w:rPr>
      <w:pict w14:anchorId="221A6F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4144;mso-wrap-edited:f;mso-position-horizontal:center;mso-position-horizontal-relative:margin;mso-position-vertical:center;mso-position-vertical-relative:margin" wrapcoords="952 711 952 2923 9140 3154 10800 3173 10800 7174 952 7174 952 7655 5195 7770 10800 7789 10800 18560 19886 18868 10827 19157 10800 19484 952 19753 952 20849 4162 20849 4162 19791 10800 19484 10800 19176 20620 19138 20620 18657 20130 18657 10800 18560 10772 7770 1686 7482 10800 7174 10772 3154 4162 2865 4162 711 952 711">
          <v:imagedata r:id="rId6" o:title="IBA-LETTERHEAD_1610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A6512" w14:textId="77777777" w:rsidR="002B36A1" w:rsidRDefault="008F0603">
    <w:r>
      <w:rPr>
        <w:noProof/>
        <w:lang w:val="fr-BE" w:eastAsia="fr-BE"/>
      </w:rPr>
      <mc:AlternateContent>
        <mc:Choice Requires="wps">
          <w:drawing>
            <wp:anchor distT="0" distB="0" distL="114300" distR="114300" simplePos="0" relativeHeight="251656192" behindDoc="0" locked="0" layoutInCell="1" allowOverlap="1" wp14:anchorId="6B42AF3A" wp14:editId="78492F84">
              <wp:simplePos x="0" y="0"/>
              <wp:positionH relativeFrom="margin">
                <wp:posOffset>-791210</wp:posOffset>
              </wp:positionH>
              <wp:positionV relativeFrom="paragraph">
                <wp:posOffset>-431165</wp:posOffset>
              </wp:positionV>
              <wp:extent cx="5724525" cy="1628775"/>
              <wp:effectExtent l="0" t="0" r="0" b="9525"/>
              <wp:wrapNone/>
              <wp:docPr id="1" name="Zone de texte 1"/>
              <wp:cNvGraphicFramePr/>
              <a:graphic xmlns:a="http://schemas.openxmlformats.org/drawingml/2006/main">
                <a:graphicData uri="http://schemas.microsoft.com/office/word/2010/wordprocessingShape">
                  <wps:wsp>
                    <wps:cNvSpPr txBox="1"/>
                    <wps:spPr>
                      <a:xfrm>
                        <a:off x="0" y="0"/>
                        <a:ext cx="5724525" cy="1628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5AF34B" w14:textId="0E2EBB9E" w:rsidR="002B36A1" w:rsidRPr="007E66D3" w:rsidRDefault="00C743CD" w:rsidP="00F575F5">
                          <w:pPr>
                            <w:pStyle w:val="IBA-COMMUNIQU-TITRE"/>
                            <w:rPr>
                              <w:sz w:val="32"/>
                            </w:rPr>
                          </w:pPr>
                          <w:proofErr w:type="spellStart"/>
                          <w:r>
                            <w:rPr>
                              <w:sz w:val="32"/>
                            </w:rPr>
                            <w:t>Press</w:t>
                          </w:r>
                          <w:proofErr w:type="spellEnd"/>
                          <w:r>
                            <w:rPr>
                              <w:sz w:val="32"/>
                            </w:rPr>
                            <w:t xml:space="preserve"> Release</w:t>
                          </w:r>
                        </w:p>
                        <w:p w14:paraId="1F3458B1" w14:textId="1601E37A" w:rsidR="002B36A1" w:rsidRPr="007E66D3" w:rsidRDefault="00C743CD" w:rsidP="00F575F5">
                          <w:pPr>
                            <w:pStyle w:val="IBA-COMMUNIQU-SOUS-TITRE"/>
                            <w:rPr>
                              <w:sz w:val="24"/>
                            </w:rPr>
                          </w:pPr>
                          <w:proofErr w:type="spellStart"/>
                          <w:r>
                            <w:rPr>
                              <w:sz w:val="24"/>
                            </w:rPr>
                            <w:t>Regulated</w:t>
                          </w:r>
                          <w:proofErr w:type="spellEnd"/>
                          <w:r>
                            <w:rPr>
                              <w:sz w:val="24"/>
                            </w:rPr>
                            <w:t xml:space="preserve"> information</w:t>
                          </w:r>
                        </w:p>
                      </w:txbxContent>
                    </wps:txbx>
                    <wps:bodyPr rot="0" spcFirstLastPara="0" vertOverflow="overflow" horzOverflow="overflow" vert="horz" wrap="square" lIns="360000" tIns="360000" rIns="36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2AF3A" id="_x0000_t202" coordsize="21600,21600" o:spt="202" path="m,l,21600r21600,l21600,xe">
              <v:stroke joinstyle="miter"/>
              <v:path gradientshapeok="t" o:connecttype="rect"/>
            </v:shapetype>
            <v:shape id="Zone de texte 1" o:spid="_x0000_s1026" type="#_x0000_t202" style="position:absolute;margin-left:-62.3pt;margin-top:-33.95pt;width:450.75pt;height:128.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" filled="f" stroked="f">
              <v:textbox inset="10mm,10mm,10mm,0">
                <w:txbxContent>
                  <w:p w14:paraId="3F5AF34B" w14:textId="0E2EBB9E" w:rsidR="002B36A1" w:rsidRPr="007E66D3" w:rsidRDefault="00C743CD" w:rsidP="00F575F5">
                    <w:pPr>
                      <w:pStyle w:val="IBA-COMMUNIQU-TITRE"/>
                      <w:rPr>
                        <w:sz w:val="32"/>
                      </w:rPr>
                    </w:pPr>
                    <w:proofErr w:type="spellStart"/>
                    <w:r>
                      <w:rPr>
                        <w:sz w:val="32"/>
                      </w:rPr>
                      <w:t>Press</w:t>
                    </w:r>
                    <w:proofErr w:type="spellEnd"/>
                    <w:r>
                      <w:rPr>
                        <w:sz w:val="32"/>
                      </w:rPr>
                      <w:t xml:space="preserve"> Release</w:t>
                    </w:r>
                  </w:p>
                  <w:p w14:paraId="1F3458B1" w14:textId="1601E37A" w:rsidR="002B36A1" w:rsidRPr="007E66D3" w:rsidRDefault="00C743CD" w:rsidP="00F575F5">
                    <w:pPr>
                      <w:pStyle w:val="IBA-COMMUNIQU-SOUS-TITRE"/>
                      <w:rPr>
                        <w:sz w:val="24"/>
                      </w:rPr>
                    </w:pPr>
                    <w:proofErr w:type="spellStart"/>
                    <w:r>
                      <w:rPr>
                        <w:sz w:val="24"/>
                      </w:rPr>
                      <w:t>Regulated</w:t>
                    </w:r>
                    <w:proofErr w:type="spellEnd"/>
                    <w:r>
                      <w:rPr>
                        <w:sz w:val="24"/>
                      </w:rPr>
                      <w:t xml:space="preserve"> information</w:t>
                    </w:r>
                  </w:p>
                </w:txbxContent>
              </v:textbox>
              <w10:wrap anchorx="margin"/>
            </v:shape>
          </w:pict>
        </mc:Fallback>
      </mc:AlternateContent>
    </w:r>
    <w:r w:rsidR="008F6FA7">
      <w:rPr>
        <w:noProof/>
        <w:lang w:val="fr-FR" w:eastAsia="fr-FR"/>
      </w:rPr>
      <w:pict w14:anchorId="2AB0C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2" type="#_x0000_t75" style="position:absolute;margin-left:-65.2pt;margin-top:-141.7pt;width:595.2pt;height:841.9pt;z-index:-251638784;mso-wrap-edited:f;mso-position-horizontal-relative:margin;mso-position-vertical-relative:margin" wrapcoords="-27 0 -27 21561 21600 21561 21600 0 -27 0">
          <v:imagedata r:id="rId1" o:title="IBA-PRESSRELEASE-BCKGRND_16112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2CFCD" w14:textId="77777777" w:rsidR="002B36A1" w:rsidRDefault="00F072E3">
    <w:r>
      <w:rPr>
        <w:noProof/>
        <w:lang w:val="fr-BE" w:eastAsia="fr-BE"/>
      </w:rPr>
      <w:drawing>
        <wp:anchor distT="0" distB="0" distL="114300" distR="114300" simplePos="0" relativeHeight="251679744" behindDoc="1" locked="0" layoutInCell="1" allowOverlap="1" wp14:anchorId="1CCB057B" wp14:editId="339E08BD">
          <wp:simplePos x="0" y="0"/>
          <wp:positionH relativeFrom="margin">
            <wp:align>center</wp:align>
          </wp:positionH>
          <wp:positionV relativeFrom="margin">
            <wp:align>center</wp:align>
          </wp:positionV>
          <wp:extent cx="7559040" cy="10692130"/>
          <wp:effectExtent l="0" t="0" r="3810" b="0"/>
          <wp:wrapNone/>
          <wp:docPr id="8" name="Picture 8" descr="IBA-PRESSRELEASE-BCKGRND_16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BA-PRESSRELEASE-BCKGRND_1611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75648" behindDoc="1" locked="0" layoutInCell="1" allowOverlap="1" wp14:anchorId="50C21852" wp14:editId="412BDD94">
          <wp:simplePos x="0" y="0"/>
          <wp:positionH relativeFrom="margin">
            <wp:align>center</wp:align>
          </wp:positionH>
          <wp:positionV relativeFrom="margin">
            <wp:align>center</wp:align>
          </wp:positionV>
          <wp:extent cx="7560310" cy="10692130"/>
          <wp:effectExtent l="0" t="0" r="0" b="0"/>
          <wp:wrapNone/>
          <wp:docPr id="7" name="Picture 7" descr="IBA-PRESSRELEASE-BCKGRND_16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BA-PRESSRELEASE-BCKGRND_1611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72576" behindDoc="1" locked="0" layoutInCell="1" allowOverlap="1" wp14:anchorId="4AE03DCC" wp14:editId="17AF9C72">
          <wp:simplePos x="0" y="0"/>
          <wp:positionH relativeFrom="margin">
            <wp:align>center</wp:align>
          </wp:positionH>
          <wp:positionV relativeFrom="margin">
            <wp:align>center</wp:align>
          </wp:positionV>
          <wp:extent cx="7560310" cy="10692130"/>
          <wp:effectExtent l="0" t="0" r="0" b="0"/>
          <wp:wrapNone/>
          <wp:docPr id="6" name="Picture 6" descr="IBA-PRESSRELEASE-BCKG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A-PRESSRELEASE-BCKGRN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69504" behindDoc="1" locked="0" layoutInCell="1" allowOverlap="1" wp14:anchorId="47117304" wp14:editId="037643BD">
          <wp:simplePos x="0" y="0"/>
          <wp:positionH relativeFrom="margin">
            <wp:align>center</wp:align>
          </wp:positionH>
          <wp:positionV relativeFrom="margin">
            <wp:align>center</wp:align>
          </wp:positionV>
          <wp:extent cx="7560310" cy="10692130"/>
          <wp:effectExtent l="0" t="0" r="0" b="0"/>
          <wp:wrapNone/>
          <wp:docPr id="5" name="Picture 5" descr="IBA-LETTERHEAD_16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A-LETTERHEAD_1610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66432" behindDoc="1" locked="0" layoutInCell="1" allowOverlap="1" wp14:anchorId="6B11509F" wp14:editId="124ECEFD">
          <wp:simplePos x="0" y="0"/>
          <wp:positionH relativeFrom="margin">
            <wp:align>center</wp:align>
          </wp:positionH>
          <wp:positionV relativeFrom="margin">
            <wp:align>center</wp:align>
          </wp:positionV>
          <wp:extent cx="7560310" cy="10692130"/>
          <wp:effectExtent l="0" t="0" r="0" b="0"/>
          <wp:wrapNone/>
          <wp:docPr id="4" name="Picture 4" descr="IBA-LETTERHEAD_16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A-LETTERHEAD_1610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8F6FA7">
      <w:rPr>
        <w:noProof/>
        <w:lang w:val="fr-FR" w:eastAsia="fr-FR"/>
      </w:rPr>
      <w:pict w14:anchorId="746770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8" type="#_x0000_t75" style="position:absolute;margin-left:0;margin-top:0;width:595.3pt;height:841.9pt;z-index:-251653120;mso-wrap-edited:f;mso-position-horizontal:center;mso-position-horizontal-relative:margin;mso-position-vertical:center;mso-position-vertical-relative:margin" wrapcoords="952 711 952 2923 9140 3154 10800 3173 10800 7174 952 7174 952 7655 5195 7770 10800 7789 10800 18560 19886 18868 10827 19157 10800 19484 952 19753 952 20849 4162 20849 4162 19791 10800 19484 10800 19176 20620 19138 20620 18657 20130 18657 10800 18560 10772 7770 1686 7482 10800 7174 10772 3154 4162 2865 4162 711 952 711">
          <v:imagedata r:id="rId6" o:title="IBA-LETTERHEAD_161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pt;height:6pt" o:bullet="t">
        <v:imagedata r:id="rId1" o:title="GREENACCENT"/>
      </v:shape>
    </w:pict>
  </w:numPicBullet>
  <w:numPicBullet w:numPicBulletId="1">
    <w:pict>
      <v:shape id="_x0000_i1027" type="#_x0000_t75" style="width:6pt;height:6pt" o:bullet="t">
        <v:imagedata r:id="rId2" o:title="GREENACCENT"/>
      </v:shape>
    </w:pict>
  </w:numPicBullet>
  <w:abstractNum w:abstractNumId="0" w15:restartNumberingAfterBreak="0">
    <w:nsid w:val="FFFFFF1D"/>
    <w:multiLevelType w:val="multilevel"/>
    <w:tmpl w:val="6EC262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7CC80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0B0C04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0E4625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8304E8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181B8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16A3F8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EE26D4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B7E798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ADED3C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670C3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8B4525"/>
    <w:multiLevelType w:val="multilevel"/>
    <w:tmpl w:val="E3A61D72"/>
    <w:lvl w:ilvl="0">
      <w:start w:val="1"/>
      <w:numFmt w:val="bullet"/>
      <w:pStyle w:val="BulletListLevel3"/>
      <w:lvlText w:val=""/>
      <w:lvlJc w:val="left"/>
      <w:pPr>
        <w:tabs>
          <w:tab w:val="num" w:pos="720"/>
        </w:tabs>
        <w:ind w:left="833" w:hanging="113"/>
      </w:pPr>
      <w:rPr>
        <w:rFonts w:ascii="Wingdings" w:hAnsi="Wingdings" w:hint="default"/>
        <w:b w:val="0"/>
        <w:bCs w:val="0"/>
        <w:i w:val="0"/>
        <w:iCs w:val="0"/>
        <w:caps w:val="0"/>
        <w:strike w:val="0"/>
        <w:dstrike w:val="0"/>
        <w:vanish w:val="0"/>
        <w:color w:val="DD5C30"/>
        <w:sz w:val="14"/>
        <w:szCs w:val="14"/>
        <w:vertAlign w:val="baseline"/>
      </w:rPr>
    </w:lvl>
    <w:lvl w:ilvl="1">
      <w:start w:val="1"/>
      <w:numFmt w:val="bullet"/>
      <w:pStyle w:val="BulletListLevel1"/>
      <w:lvlText w:val=""/>
      <w:lvlJc w:val="left"/>
      <w:pPr>
        <w:ind w:left="3960" w:hanging="360"/>
      </w:pPr>
      <w:rPr>
        <w:rFonts w:ascii="Wingdings" w:hAnsi="Wingdings" w:hint="default"/>
        <w:color w:val="DD5C30"/>
        <w:sz w:val="14"/>
        <w:szCs w:val="14"/>
      </w:rPr>
    </w:lvl>
    <w:lvl w:ilvl="2">
      <w:start w:val="1"/>
      <w:numFmt w:val="bullet"/>
      <w:pStyle w:val="CSObullets"/>
      <w:lvlText w:val=""/>
      <w:lvlJc w:val="left"/>
      <w:pPr>
        <w:ind w:left="2216" w:hanging="360"/>
      </w:pPr>
      <w:rPr>
        <w:rFonts w:ascii="Wingdings" w:hAnsi="Wingdings" w:hint="default"/>
        <w:color w:val="DD5C30"/>
        <w:sz w:val="14"/>
        <w:szCs w:val="14"/>
      </w:rPr>
    </w:lvl>
    <w:lvl w:ilvl="3">
      <w:start w:val="1"/>
      <w:numFmt w:val="bullet"/>
      <w:lvlText w:val=""/>
      <w:lvlJc w:val="left"/>
      <w:pPr>
        <w:ind w:left="2784" w:hanging="360"/>
      </w:pPr>
      <w:rPr>
        <w:rFonts w:ascii="Wingdings" w:hAnsi="Wingdings" w:hint="default"/>
        <w:color w:val="DD5C30"/>
        <w:sz w:val="14"/>
        <w:szCs w:val="14"/>
      </w:rPr>
    </w:lvl>
    <w:lvl w:ilvl="4">
      <w:start w:val="1"/>
      <w:numFmt w:val="none"/>
      <w:lvlText w:val="%5"/>
      <w:lvlJc w:val="left"/>
      <w:pPr>
        <w:ind w:left="4320" w:hanging="360"/>
      </w:pPr>
      <w:rPr>
        <w:rFonts w:ascii="Courier New" w:hAnsi="Courier New" w:cs="Courier New" w:hint="default"/>
      </w:rPr>
    </w:lvl>
    <w:lvl w:ilvl="5">
      <w:start w:val="1"/>
      <w:numFmt w:val="none"/>
      <w:lvlText w:val="%6"/>
      <w:lvlJc w:val="left"/>
      <w:pPr>
        <w:ind w:left="5040" w:hanging="360"/>
      </w:pPr>
      <w:rPr>
        <w:rFonts w:ascii="Times New Roman" w:hAnsi="Times New Roman" w:hint="default"/>
      </w:rPr>
    </w:lvl>
    <w:lvl w:ilvl="6">
      <w:start w:val="1"/>
      <w:numFmt w:val="none"/>
      <w:lvlText w:val="%7"/>
      <w:lvlJc w:val="left"/>
      <w:pPr>
        <w:ind w:left="5760" w:hanging="360"/>
      </w:pPr>
      <w:rPr>
        <w:rFonts w:ascii="Times New Roman" w:hAnsi="Times New Roman" w:hint="default"/>
      </w:rPr>
    </w:lvl>
    <w:lvl w:ilvl="7">
      <w:start w:val="1"/>
      <w:numFmt w:val="none"/>
      <w:lvlText w:val="%8"/>
      <w:lvlJc w:val="left"/>
      <w:pPr>
        <w:ind w:left="6480" w:hanging="360"/>
      </w:pPr>
      <w:rPr>
        <w:rFonts w:ascii="Courier New" w:hAnsi="Courier New" w:cs="Courier New" w:hint="default"/>
      </w:rPr>
    </w:lvl>
    <w:lvl w:ilvl="8">
      <w:start w:val="1"/>
      <w:numFmt w:val="none"/>
      <w:lvlText w:val="%9"/>
      <w:lvlJc w:val="left"/>
      <w:pPr>
        <w:ind w:left="7200" w:hanging="360"/>
      </w:pPr>
      <w:rPr>
        <w:rFonts w:ascii="Times New Roman" w:hAnsi="Times New Roman" w:hint="default"/>
      </w:rPr>
    </w:lvl>
  </w:abstractNum>
  <w:abstractNum w:abstractNumId="12" w15:restartNumberingAfterBreak="0">
    <w:nsid w:val="0E631123"/>
    <w:multiLevelType w:val="hybridMultilevel"/>
    <w:tmpl w:val="1E7A83AA"/>
    <w:lvl w:ilvl="0" w:tplc="0C8800FC">
      <w:start w:val="1"/>
      <w:numFmt w:val="bullet"/>
      <w:pStyle w:val="IBA-BULLETPOINT"/>
      <w:lvlText w:val="•"/>
      <w:lvlJc w:val="left"/>
      <w:pPr>
        <w:tabs>
          <w:tab w:val="num" w:pos="193"/>
        </w:tabs>
        <w:ind w:left="193" w:hanging="193"/>
      </w:pPr>
      <w:rPr>
        <w:rFonts w:ascii="Arial" w:hAnsi="Arial" w:hint="default"/>
        <w:color w:val="63AF3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585557D"/>
    <w:multiLevelType w:val="multilevel"/>
    <w:tmpl w:val="C0680D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6491F7A"/>
    <w:multiLevelType w:val="multilevel"/>
    <w:tmpl w:val="37B80042"/>
    <w:lvl w:ilvl="0">
      <w:start w:val="1"/>
      <w:numFmt w:val="bullet"/>
      <w:lvlText w:val=""/>
      <w:lvlPicBulletId w:val="1"/>
      <w:lvlJc w:val="left"/>
      <w:pPr>
        <w:ind w:left="465" w:hanging="10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7566824"/>
    <w:multiLevelType w:val="multilevel"/>
    <w:tmpl w:val="2102CE44"/>
    <w:lvl w:ilvl="0">
      <w:start w:val="1"/>
      <w:numFmt w:val="bullet"/>
      <w:pStyle w:val="BulletListLevel2"/>
      <w:lvlText w:val=""/>
      <w:lvlJc w:val="left"/>
      <w:pPr>
        <w:tabs>
          <w:tab w:val="num" w:pos="0"/>
        </w:tabs>
        <w:ind w:left="113" w:hanging="113"/>
      </w:pPr>
      <w:rPr>
        <w:rFonts w:ascii="Wingdings" w:hAnsi="Wingdings" w:hint="default"/>
        <w:b w:val="0"/>
        <w:bCs w:val="0"/>
        <w:i w:val="0"/>
        <w:iCs w:val="0"/>
        <w:caps w:val="0"/>
        <w:strike w:val="0"/>
        <w:dstrike w:val="0"/>
        <w:vanish w:val="0"/>
        <w:color w:val="DD5C30"/>
        <w:sz w:val="14"/>
        <w:szCs w:val="14"/>
        <w:vertAlign w:val="baseline"/>
      </w:rPr>
    </w:lvl>
    <w:lvl w:ilvl="1">
      <w:start w:val="1"/>
      <w:numFmt w:val="bullet"/>
      <w:lvlText w:val=""/>
      <w:lvlJc w:val="left"/>
      <w:pPr>
        <w:ind w:left="3240" w:hanging="360"/>
      </w:pPr>
      <w:rPr>
        <w:rFonts w:ascii="Wingdings" w:hAnsi="Wingdings" w:hint="default"/>
        <w:color w:val="DD5C30"/>
        <w:sz w:val="14"/>
        <w:szCs w:val="14"/>
      </w:rPr>
    </w:lvl>
    <w:lvl w:ilvl="2">
      <w:start w:val="1"/>
      <w:numFmt w:val="bullet"/>
      <w:lvlText w:val=""/>
      <w:lvlJc w:val="left"/>
      <w:pPr>
        <w:ind w:left="1496" w:hanging="360"/>
      </w:pPr>
      <w:rPr>
        <w:rFonts w:ascii="Wingdings" w:hAnsi="Wingdings" w:hint="default"/>
        <w:color w:val="DD5C30"/>
        <w:sz w:val="14"/>
        <w:szCs w:val="14"/>
      </w:rPr>
    </w:lvl>
    <w:lvl w:ilvl="3">
      <w:start w:val="1"/>
      <w:numFmt w:val="bullet"/>
      <w:lvlText w:val=""/>
      <w:lvlJc w:val="left"/>
      <w:pPr>
        <w:ind w:left="2064" w:hanging="360"/>
      </w:pPr>
      <w:rPr>
        <w:rFonts w:ascii="Wingdings" w:hAnsi="Wingdings" w:hint="default"/>
        <w:color w:val="DD5C30"/>
        <w:sz w:val="14"/>
        <w:szCs w:val="14"/>
      </w:rPr>
    </w:lvl>
    <w:lvl w:ilvl="4">
      <w:start w:val="1"/>
      <w:numFmt w:val="none"/>
      <w:lvlText w:val="%5"/>
      <w:lvlJc w:val="left"/>
      <w:pPr>
        <w:ind w:left="3600" w:hanging="360"/>
      </w:pPr>
      <w:rPr>
        <w:rFonts w:ascii="Courier New" w:hAnsi="Courier New" w:cs="Courier New" w:hint="default"/>
      </w:rPr>
    </w:lvl>
    <w:lvl w:ilvl="5">
      <w:start w:val="1"/>
      <w:numFmt w:val="none"/>
      <w:lvlText w:val="%6"/>
      <w:lvlJc w:val="left"/>
      <w:pPr>
        <w:ind w:left="4320" w:hanging="360"/>
      </w:pPr>
      <w:rPr>
        <w:rFonts w:ascii="Times New Roman" w:hAnsi="Times New Roman" w:hint="default"/>
      </w:rPr>
    </w:lvl>
    <w:lvl w:ilvl="6">
      <w:start w:val="1"/>
      <w:numFmt w:val="none"/>
      <w:lvlText w:val="%7"/>
      <w:lvlJc w:val="left"/>
      <w:pPr>
        <w:ind w:left="5040" w:hanging="360"/>
      </w:pPr>
      <w:rPr>
        <w:rFonts w:ascii="Times New Roman" w:hAnsi="Times New Roman" w:hint="default"/>
      </w:rPr>
    </w:lvl>
    <w:lvl w:ilvl="7">
      <w:start w:val="1"/>
      <w:numFmt w:val="none"/>
      <w:lvlText w:val="%8"/>
      <w:lvlJc w:val="left"/>
      <w:pPr>
        <w:ind w:left="5760" w:hanging="360"/>
      </w:pPr>
      <w:rPr>
        <w:rFonts w:ascii="Courier New" w:hAnsi="Courier New" w:cs="Courier New" w:hint="default"/>
      </w:rPr>
    </w:lvl>
    <w:lvl w:ilvl="8">
      <w:start w:val="1"/>
      <w:numFmt w:val="none"/>
      <w:lvlText w:val="%9"/>
      <w:lvlJc w:val="left"/>
      <w:pPr>
        <w:ind w:left="6480" w:hanging="360"/>
      </w:pPr>
      <w:rPr>
        <w:rFonts w:ascii="Times New Roman" w:hAnsi="Times New Roman" w:hint="default"/>
      </w:rPr>
    </w:lvl>
  </w:abstractNum>
  <w:abstractNum w:abstractNumId="16" w15:restartNumberingAfterBreak="0">
    <w:nsid w:val="1A8B7E03"/>
    <w:multiLevelType w:val="multilevel"/>
    <w:tmpl w:val="AC4A43CC"/>
    <w:lvl w:ilvl="0">
      <w:start w:val="1"/>
      <w:numFmt w:val="decimal"/>
      <w:lvlText w:val="%1."/>
      <w:lvlJc w:val="left"/>
      <w:pPr>
        <w:ind w:left="700" w:hanging="360"/>
      </w:pPr>
      <w:rPr>
        <w:rFonts w:ascii="Arial" w:hAnsi="Arial" w:hint="default"/>
        <w:b w:val="0"/>
        <w:bCs w:val="0"/>
        <w:i w:val="0"/>
        <w:iCs w:val="0"/>
        <w:color w:val="F47729"/>
        <w:sz w:val="20"/>
        <w:szCs w:val="20"/>
      </w:rPr>
    </w:lvl>
    <w:lvl w:ilvl="1">
      <w:start w:val="1"/>
      <w:numFmt w:val="decimal"/>
      <w:lvlText w:val="%1.%2."/>
      <w:lvlJc w:val="left"/>
      <w:pPr>
        <w:ind w:left="1132" w:hanging="432"/>
      </w:pPr>
      <w:rPr>
        <w:rFonts w:ascii="Arial" w:hAnsi="Arial" w:hint="default"/>
        <w:b w:val="0"/>
        <w:bCs w:val="0"/>
        <w:i w:val="0"/>
        <w:iCs w:val="0"/>
        <w:color w:val="EF6120"/>
        <w:sz w:val="20"/>
        <w:szCs w:val="20"/>
      </w:rPr>
    </w:lvl>
    <w:lvl w:ilvl="2">
      <w:start w:val="1"/>
      <w:numFmt w:val="decimal"/>
      <w:lvlText w:val="%1.%2.%3."/>
      <w:lvlJc w:val="left"/>
      <w:pPr>
        <w:ind w:left="1564" w:hanging="504"/>
      </w:pPr>
      <w:rPr>
        <w:rFonts w:ascii="Arial" w:hAnsi="Arial" w:hint="default"/>
        <w:b w:val="0"/>
        <w:bCs w:val="0"/>
        <w:i w:val="0"/>
        <w:iCs w:val="0"/>
        <w:color w:val="EF6120"/>
        <w:sz w:val="20"/>
        <w:szCs w:val="20"/>
      </w:rPr>
    </w:lvl>
    <w:lvl w:ilvl="3">
      <w:start w:val="1"/>
      <w:numFmt w:val="decimal"/>
      <w:lvlText w:val="%1.%2.%3.%4."/>
      <w:lvlJc w:val="left"/>
      <w:pPr>
        <w:ind w:left="2068" w:hanging="648"/>
      </w:pPr>
      <w:rPr>
        <w:rFonts w:ascii="Arial" w:hAnsi="Arial" w:hint="default"/>
        <w:b w:val="0"/>
        <w:bCs w:val="0"/>
        <w:i w:val="0"/>
        <w:iCs w:val="0"/>
        <w:color w:val="F47729"/>
        <w:sz w:val="20"/>
        <w:szCs w:val="20"/>
      </w:rPr>
    </w:lvl>
    <w:lvl w:ilvl="4">
      <w:start w:val="1"/>
      <w:numFmt w:val="decimal"/>
      <w:lvlText w:val="%1.%2.%3.%4.%5."/>
      <w:lvlJc w:val="left"/>
      <w:pPr>
        <w:ind w:left="2572" w:hanging="792"/>
      </w:pPr>
      <w:rPr>
        <w:rFonts w:ascii="Arial" w:hAnsi="Arial" w:hint="default"/>
        <w:b w:val="0"/>
        <w:bCs w:val="0"/>
        <w:i w:val="0"/>
        <w:iCs w:val="0"/>
        <w:color w:val="EF6120"/>
        <w:sz w:val="20"/>
        <w:szCs w:val="20"/>
      </w:rPr>
    </w:lvl>
    <w:lvl w:ilvl="5">
      <w:start w:val="1"/>
      <w:numFmt w:val="decimal"/>
      <w:lvlText w:val="%1.%2.%3.%4.%5.%6."/>
      <w:lvlJc w:val="left"/>
      <w:pPr>
        <w:ind w:left="3076" w:hanging="936"/>
      </w:pPr>
      <w:rPr>
        <w:rFonts w:ascii="Arial" w:hAnsi="Arial" w:hint="default"/>
        <w:b w:val="0"/>
        <w:bCs w:val="0"/>
        <w:i w:val="0"/>
        <w:iCs w:val="0"/>
        <w:color w:val="F47729"/>
        <w:sz w:val="20"/>
        <w:szCs w:val="20"/>
      </w:rPr>
    </w:lvl>
    <w:lvl w:ilvl="6">
      <w:start w:val="1"/>
      <w:numFmt w:val="decimal"/>
      <w:lvlText w:val="%1%2..%3.%4.%5.%6.%7."/>
      <w:lvlJc w:val="left"/>
      <w:pPr>
        <w:ind w:left="3580" w:hanging="1080"/>
      </w:pPr>
      <w:rPr>
        <w:rFonts w:hint="default"/>
      </w:rPr>
    </w:lvl>
    <w:lvl w:ilvl="7">
      <w:start w:val="1"/>
      <w:numFmt w:val="decimal"/>
      <w:lvlText w:val="%1.%2.%3.%4.%5.%6.%7.%8."/>
      <w:lvlJc w:val="left"/>
      <w:pPr>
        <w:ind w:left="4084" w:hanging="1224"/>
      </w:pPr>
      <w:rPr>
        <w:rFonts w:hint="default"/>
      </w:rPr>
    </w:lvl>
    <w:lvl w:ilvl="8">
      <w:start w:val="1"/>
      <w:numFmt w:val="decimal"/>
      <w:lvlText w:val="%1.%2.%3.%4.%5.%6.%7.%8.%9."/>
      <w:lvlJc w:val="left"/>
      <w:pPr>
        <w:ind w:left="4660" w:hanging="1440"/>
      </w:pPr>
      <w:rPr>
        <w:rFonts w:hint="default"/>
      </w:rPr>
    </w:lvl>
  </w:abstractNum>
  <w:abstractNum w:abstractNumId="17" w15:restartNumberingAfterBreak="0">
    <w:nsid w:val="26AC578F"/>
    <w:multiLevelType w:val="hybridMultilevel"/>
    <w:tmpl w:val="2EC83EE4"/>
    <w:lvl w:ilvl="0" w:tplc="29ECBFA0">
      <w:start w:val="1"/>
      <w:numFmt w:val="lowerLetter"/>
      <w:pStyle w:val="CSOnumbers"/>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2A2D4126"/>
    <w:multiLevelType w:val="multilevel"/>
    <w:tmpl w:val="0254B71E"/>
    <w:lvl w:ilvl="0">
      <w:start w:val="1"/>
      <w:numFmt w:val="bullet"/>
      <w:lvlText w:val=""/>
      <w:lvlPicBulletId w:val="1"/>
      <w:lvlJc w:val="left"/>
      <w:pPr>
        <w:tabs>
          <w:tab w:val="num" w:pos="465"/>
        </w:tabs>
        <w:ind w:left="465" w:hanging="46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B3252CC"/>
    <w:multiLevelType w:val="multilevel"/>
    <w:tmpl w:val="5622F292"/>
    <w:lvl w:ilvl="0">
      <w:start w:val="1"/>
      <w:numFmt w:val="bullet"/>
      <w:lvlText w:val=""/>
      <w:lvlPicBulletId w:val="1"/>
      <w:lvlJc w:val="left"/>
      <w:pPr>
        <w:tabs>
          <w:tab w:val="num" w:pos="45"/>
        </w:tabs>
        <w:ind w:left="45" w:hanging="4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644E2A"/>
    <w:multiLevelType w:val="hybridMultilevel"/>
    <w:tmpl w:val="02A6EBA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360B14C8"/>
    <w:multiLevelType w:val="multilevel"/>
    <w:tmpl w:val="5456E8BE"/>
    <w:lvl w:ilvl="0">
      <w:start w:val="1"/>
      <w:numFmt w:val="decimal"/>
      <w:lvlText w:val="%1."/>
      <w:lvlJc w:val="left"/>
      <w:pPr>
        <w:ind w:left="700" w:hanging="360"/>
      </w:pPr>
      <w:rPr>
        <w:rFonts w:ascii="Exo Medium" w:hAnsi="Exo Medium" w:hint="default"/>
        <w:b w:val="0"/>
        <w:bCs w:val="0"/>
        <w:i w:val="0"/>
        <w:iCs w:val="0"/>
        <w:color w:val="DD5C30"/>
        <w:sz w:val="20"/>
        <w:szCs w:val="20"/>
      </w:rPr>
    </w:lvl>
    <w:lvl w:ilvl="1">
      <w:start w:val="1"/>
      <w:numFmt w:val="decimal"/>
      <w:lvlText w:val="%1.%2."/>
      <w:lvlJc w:val="left"/>
      <w:pPr>
        <w:ind w:left="1132" w:hanging="432"/>
      </w:pPr>
      <w:rPr>
        <w:rFonts w:ascii="Exo Medium" w:hAnsi="Exo Medium" w:hint="default"/>
        <w:b w:val="0"/>
        <w:bCs w:val="0"/>
        <w:i w:val="0"/>
        <w:iCs w:val="0"/>
        <w:color w:val="DD5C30"/>
        <w:sz w:val="20"/>
        <w:szCs w:val="20"/>
      </w:rPr>
    </w:lvl>
    <w:lvl w:ilvl="2">
      <w:start w:val="1"/>
      <w:numFmt w:val="decimal"/>
      <w:lvlText w:val="%1.%2.%3."/>
      <w:lvlJc w:val="left"/>
      <w:pPr>
        <w:ind w:left="1564" w:hanging="504"/>
      </w:pPr>
      <w:rPr>
        <w:rFonts w:ascii="Exo Medium" w:hAnsi="Exo Medium" w:hint="default"/>
        <w:b w:val="0"/>
        <w:bCs w:val="0"/>
        <w:i w:val="0"/>
        <w:iCs w:val="0"/>
        <w:color w:val="DD5C30"/>
        <w:sz w:val="20"/>
        <w:szCs w:val="20"/>
      </w:rPr>
    </w:lvl>
    <w:lvl w:ilvl="3">
      <w:start w:val="1"/>
      <w:numFmt w:val="decimal"/>
      <w:lvlText w:val="%1.%2.%3.%4."/>
      <w:lvlJc w:val="left"/>
      <w:pPr>
        <w:ind w:left="2068" w:hanging="648"/>
      </w:pPr>
      <w:rPr>
        <w:rFonts w:ascii="Exo Medium" w:hAnsi="Exo Medium" w:hint="default"/>
        <w:b w:val="0"/>
        <w:bCs w:val="0"/>
        <w:i w:val="0"/>
        <w:iCs w:val="0"/>
        <w:color w:val="DD5C30"/>
        <w:sz w:val="20"/>
        <w:szCs w:val="20"/>
      </w:rPr>
    </w:lvl>
    <w:lvl w:ilvl="4">
      <w:start w:val="1"/>
      <w:numFmt w:val="decimal"/>
      <w:lvlText w:val="%1.%2.%3.%4.%5."/>
      <w:lvlJc w:val="left"/>
      <w:pPr>
        <w:ind w:left="2572" w:hanging="792"/>
      </w:pPr>
      <w:rPr>
        <w:rFonts w:ascii="Exo Medium" w:hAnsi="Exo Medium" w:hint="default"/>
        <w:b w:val="0"/>
        <w:bCs w:val="0"/>
        <w:i w:val="0"/>
        <w:iCs w:val="0"/>
        <w:color w:val="DD5C30"/>
        <w:sz w:val="20"/>
        <w:szCs w:val="20"/>
      </w:rPr>
    </w:lvl>
    <w:lvl w:ilvl="5">
      <w:start w:val="1"/>
      <w:numFmt w:val="decimal"/>
      <w:lvlText w:val="%1.%2.%3.%4.%5.%6."/>
      <w:lvlJc w:val="left"/>
      <w:pPr>
        <w:ind w:left="3076" w:hanging="936"/>
      </w:pPr>
      <w:rPr>
        <w:rFonts w:ascii="Exo Medium" w:hAnsi="Exo Medium" w:hint="default"/>
        <w:b w:val="0"/>
        <w:bCs w:val="0"/>
        <w:i w:val="0"/>
        <w:iCs w:val="0"/>
        <w:color w:val="DD5C30"/>
        <w:sz w:val="20"/>
        <w:szCs w:val="20"/>
      </w:rPr>
    </w:lvl>
    <w:lvl w:ilvl="6">
      <w:start w:val="1"/>
      <w:numFmt w:val="decimal"/>
      <w:lvlText w:val="%1%2..%3.%4.%5.%6.%7."/>
      <w:lvlJc w:val="left"/>
      <w:pPr>
        <w:ind w:left="3580" w:hanging="1080"/>
      </w:pPr>
      <w:rPr>
        <w:rFonts w:hint="default"/>
      </w:rPr>
    </w:lvl>
    <w:lvl w:ilvl="7">
      <w:start w:val="1"/>
      <w:numFmt w:val="decimal"/>
      <w:lvlText w:val="%1.%2.%3.%4.%5.%6.%7.%8."/>
      <w:lvlJc w:val="left"/>
      <w:pPr>
        <w:ind w:left="4084" w:hanging="1224"/>
      </w:pPr>
      <w:rPr>
        <w:rFonts w:hint="default"/>
      </w:rPr>
    </w:lvl>
    <w:lvl w:ilvl="8">
      <w:start w:val="1"/>
      <w:numFmt w:val="decimal"/>
      <w:lvlText w:val="%1.%2.%3.%4.%5.%6.%7.%8.%9."/>
      <w:lvlJc w:val="left"/>
      <w:pPr>
        <w:ind w:left="4660" w:hanging="1440"/>
      </w:pPr>
      <w:rPr>
        <w:rFonts w:hint="default"/>
      </w:rPr>
    </w:lvl>
  </w:abstractNum>
  <w:abstractNum w:abstractNumId="22" w15:restartNumberingAfterBreak="0">
    <w:nsid w:val="3B351E01"/>
    <w:multiLevelType w:val="hybridMultilevel"/>
    <w:tmpl w:val="8B84D1EA"/>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23" w15:restartNumberingAfterBreak="0">
    <w:nsid w:val="5134026C"/>
    <w:multiLevelType w:val="multilevel"/>
    <w:tmpl w:val="A0706E54"/>
    <w:lvl w:ilvl="0">
      <w:start w:val="1"/>
      <w:numFmt w:val="bullet"/>
      <w:lvlText w:val=""/>
      <w:lvlPicBulletId w:val="1"/>
      <w:lvlJc w:val="left"/>
      <w:pPr>
        <w:tabs>
          <w:tab w:val="num" w:pos="193"/>
        </w:tabs>
        <w:ind w:left="193" w:hanging="19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2792C89"/>
    <w:multiLevelType w:val="multilevel"/>
    <w:tmpl w:val="C770A3DA"/>
    <w:lvl w:ilvl="0">
      <w:start w:val="1"/>
      <w:numFmt w:val="bullet"/>
      <w:pStyle w:val="COSTBullets"/>
      <w:lvlText w:val=""/>
      <w:lvlJc w:val="left"/>
      <w:pPr>
        <w:tabs>
          <w:tab w:val="num" w:pos="567"/>
        </w:tabs>
        <w:ind w:left="794" w:hanging="227"/>
      </w:pPr>
      <w:rPr>
        <w:rFonts w:ascii="Wingdings" w:hAnsi="Wingdings" w:hint="default"/>
        <w:b w:val="0"/>
        <w:bCs w:val="0"/>
        <w:i w:val="0"/>
        <w:iCs w:val="0"/>
        <w:caps w:val="0"/>
        <w:strike w:val="0"/>
        <w:dstrike w:val="0"/>
        <w:vanish w:val="0"/>
        <w:color w:val="DD5C30"/>
        <w:sz w:val="14"/>
        <w:szCs w:val="14"/>
        <w:vertAlign w:val="baseline"/>
      </w:rPr>
    </w:lvl>
    <w:lvl w:ilvl="1">
      <w:start w:val="1"/>
      <w:numFmt w:val="bullet"/>
      <w:lvlRestart w:val="0"/>
      <w:lvlText w:val=""/>
      <w:lvlJc w:val="left"/>
      <w:pPr>
        <w:tabs>
          <w:tab w:val="num" w:pos="794"/>
        </w:tabs>
        <w:ind w:left="1021" w:hanging="227"/>
      </w:pPr>
      <w:rPr>
        <w:rFonts w:ascii="Wingdings" w:hAnsi="Wingdings" w:hint="default"/>
        <w:color w:val="DD5C30"/>
        <w:sz w:val="14"/>
        <w:szCs w:val="14"/>
      </w:rPr>
    </w:lvl>
    <w:lvl w:ilvl="2">
      <w:start w:val="1"/>
      <w:numFmt w:val="bullet"/>
      <w:lvlRestart w:val="0"/>
      <w:lvlText w:val=""/>
      <w:lvlJc w:val="left"/>
      <w:pPr>
        <w:tabs>
          <w:tab w:val="num" w:pos="1021"/>
        </w:tabs>
        <w:ind w:left="1247" w:hanging="226"/>
      </w:pPr>
      <w:rPr>
        <w:rFonts w:ascii="Wingdings" w:hAnsi="Wingdings" w:hint="default"/>
        <w:color w:val="DD5C30"/>
        <w:sz w:val="14"/>
        <w:szCs w:val="14"/>
      </w:rPr>
    </w:lvl>
    <w:lvl w:ilvl="3">
      <w:start w:val="1"/>
      <w:numFmt w:val="bullet"/>
      <w:lvlText w:val=""/>
      <w:lvlJc w:val="left"/>
      <w:pPr>
        <w:tabs>
          <w:tab w:val="num" w:pos="1247"/>
        </w:tabs>
        <w:ind w:left="1474" w:hanging="227"/>
      </w:pPr>
      <w:rPr>
        <w:rFonts w:ascii="Wingdings" w:hAnsi="Wingdings" w:hint="default"/>
        <w:color w:val="DD5C30"/>
        <w:sz w:val="14"/>
        <w:szCs w:val="14"/>
      </w:rPr>
    </w:lvl>
    <w:lvl w:ilvl="4">
      <w:start w:val="1"/>
      <w:numFmt w:val="none"/>
      <w:lvlText w:val="%5"/>
      <w:lvlJc w:val="left"/>
      <w:pPr>
        <w:ind w:left="4076" w:hanging="360"/>
      </w:pPr>
      <w:rPr>
        <w:rFonts w:ascii="Courier New" w:hAnsi="Courier New" w:cs="Courier New" w:hint="default"/>
      </w:rPr>
    </w:lvl>
    <w:lvl w:ilvl="5">
      <w:start w:val="1"/>
      <w:numFmt w:val="none"/>
      <w:lvlText w:val="%6"/>
      <w:lvlJc w:val="left"/>
      <w:pPr>
        <w:ind w:left="4796" w:hanging="360"/>
      </w:pPr>
      <w:rPr>
        <w:rFonts w:ascii="Times New Roman" w:hAnsi="Times New Roman" w:hint="default"/>
      </w:rPr>
    </w:lvl>
    <w:lvl w:ilvl="6">
      <w:start w:val="1"/>
      <w:numFmt w:val="none"/>
      <w:lvlText w:val="%7"/>
      <w:lvlJc w:val="left"/>
      <w:pPr>
        <w:ind w:left="5516" w:hanging="360"/>
      </w:pPr>
      <w:rPr>
        <w:rFonts w:ascii="Times New Roman" w:hAnsi="Times New Roman" w:hint="default"/>
      </w:rPr>
    </w:lvl>
    <w:lvl w:ilvl="7">
      <w:start w:val="1"/>
      <w:numFmt w:val="none"/>
      <w:lvlText w:val="%8"/>
      <w:lvlJc w:val="left"/>
      <w:pPr>
        <w:ind w:left="6236" w:hanging="360"/>
      </w:pPr>
      <w:rPr>
        <w:rFonts w:ascii="Courier New" w:hAnsi="Courier New" w:cs="Courier New" w:hint="default"/>
      </w:rPr>
    </w:lvl>
    <w:lvl w:ilvl="8">
      <w:start w:val="1"/>
      <w:numFmt w:val="none"/>
      <w:lvlText w:val="%9"/>
      <w:lvlJc w:val="left"/>
      <w:pPr>
        <w:ind w:left="6956" w:hanging="360"/>
      </w:pPr>
      <w:rPr>
        <w:rFonts w:ascii="Times New Roman" w:hAnsi="Times New Roman" w:hint="default"/>
      </w:rPr>
    </w:lvl>
  </w:abstractNum>
  <w:abstractNum w:abstractNumId="25" w15:restartNumberingAfterBreak="0">
    <w:nsid w:val="56F54632"/>
    <w:multiLevelType w:val="multilevel"/>
    <w:tmpl w:val="3DB6FF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E0470BC"/>
    <w:multiLevelType w:val="hybridMultilevel"/>
    <w:tmpl w:val="4EBC1AD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F265CF8"/>
    <w:multiLevelType w:val="hybridMultilevel"/>
    <w:tmpl w:val="C53040C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4"/>
  </w:num>
  <w:num w:numId="2">
    <w:abstractNumId w:val="21"/>
  </w:num>
  <w:num w:numId="3">
    <w:abstractNumId w:val="24"/>
  </w:num>
  <w:num w:numId="4">
    <w:abstractNumId w:val="24"/>
  </w:num>
  <w:num w:numId="5">
    <w:abstractNumId w:val="16"/>
  </w:num>
  <w:num w:numId="6">
    <w:abstractNumId w:val="15"/>
  </w:num>
  <w:num w:numId="7">
    <w:abstractNumId w:val="15"/>
  </w:num>
  <w:num w:numId="8">
    <w:abstractNumId w:val="11"/>
  </w:num>
  <w:num w:numId="9">
    <w:abstractNumId w:val="11"/>
  </w:num>
  <w:num w:numId="10">
    <w:abstractNumId w:val="17"/>
  </w:num>
  <w:num w:numId="11">
    <w:abstractNumId w:val="12"/>
  </w:num>
  <w:num w:numId="12">
    <w:abstractNumId w:val="25"/>
  </w:num>
  <w:num w:numId="13">
    <w:abstractNumId w:val="13"/>
  </w:num>
  <w:num w:numId="14">
    <w:abstractNumId w:val="14"/>
  </w:num>
  <w:num w:numId="15">
    <w:abstractNumId w:val="18"/>
  </w:num>
  <w:num w:numId="16">
    <w:abstractNumId w:val="19"/>
  </w:num>
  <w:num w:numId="17">
    <w:abstractNumId w:val="9"/>
  </w:num>
  <w:num w:numId="18">
    <w:abstractNumId w:val="4"/>
  </w:num>
  <w:num w:numId="19">
    <w:abstractNumId w:val="3"/>
  </w:num>
  <w:num w:numId="20">
    <w:abstractNumId w:val="2"/>
  </w:num>
  <w:num w:numId="21">
    <w:abstractNumId w:val="1"/>
  </w:num>
  <w:num w:numId="22">
    <w:abstractNumId w:val="10"/>
  </w:num>
  <w:num w:numId="23">
    <w:abstractNumId w:val="8"/>
  </w:num>
  <w:num w:numId="24">
    <w:abstractNumId w:val="7"/>
  </w:num>
  <w:num w:numId="25">
    <w:abstractNumId w:val="6"/>
  </w:num>
  <w:num w:numId="26">
    <w:abstractNumId w:val="5"/>
  </w:num>
  <w:num w:numId="27">
    <w:abstractNumId w:val="0"/>
  </w:num>
  <w:num w:numId="28">
    <w:abstractNumId w:val="23"/>
  </w:num>
  <w:num w:numId="29">
    <w:abstractNumId w:val="20"/>
  </w:num>
  <w:num w:numId="30">
    <w:abstractNumId w:val="22"/>
  </w:num>
  <w:num w:numId="31">
    <w:abstractNumId w:val="26"/>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6D3"/>
    <w:rsid w:val="000155F1"/>
    <w:rsid w:val="00015FF3"/>
    <w:rsid w:val="00020551"/>
    <w:rsid w:val="000211E9"/>
    <w:rsid w:val="000258D6"/>
    <w:rsid w:val="00027F7F"/>
    <w:rsid w:val="00030363"/>
    <w:rsid w:val="000550EF"/>
    <w:rsid w:val="000677C2"/>
    <w:rsid w:val="000751E6"/>
    <w:rsid w:val="00086A4A"/>
    <w:rsid w:val="000A1DF6"/>
    <w:rsid w:val="000F5460"/>
    <w:rsid w:val="00112970"/>
    <w:rsid w:val="00144117"/>
    <w:rsid w:val="00145A8A"/>
    <w:rsid w:val="00186115"/>
    <w:rsid w:val="0018643B"/>
    <w:rsid w:val="00187EA8"/>
    <w:rsid w:val="001B3468"/>
    <w:rsid w:val="001B5F5C"/>
    <w:rsid w:val="001C17CF"/>
    <w:rsid w:val="001E5B31"/>
    <w:rsid w:val="002004A3"/>
    <w:rsid w:val="002242EE"/>
    <w:rsid w:val="00237D10"/>
    <w:rsid w:val="00242E4F"/>
    <w:rsid w:val="00247AEB"/>
    <w:rsid w:val="00274C96"/>
    <w:rsid w:val="0029289D"/>
    <w:rsid w:val="002B03DF"/>
    <w:rsid w:val="002B27B7"/>
    <w:rsid w:val="002B36A1"/>
    <w:rsid w:val="002B630E"/>
    <w:rsid w:val="002C526F"/>
    <w:rsid w:val="002E3112"/>
    <w:rsid w:val="002F7C93"/>
    <w:rsid w:val="00336F58"/>
    <w:rsid w:val="0035747C"/>
    <w:rsid w:val="003644F8"/>
    <w:rsid w:val="0036602E"/>
    <w:rsid w:val="00376589"/>
    <w:rsid w:val="003965FB"/>
    <w:rsid w:val="003A39CC"/>
    <w:rsid w:val="003C4AD3"/>
    <w:rsid w:val="003D4FF2"/>
    <w:rsid w:val="003D66BC"/>
    <w:rsid w:val="003E7490"/>
    <w:rsid w:val="003F4DF1"/>
    <w:rsid w:val="00400AC5"/>
    <w:rsid w:val="0041461F"/>
    <w:rsid w:val="00417A7C"/>
    <w:rsid w:val="004346DE"/>
    <w:rsid w:val="00440D1C"/>
    <w:rsid w:val="00443505"/>
    <w:rsid w:val="004555F8"/>
    <w:rsid w:val="004A0E73"/>
    <w:rsid w:val="004A25CD"/>
    <w:rsid w:val="004A4516"/>
    <w:rsid w:val="004C5FE8"/>
    <w:rsid w:val="004D5434"/>
    <w:rsid w:val="004E5A96"/>
    <w:rsid w:val="004E6E05"/>
    <w:rsid w:val="00502C4E"/>
    <w:rsid w:val="00513D41"/>
    <w:rsid w:val="00521304"/>
    <w:rsid w:val="005403C9"/>
    <w:rsid w:val="00541271"/>
    <w:rsid w:val="005616C0"/>
    <w:rsid w:val="00563559"/>
    <w:rsid w:val="005643A7"/>
    <w:rsid w:val="00581E81"/>
    <w:rsid w:val="005A0C24"/>
    <w:rsid w:val="005A41E7"/>
    <w:rsid w:val="005A46D2"/>
    <w:rsid w:val="005B2D6C"/>
    <w:rsid w:val="005B62FE"/>
    <w:rsid w:val="005D36DF"/>
    <w:rsid w:val="005E6C38"/>
    <w:rsid w:val="006122B8"/>
    <w:rsid w:val="006272CC"/>
    <w:rsid w:val="00627EAD"/>
    <w:rsid w:val="00651B4D"/>
    <w:rsid w:val="00652EC5"/>
    <w:rsid w:val="00695FCD"/>
    <w:rsid w:val="006A6864"/>
    <w:rsid w:val="006D04E7"/>
    <w:rsid w:val="006D23FB"/>
    <w:rsid w:val="006D5291"/>
    <w:rsid w:val="006D5797"/>
    <w:rsid w:val="006D5E99"/>
    <w:rsid w:val="006D6BC2"/>
    <w:rsid w:val="0071004A"/>
    <w:rsid w:val="00720BF8"/>
    <w:rsid w:val="0072249F"/>
    <w:rsid w:val="007224B7"/>
    <w:rsid w:val="007354A7"/>
    <w:rsid w:val="00740B83"/>
    <w:rsid w:val="0074616A"/>
    <w:rsid w:val="0078213B"/>
    <w:rsid w:val="00786DE2"/>
    <w:rsid w:val="007936C5"/>
    <w:rsid w:val="007A77D8"/>
    <w:rsid w:val="007A79F5"/>
    <w:rsid w:val="007B5453"/>
    <w:rsid w:val="007D0F3F"/>
    <w:rsid w:val="007E01D6"/>
    <w:rsid w:val="007E66D3"/>
    <w:rsid w:val="007F3221"/>
    <w:rsid w:val="008070CC"/>
    <w:rsid w:val="008072C8"/>
    <w:rsid w:val="00831878"/>
    <w:rsid w:val="00840387"/>
    <w:rsid w:val="008457BC"/>
    <w:rsid w:val="00845CD0"/>
    <w:rsid w:val="008846BB"/>
    <w:rsid w:val="008A039F"/>
    <w:rsid w:val="008A43EF"/>
    <w:rsid w:val="008A75C3"/>
    <w:rsid w:val="008C6A2F"/>
    <w:rsid w:val="008D513C"/>
    <w:rsid w:val="008F0603"/>
    <w:rsid w:val="008F2AEF"/>
    <w:rsid w:val="008F674B"/>
    <w:rsid w:val="008F6FA7"/>
    <w:rsid w:val="009270C7"/>
    <w:rsid w:val="00936A04"/>
    <w:rsid w:val="00946EBD"/>
    <w:rsid w:val="0095729C"/>
    <w:rsid w:val="0096521C"/>
    <w:rsid w:val="009736F9"/>
    <w:rsid w:val="00986C9A"/>
    <w:rsid w:val="009A0E10"/>
    <w:rsid w:val="009A3DD5"/>
    <w:rsid w:val="009C50EE"/>
    <w:rsid w:val="009D2E7D"/>
    <w:rsid w:val="009F1DC0"/>
    <w:rsid w:val="00A13DB5"/>
    <w:rsid w:val="00A43DD6"/>
    <w:rsid w:val="00A45A9A"/>
    <w:rsid w:val="00A52754"/>
    <w:rsid w:val="00A61F77"/>
    <w:rsid w:val="00A6419C"/>
    <w:rsid w:val="00A769AF"/>
    <w:rsid w:val="00A85A57"/>
    <w:rsid w:val="00A86AE1"/>
    <w:rsid w:val="00A94848"/>
    <w:rsid w:val="00AB04DF"/>
    <w:rsid w:val="00AB52EE"/>
    <w:rsid w:val="00AC0793"/>
    <w:rsid w:val="00AC7000"/>
    <w:rsid w:val="00AF08BF"/>
    <w:rsid w:val="00B06090"/>
    <w:rsid w:val="00B07B51"/>
    <w:rsid w:val="00B10FA5"/>
    <w:rsid w:val="00B16E5F"/>
    <w:rsid w:val="00B435B7"/>
    <w:rsid w:val="00B44925"/>
    <w:rsid w:val="00B61F3E"/>
    <w:rsid w:val="00B82268"/>
    <w:rsid w:val="00B95E3C"/>
    <w:rsid w:val="00BF6A88"/>
    <w:rsid w:val="00C01C71"/>
    <w:rsid w:val="00C11ECA"/>
    <w:rsid w:val="00C248EF"/>
    <w:rsid w:val="00C24E5F"/>
    <w:rsid w:val="00C33184"/>
    <w:rsid w:val="00C349B4"/>
    <w:rsid w:val="00C474BF"/>
    <w:rsid w:val="00C50066"/>
    <w:rsid w:val="00C64F0A"/>
    <w:rsid w:val="00C743CD"/>
    <w:rsid w:val="00C755C1"/>
    <w:rsid w:val="00C80562"/>
    <w:rsid w:val="00CA1F50"/>
    <w:rsid w:val="00CF775D"/>
    <w:rsid w:val="00D15C50"/>
    <w:rsid w:val="00D31A59"/>
    <w:rsid w:val="00D31E0C"/>
    <w:rsid w:val="00D31E3A"/>
    <w:rsid w:val="00D34279"/>
    <w:rsid w:val="00D50825"/>
    <w:rsid w:val="00D51A17"/>
    <w:rsid w:val="00D53E41"/>
    <w:rsid w:val="00D55B9C"/>
    <w:rsid w:val="00D673C1"/>
    <w:rsid w:val="00D8422F"/>
    <w:rsid w:val="00D8463A"/>
    <w:rsid w:val="00D85501"/>
    <w:rsid w:val="00D867FF"/>
    <w:rsid w:val="00D9488D"/>
    <w:rsid w:val="00DA4521"/>
    <w:rsid w:val="00DA646B"/>
    <w:rsid w:val="00DA7164"/>
    <w:rsid w:val="00DB4459"/>
    <w:rsid w:val="00DC5C26"/>
    <w:rsid w:val="00E03964"/>
    <w:rsid w:val="00E14935"/>
    <w:rsid w:val="00E229E8"/>
    <w:rsid w:val="00E3032B"/>
    <w:rsid w:val="00E34A74"/>
    <w:rsid w:val="00E53A34"/>
    <w:rsid w:val="00E654EF"/>
    <w:rsid w:val="00E706C8"/>
    <w:rsid w:val="00E811D2"/>
    <w:rsid w:val="00E8338A"/>
    <w:rsid w:val="00E943F3"/>
    <w:rsid w:val="00E97DD6"/>
    <w:rsid w:val="00EA478B"/>
    <w:rsid w:val="00EA6084"/>
    <w:rsid w:val="00EB3EEB"/>
    <w:rsid w:val="00ED6D35"/>
    <w:rsid w:val="00EF5977"/>
    <w:rsid w:val="00F072E3"/>
    <w:rsid w:val="00F20CBB"/>
    <w:rsid w:val="00F26F45"/>
    <w:rsid w:val="00F44219"/>
    <w:rsid w:val="00F509BB"/>
    <w:rsid w:val="00F548AE"/>
    <w:rsid w:val="00F575F5"/>
    <w:rsid w:val="00F66540"/>
    <w:rsid w:val="00FB02E5"/>
    <w:rsid w:val="00FC768E"/>
    <w:rsid w:val="00FD19F8"/>
    <w:rsid w:val="00FD1C4B"/>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shapelayout v:ext="edit">
      <o:idmap v:ext="edit" data="1"/>
    </o:shapelayout>
  </w:shapeDefaults>
  <w:decimalSymbol w:val=","/>
  <w:listSeparator w:val=";"/>
  <w14:docId w14:val="02C4176F"/>
  <w14:defaultImageDpi w14:val="330"/>
  <w15:docId w15:val="{461E96A6-8BDB-4737-9C2F-B2F7C8822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4"/>
        <w:szCs w:val="24"/>
        <w:lang w:val="fr-BE"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ST_Styles"/>
    <w:qFormat/>
    <w:rsid w:val="00D673C1"/>
    <w:rPr>
      <w:rFonts w:ascii="Exo Regular" w:hAnsi="Exo Regular" w:cs="Times New Roman"/>
      <w:color w:val="56585B"/>
      <w:sz w:val="20"/>
      <w:lang w:val="en-US" w:eastAsia="en-US"/>
    </w:rPr>
  </w:style>
  <w:style w:type="paragraph" w:styleId="Heading1">
    <w:name w:val="heading 1"/>
    <w:aliases w:val="Ulg TITRE"/>
    <w:basedOn w:val="Normal"/>
    <w:next w:val="Normal"/>
    <w:link w:val="Heading1Char"/>
    <w:uiPriority w:val="9"/>
    <w:qFormat/>
    <w:rsid w:val="00B07B51"/>
    <w:pPr>
      <w:keepNext/>
      <w:keepLines/>
      <w:spacing w:before="360" w:after="600"/>
      <w:outlineLvl w:val="0"/>
    </w:pPr>
    <w:rPr>
      <w:rFonts w:ascii="Source Sans Pro" w:eastAsiaTheme="majorEastAsia" w:hAnsi="Source Sans Pro" w:cstheme="majorBidi"/>
      <w:b/>
      <w:bCs/>
      <w:sz w:val="32"/>
      <w:szCs w:val="32"/>
      <w:lang w:val="fr-FR"/>
    </w:rPr>
  </w:style>
  <w:style w:type="paragraph" w:styleId="Heading2">
    <w:name w:val="heading 2"/>
    <w:aliases w:val="Ulg &quot;Quote&quot;"/>
    <w:basedOn w:val="Normal"/>
    <w:next w:val="Normal"/>
    <w:link w:val="Heading2Char"/>
    <w:uiPriority w:val="9"/>
    <w:unhideWhenUsed/>
    <w:qFormat/>
    <w:rsid w:val="00B07B51"/>
    <w:pPr>
      <w:keepNext/>
      <w:keepLines/>
      <w:spacing w:before="300" w:after="300"/>
      <w:ind w:left="709"/>
      <w:outlineLvl w:val="1"/>
    </w:pPr>
    <w:rPr>
      <w:rFonts w:ascii="Source Sans Pro" w:eastAsiaTheme="majorEastAsia" w:hAnsi="Source Sans Pro" w:cstheme="majorBidi"/>
      <w:bCs/>
      <w:i/>
      <w:color w:val="7F7F7F" w:themeColor="text1" w:themeTint="80"/>
      <w:szCs w:val="26"/>
    </w:rPr>
  </w:style>
  <w:style w:type="paragraph" w:styleId="Heading3">
    <w:name w:val="heading 3"/>
    <w:aliases w:val="Ulg Signature"/>
    <w:basedOn w:val="Normal"/>
    <w:next w:val="Normal"/>
    <w:link w:val="Heading3Char"/>
    <w:uiPriority w:val="9"/>
    <w:unhideWhenUsed/>
    <w:qFormat/>
    <w:rsid w:val="00B07B51"/>
    <w:pPr>
      <w:keepNext/>
      <w:keepLines/>
      <w:spacing w:before="200"/>
      <w:jc w:val="right"/>
      <w:outlineLvl w:val="2"/>
    </w:pPr>
    <w:rPr>
      <w:rFonts w:ascii="Source Sans Pro" w:eastAsiaTheme="majorEastAsia" w:hAnsi="Source Sans Pro"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Ulg TITRE Char"/>
    <w:basedOn w:val="DefaultParagraphFont"/>
    <w:link w:val="Heading1"/>
    <w:uiPriority w:val="9"/>
    <w:rsid w:val="00B07B51"/>
    <w:rPr>
      <w:rFonts w:ascii="Source Sans Pro" w:eastAsiaTheme="majorEastAsia" w:hAnsi="Source Sans Pro" w:cstheme="majorBidi"/>
      <w:b/>
      <w:bCs/>
      <w:sz w:val="32"/>
      <w:szCs w:val="32"/>
      <w:lang w:val="fr-FR"/>
    </w:rPr>
  </w:style>
  <w:style w:type="character" w:customStyle="1" w:styleId="Heading3Char">
    <w:name w:val="Heading 3 Char"/>
    <w:aliases w:val="Ulg Signature Char"/>
    <w:basedOn w:val="DefaultParagraphFont"/>
    <w:link w:val="Heading3"/>
    <w:uiPriority w:val="9"/>
    <w:rsid w:val="00B07B51"/>
    <w:rPr>
      <w:rFonts w:ascii="Source Sans Pro" w:eastAsiaTheme="majorEastAsia" w:hAnsi="Source Sans Pro" w:cstheme="majorBidi"/>
      <w:b/>
      <w:bCs/>
    </w:rPr>
  </w:style>
  <w:style w:type="character" w:customStyle="1" w:styleId="Heading2Char">
    <w:name w:val="Heading 2 Char"/>
    <w:aliases w:val="Ulg &quot;Quote&quot; Char"/>
    <w:basedOn w:val="DefaultParagraphFont"/>
    <w:link w:val="Heading2"/>
    <w:uiPriority w:val="9"/>
    <w:rsid w:val="00B07B51"/>
    <w:rPr>
      <w:rFonts w:ascii="Source Sans Pro" w:eastAsiaTheme="majorEastAsia" w:hAnsi="Source Sans Pro" w:cstheme="majorBidi"/>
      <w:bCs/>
      <w:i/>
      <w:color w:val="7F7F7F" w:themeColor="text1" w:themeTint="80"/>
      <w:szCs w:val="26"/>
    </w:rPr>
  </w:style>
  <w:style w:type="paragraph" w:customStyle="1" w:styleId="Ulg">
    <w:name w:val="Ulg"/>
    <w:basedOn w:val="Normal"/>
    <w:qFormat/>
    <w:rsid w:val="00B07B51"/>
    <w:pPr>
      <w:spacing w:before="120" w:after="120"/>
      <w:ind w:left="284"/>
    </w:pPr>
    <w:rPr>
      <w:rFonts w:ascii="Source Sans Pro" w:hAnsi="Source Sans Pro"/>
    </w:rPr>
  </w:style>
  <w:style w:type="paragraph" w:customStyle="1" w:styleId="Boldtext">
    <w:name w:val="Bold text"/>
    <w:basedOn w:val="Normal"/>
    <w:link w:val="BoldtextChar"/>
    <w:qFormat/>
    <w:rsid w:val="00F548AE"/>
    <w:rPr>
      <w:rFonts w:ascii="Exo Demi Bold" w:hAnsi="Exo Demi Bold"/>
      <w:lang w:val="en-GB"/>
    </w:rPr>
  </w:style>
  <w:style w:type="character" w:customStyle="1" w:styleId="BoldtextChar">
    <w:name w:val="Bold text Char"/>
    <w:link w:val="Boldtext"/>
    <w:rsid w:val="00F548AE"/>
    <w:rPr>
      <w:rFonts w:ascii="Exo Demi Bold" w:eastAsia="MS Mincho" w:hAnsi="Exo Demi Bold"/>
      <w:color w:val="56585B"/>
      <w:lang w:val="en-GB" w:eastAsia="en-US"/>
    </w:rPr>
  </w:style>
  <w:style w:type="paragraph" w:customStyle="1" w:styleId="COSTBullets">
    <w:name w:val="COST_Bullets"/>
    <w:qFormat/>
    <w:rsid w:val="00F548AE"/>
    <w:pPr>
      <w:numPr>
        <w:numId w:val="4"/>
      </w:numPr>
    </w:pPr>
    <w:rPr>
      <w:rFonts w:ascii="Exo Regular" w:hAnsi="Exo Regular" w:cs="Arial"/>
      <w:color w:val="56585B"/>
      <w:sz w:val="22"/>
      <w:szCs w:val="20"/>
      <w:lang w:val="en-GB" w:eastAsia="en-US"/>
    </w:rPr>
  </w:style>
  <w:style w:type="paragraph" w:customStyle="1" w:styleId="NumberedListCOST">
    <w:name w:val="Numbered List_COST"/>
    <w:link w:val="NumberedListCOSTChar"/>
    <w:qFormat/>
    <w:rsid w:val="00F548AE"/>
    <w:pPr>
      <w:tabs>
        <w:tab w:val="num" w:pos="0"/>
      </w:tabs>
      <w:ind w:left="700" w:hanging="360"/>
    </w:pPr>
    <w:rPr>
      <w:rFonts w:ascii="Arial" w:hAnsi="Arial" w:cs="Arial"/>
      <w:color w:val="56585B"/>
      <w:sz w:val="22"/>
      <w:lang w:val="en-GB"/>
    </w:rPr>
  </w:style>
  <w:style w:type="character" w:customStyle="1" w:styleId="NumberedListCOSTCar">
    <w:name w:val="Numbered List_COST Car"/>
    <w:rsid w:val="00E8338A"/>
    <w:rPr>
      <w:rFonts w:ascii="Exo Regular" w:eastAsia="MS Mincho" w:hAnsi="Exo Regular" w:cs="Arial"/>
      <w:color w:val="4F5349"/>
      <w:sz w:val="22"/>
      <w:lang w:val="en-GB" w:eastAsia="en-US"/>
    </w:rPr>
  </w:style>
  <w:style w:type="paragraph" w:customStyle="1" w:styleId="COSTNormal">
    <w:name w:val="COST_Normal"/>
    <w:basedOn w:val="Normal"/>
    <w:autoRedefine/>
    <w:qFormat/>
    <w:rsid w:val="00F548AE"/>
    <w:rPr>
      <w:sz w:val="22"/>
      <w:lang w:val="en-GB"/>
    </w:rPr>
  </w:style>
  <w:style w:type="paragraph" w:customStyle="1" w:styleId="Subjectline">
    <w:name w:val="Subjectline"/>
    <w:basedOn w:val="Normal"/>
    <w:next w:val="Normal"/>
    <w:qFormat/>
    <w:rsid w:val="00F548AE"/>
    <w:pPr>
      <w:ind w:hanging="147"/>
    </w:pPr>
    <w:rPr>
      <w:rFonts w:ascii="Exo Light" w:hAnsi="Exo Light" w:cs="Arial"/>
      <w:szCs w:val="20"/>
    </w:rPr>
  </w:style>
  <w:style w:type="character" w:customStyle="1" w:styleId="NumberedListCOSTChar">
    <w:name w:val="Numbered List_COST Char"/>
    <w:link w:val="NumberedListCOST"/>
    <w:rsid w:val="00F548AE"/>
    <w:rPr>
      <w:rFonts w:ascii="Arial" w:hAnsi="Arial" w:cs="Arial"/>
      <w:color w:val="56585B"/>
      <w:sz w:val="22"/>
      <w:lang w:val="en-GB"/>
    </w:rPr>
  </w:style>
  <w:style w:type="paragraph" w:customStyle="1" w:styleId="BulletListLevel2">
    <w:name w:val="Bullet List Level 2"/>
    <w:qFormat/>
    <w:rsid w:val="00D673C1"/>
    <w:pPr>
      <w:numPr>
        <w:numId w:val="7"/>
      </w:numPr>
    </w:pPr>
    <w:rPr>
      <w:rFonts w:ascii="Exo Regular" w:hAnsi="Exo Regular" w:cs="Arial"/>
      <w:color w:val="56585B"/>
      <w:sz w:val="20"/>
      <w:szCs w:val="20"/>
      <w:lang w:val="en-GB" w:eastAsia="en-US"/>
    </w:rPr>
  </w:style>
  <w:style w:type="paragraph" w:customStyle="1" w:styleId="BulletListLevel1">
    <w:name w:val="Bullet List Level 1"/>
    <w:basedOn w:val="Normal"/>
    <w:qFormat/>
    <w:rsid w:val="00D673C1"/>
    <w:pPr>
      <w:numPr>
        <w:ilvl w:val="1"/>
        <w:numId w:val="9"/>
      </w:numPr>
      <w:contextualSpacing/>
    </w:pPr>
    <w:rPr>
      <w:rFonts w:cs="Arial"/>
      <w:szCs w:val="20"/>
      <w:lang w:val="en-GB"/>
    </w:rPr>
  </w:style>
  <w:style w:type="paragraph" w:customStyle="1" w:styleId="BulletListLevel3">
    <w:name w:val="Bullet List Level 3"/>
    <w:basedOn w:val="BulletListLevel2"/>
    <w:qFormat/>
    <w:rsid w:val="00D673C1"/>
    <w:pPr>
      <w:numPr>
        <w:numId w:val="9"/>
      </w:numPr>
    </w:pPr>
  </w:style>
  <w:style w:type="paragraph" w:customStyle="1" w:styleId="CSOBackground">
    <w:name w:val="CSO_Background"/>
    <w:basedOn w:val="Normal"/>
    <w:qFormat/>
    <w:rsid w:val="00D673C1"/>
    <w:rPr>
      <w:rFonts w:cs="Arial"/>
      <w:b/>
      <w:color w:val="2A678B"/>
      <w:sz w:val="22"/>
      <w:szCs w:val="22"/>
      <w:lang w:val="en-GB"/>
    </w:rPr>
  </w:style>
  <w:style w:type="paragraph" w:customStyle="1" w:styleId="CSObullets">
    <w:name w:val="CSO_bullets"/>
    <w:basedOn w:val="BulletListLevel2"/>
    <w:qFormat/>
    <w:rsid w:val="00D673C1"/>
    <w:pPr>
      <w:numPr>
        <w:ilvl w:val="2"/>
        <w:numId w:val="9"/>
      </w:numPr>
    </w:pPr>
    <w:rPr>
      <w:sz w:val="22"/>
    </w:rPr>
  </w:style>
  <w:style w:type="paragraph" w:customStyle="1" w:styleId="CSOnumbers">
    <w:name w:val="CSO_numbers"/>
    <w:basedOn w:val="Normal"/>
    <w:qFormat/>
    <w:rsid w:val="00D673C1"/>
    <w:pPr>
      <w:numPr>
        <w:numId w:val="10"/>
      </w:numPr>
      <w:contextualSpacing/>
      <w:jc w:val="both"/>
    </w:pPr>
    <w:rPr>
      <w:rFonts w:cs="Arial"/>
      <w:sz w:val="22"/>
      <w:szCs w:val="22"/>
      <w:lang w:val="fr-BE"/>
    </w:rPr>
  </w:style>
  <w:style w:type="paragraph" w:customStyle="1" w:styleId="CSOStandard">
    <w:name w:val="CSO_Standard"/>
    <w:basedOn w:val="Normal"/>
    <w:qFormat/>
    <w:rsid w:val="00D673C1"/>
    <w:rPr>
      <w:rFonts w:cs="Arial"/>
      <w:sz w:val="22"/>
      <w:szCs w:val="22"/>
      <w:lang w:val="en-GB"/>
    </w:rPr>
  </w:style>
  <w:style w:type="paragraph" w:customStyle="1" w:styleId="Liststyle1COST">
    <w:name w:val="Liststyle 1 COST"/>
    <w:basedOn w:val="Normal"/>
    <w:link w:val="Liststyle1COSTChar"/>
    <w:qFormat/>
    <w:rsid w:val="00D673C1"/>
    <w:pPr>
      <w:tabs>
        <w:tab w:val="num" w:pos="0"/>
      </w:tabs>
      <w:ind w:left="170" w:hanging="170"/>
      <w:contextualSpacing/>
    </w:pPr>
    <w:rPr>
      <w:rFonts w:ascii="Arial" w:hAnsi="Arial" w:cs="Arial"/>
      <w:sz w:val="24"/>
      <w:lang w:val="en-GB" w:eastAsia="fr-FR"/>
    </w:rPr>
  </w:style>
  <w:style w:type="character" w:customStyle="1" w:styleId="Liststyle1COSTChar">
    <w:name w:val="Liststyle 1 COST Char"/>
    <w:link w:val="Liststyle1COST"/>
    <w:rsid w:val="00D673C1"/>
    <w:rPr>
      <w:rFonts w:ascii="Arial" w:eastAsia="MS Mincho" w:hAnsi="Arial" w:cs="Arial"/>
      <w:color w:val="56585B"/>
      <w:lang w:val="en-GB"/>
    </w:rPr>
  </w:style>
  <w:style w:type="paragraph" w:customStyle="1" w:styleId="Liststyle2COST">
    <w:name w:val="Liststyle 2 COST"/>
    <w:qFormat/>
    <w:rsid w:val="00D673C1"/>
    <w:pPr>
      <w:ind w:left="351" w:hanging="170"/>
    </w:pPr>
    <w:rPr>
      <w:rFonts w:ascii="Exo Light" w:hAnsi="Exo Light" w:cs="Arial"/>
      <w:color w:val="56585B"/>
      <w:sz w:val="20"/>
      <w:szCs w:val="20"/>
      <w:lang w:val="en-GB" w:eastAsia="en-US"/>
    </w:rPr>
  </w:style>
  <w:style w:type="character" w:styleId="Hyperlink">
    <w:name w:val="Hyperlink"/>
    <w:aliases w:val="IBA-lien hypertexte"/>
    <w:uiPriority w:val="99"/>
    <w:unhideWhenUsed/>
    <w:qFormat/>
    <w:rsid w:val="00AB52EE"/>
    <w:rPr>
      <w:rFonts w:ascii="Arial" w:hAnsi="Arial"/>
      <w:b w:val="0"/>
      <w:bCs w:val="0"/>
      <w:i w:val="0"/>
      <w:iCs w:val="0"/>
      <w:color w:val="69BE28"/>
      <w:sz w:val="20"/>
      <w:szCs w:val="20"/>
      <w:u w:val="single"/>
    </w:rPr>
  </w:style>
  <w:style w:type="paragraph" w:customStyle="1" w:styleId="IBA-SECTION">
    <w:name w:val="IBA-SECTION"/>
    <w:basedOn w:val="IBABODY"/>
    <w:qFormat/>
    <w:rsid w:val="00AB52EE"/>
    <w:pPr>
      <w:pBdr>
        <w:top w:val="single" w:sz="4" w:space="1" w:color="69BE28"/>
        <w:left w:val="single" w:sz="4" w:space="4" w:color="69BE28"/>
        <w:bottom w:val="single" w:sz="4" w:space="1" w:color="69BE28"/>
        <w:right w:val="single" w:sz="4" w:space="4" w:color="69BE28"/>
      </w:pBdr>
      <w:shd w:val="clear" w:color="auto" w:fill="69BE28"/>
      <w:spacing w:before="240" w:after="120"/>
    </w:pPr>
    <w:rPr>
      <w:b/>
      <w:color w:val="A9DC92" w:themeColor="background1"/>
      <w:sz w:val="24"/>
      <w:szCs w:val="24"/>
    </w:rPr>
  </w:style>
  <w:style w:type="paragraph" w:customStyle="1" w:styleId="IBA-SOUS-TITRE">
    <w:name w:val="IBA-SOUS-TITRE"/>
    <w:basedOn w:val="IBABODY"/>
    <w:qFormat/>
    <w:rsid w:val="006D23FB"/>
    <w:pPr>
      <w:spacing w:before="240"/>
    </w:pPr>
    <w:rPr>
      <w:b/>
      <w:color w:val="272727"/>
    </w:rPr>
  </w:style>
  <w:style w:type="character" w:customStyle="1" w:styleId="IBA-ACCENTUATION">
    <w:name w:val="IBA-ACCENTUATION"/>
    <w:basedOn w:val="DefaultParagraphFont"/>
    <w:uiPriority w:val="1"/>
    <w:qFormat/>
    <w:rsid w:val="006D23FB"/>
    <w:rPr>
      <w:rFonts w:ascii="Arial" w:hAnsi="Arial"/>
      <w:b/>
      <w:color w:val="272727"/>
      <w:sz w:val="20"/>
    </w:rPr>
  </w:style>
  <w:style w:type="paragraph" w:styleId="Footer">
    <w:name w:val="footer"/>
    <w:basedOn w:val="Normal"/>
    <w:link w:val="FooterChar"/>
    <w:uiPriority w:val="99"/>
    <w:unhideWhenUsed/>
    <w:rsid w:val="008A43EF"/>
    <w:pPr>
      <w:tabs>
        <w:tab w:val="center" w:pos="4536"/>
        <w:tab w:val="right" w:pos="9072"/>
      </w:tabs>
    </w:pPr>
    <w:rPr>
      <w:rFonts w:ascii="Arial" w:hAnsi="Arial"/>
    </w:rPr>
  </w:style>
  <w:style w:type="character" w:customStyle="1" w:styleId="FooterChar">
    <w:name w:val="Footer Char"/>
    <w:basedOn w:val="DefaultParagraphFont"/>
    <w:link w:val="Footer"/>
    <w:uiPriority w:val="99"/>
    <w:rsid w:val="008A43EF"/>
    <w:rPr>
      <w:rFonts w:ascii="Arial" w:hAnsi="Arial" w:cs="Times New Roman"/>
      <w:color w:val="56585B"/>
      <w:sz w:val="20"/>
      <w:lang w:val="en-US" w:eastAsia="en-US"/>
    </w:rPr>
  </w:style>
  <w:style w:type="paragraph" w:customStyle="1" w:styleId="IBABODY">
    <w:name w:val="IBA_BODY"/>
    <w:basedOn w:val="Normal"/>
    <w:qFormat/>
    <w:rsid w:val="008A43EF"/>
    <w:pPr>
      <w:widowControl w:val="0"/>
      <w:autoSpaceDE w:val="0"/>
      <w:autoSpaceDN w:val="0"/>
      <w:adjustRightInd w:val="0"/>
      <w:spacing w:line="264" w:lineRule="auto"/>
      <w:jc w:val="both"/>
      <w:textAlignment w:val="center"/>
    </w:pPr>
    <w:rPr>
      <w:rFonts w:ascii="Arial" w:hAnsi="Arial" w:cs="ArialMT"/>
      <w:color w:val="0C0B0B"/>
      <w:szCs w:val="20"/>
      <w:lang w:val="fr-FR" w:eastAsia="fr-FR"/>
    </w:rPr>
  </w:style>
  <w:style w:type="paragraph" w:customStyle="1" w:styleId="IBADESTINATAIRE">
    <w:name w:val="IBA_DESTINATAIRE"/>
    <w:basedOn w:val="Normal"/>
    <w:qFormat/>
    <w:rsid w:val="008A43EF"/>
    <w:pPr>
      <w:widowControl w:val="0"/>
      <w:autoSpaceDE w:val="0"/>
      <w:autoSpaceDN w:val="0"/>
      <w:adjustRightInd w:val="0"/>
      <w:spacing w:line="288" w:lineRule="auto"/>
      <w:textAlignment w:val="center"/>
    </w:pPr>
    <w:rPr>
      <w:rFonts w:ascii="Arial" w:hAnsi="Arial" w:cs="ArialMT"/>
      <w:color w:val="0C0B0B"/>
      <w:szCs w:val="20"/>
      <w:lang w:val="fr-FR" w:eastAsia="fr-FR"/>
    </w:rPr>
  </w:style>
  <w:style w:type="paragraph" w:customStyle="1" w:styleId="IBAADRESSES">
    <w:name w:val="IBA_ADRESSES"/>
    <w:basedOn w:val="Normal"/>
    <w:qFormat/>
    <w:rsid w:val="008A43EF"/>
    <w:pPr>
      <w:widowControl w:val="0"/>
      <w:tabs>
        <w:tab w:val="left" w:pos="200"/>
      </w:tabs>
      <w:autoSpaceDE w:val="0"/>
      <w:autoSpaceDN w:val="0"/>
      <w:adjustRightInd w:val="0"/>
      <w:spacing w:line="288" w:lineRule="auto"/>
      <w:textAlignment w:val="center"/>
    </w:pPr>
    <w:rPr>
      <w:rFonts w:ascii="Arial" w:hAnsi="Arial" w:cs="ArialMT"/>
      <w:color w:val="272727"/>
      <w:sz w:val="18"/>
      <w:szCs w:val="18"/>
      <w:lang w:val="fr-FR" w:eastAsia="fr-FR"/>
    </w:rPr>
  </w:style>
  <w:style w:type="paragraph" w:customStyle="1" w:styleId="IBABUSINESSUNIT">
    <w:name w:val="IBA_BUSINESSUNIT"/>
    <w:basedOn w:val="Normal"/>
    <w:qFormat/>
    <w:rsid w:val="00AB52EE"/>
    <w:pPr>
      <w:widowControl w:val="0"/>
      <w:tabs>
        <w:tab w:val="left" w:pos="200"/>
      </w:tabs>
      <w:autoSpaceDE w:val="0"/>
      <w:autoSpaceDN w:val="0"/>
      <w:adjustRightInd w:val="0"/>
      <w:spacing w:line="288" w:lineRule="auto"/>
      <w:textAlignment w:val="center"/>
    </w:pPr>
    <w:rPr>
      <w:rFonts w:ascii="Arial" w:hAnsi="Arial" w:cs="ArialMT"/>
      <w:color w:val="69BE28"/>
      <w:sz w:val="18"/>
      <w:szCs w:val="18"/>
      <w:lang w:val="fr-FR" w:eastAsia="fr-FR"/>
    </w:rPr>
  </w:style>
  <w:style w:type="paragraph" w:customStyle="1" w:styleId="IBA">
    <w:name w:val="IBA"/>
    <w:basedOn w:val="IBABUSINESSUNIT"/>
    <w:qFormat/>
    <w:rsid w:val="00AB52EE"/>
    <w:rPr>
      <w:rFonts w:cs="Arial-BoldMT"/>
      <w:b/>
      <w:bCs/>
    </w:rPr>
  </w:style>
  <w:style w:type="paragraph" w:customStyle="1" w:styleId="IBA-BULLETPOINT">
    <w:name w:val="IBA-BULLETPOINT"/>
    <w:basedOn w:val="IBABODY"/>
    <w:qFormat/>
    <w:rsid w:val="003F4DF1"/>
    <w:pPr>
      <w:numPr>
        <w:numId w:val="11"/>
      </w:numPr>
    </w:pPr>
  </w:style>
  <w:style w:type="paragraph" w:styleId="BalloonText">
    <w:name w:val="Balloon Text"/>
    <w:basedOn w:val="Normal"/>
    <w:link w:val="BalloonTextChar"/>
    <w:uiPriority w:val="99"/>
    <w:semiHidden/>
    <w:unhideWhenUsed/>
    <w:rsid w:val="00651B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1B4D"/>
    <w:rPr>
      <w:rFonts w:ascii="Lucida Grande" w:hAnsi="Lucida Grande" w:cs="Lucida Grande"/>
      <w:color w:val="56585B"/>
      <w:sz w:val="18"/>
      <w:szCs w:val="18"/>
      <w:lang w:val="en-US" w:eastAsia="en-US"/>
    </w:rPr>
  </w:style>
  <w:style w:type="paragraph" w:styleId="FootnoteText">
    <w:name w:val="footnote text"/>
    <w:aliases w:val="IBA-note de bas de page"/>
    <w:link w:val="FootnoteTextChar"/>
    <w:uiPriority w:val="99"/>
    <w:unhideWhenUsed/>
    <w:rsid w:val="00440D1C"/>
    <w:rPr>
      <w:rFonts w:ascii="Arial" w:hAnsi="Arial" w:cs="Times New Roman"/>
      <w:color w:val="272727"/>
      <w:sz w:val="16"/>
      <w:lang w:val="en-US" w:eastAsia="en-US"/>
    </w:rPr>
  </w:style>
  <w:style w:type="character" w:customStyle="1" w:styleId="FootnoteTextChar">
    <w:name w:val="Footnote Text Char"/>
    <w:aliases w:val="IBA-note de bas de page Char"/>
    <w:basedOn w:val="DefaultParagraphFont"/>
    <w:link w:val="FootnoteText"/>
    <w:uiPriority w:val="99"/>
    <w:rsid w:val="00440D1C"/>
    <w:rPr>
      <w:rFonts w:ascii="Arial" w:hAnsi="Arial" w:cs="Times New Roman"/>
      <w:color w:val="272727"/>
      <w:sz w:val="16"/>
      <w:lang w:val="en-US" w:eastAsia="en-US"/>
    </w:rPr>
  </w:style>
  <w:style w:type="character" w:styleId="FootnoteReference">
    <w:name w:val="footnote reference"/>
    <w:basedOn w:val="DefaultParagraphFont"/>
    <w:uiPriority w:val="99"/>
    <w:unhideWhenUsed/>
    <w:rsid w:val="00440D1C"/>
    <w:rPr>
      <w:rFonts w:ascii="Arial" w:hAnsi="Arial"/>
      <w:color w:val="272727"/>
      <w:vertAlign w:val="superscript"/>
    </w:rPr>
  </w:style>
  <w:style w:type="paragraph" w:customStyle="1" w:styleId="IBA-CITATION">
    <w:name w:val="IBA-CITATION"/>
    <w:basedOn w:val="IBABODY"/>
    <w:qFormat/>
    <w:rsid w:val="006D23FB"/>
    <w:pPr>
      <w:spacing w:before="240"/>
      <w:jc w:val="left"/>
    </w:pPr>
    <w:rPr>
      <w:i/>
      <w:color w:val="272727"/>
      <w:sz w:val="24"/>
      <w:szCs w:val="24"/>
    </w:rPr>
  </w:style>
  <w:style w:type="paragraph" w:customStyle="1" w:styleId="IBA-AUTEUR">
    <w:name w:val="IBA-AUTEUR"/>
    <w:basedOn w:val="IBABODY"/>
    <w:qFormat/>
    <w:rsid w:val="006D23FB"/>
    <w:pPr>
      <w:spacing w:after="240"/>
      <w:jc w:val="left"/>
    </w:pPr>
    <w:rPr>
      <w:b/>
      <w:color w:val="272727"/>
      <w:sz w:val="16"/>
      <w:szCs w:val="16"/>
    </w:rPr>
  </w:style>
  <w:style w:type="character" w:styleId="FollowedHyperlink">
    <w:name w:val="FollowedHyperlink"/>
    <w:basedOn w:val="DefaultParagraphFont"/>
    <w:uiPriority w:val="99"/>
    <w:semiHidden/>
    <w:unhideWhenUsed/>
    <w:rsid w:val="006D23FB"/>
    <w:rPr>
      <w:color w:val="954F72" w:themeColor="followedHyperlink"/>
      <w:u w:val="single"/>
    </w:rPr>
  </w:style>
  <w:style w:type="paragraph" w:customStyle="1" w:styleId="IBA-CONTACT-IBA">
    <w:name w:val="IBA-CONTACT-IBA"/>
    <w:basedOn w:val="IBABODY"/>
    <w:qFormat/>
    <w:rsid w:val="00AB52EE"/>
    <w:rPr>
      <w:b/>
      <w:bCs/>
      <w:color w:val="69BE28"/>
    </w:rPr>
  </w:style>
  <w:style w:type="paragraph" w:customStyle="1" w:styleId="IBA-CONTACT-NOM">
    <w:name w:val="IBA-CONTACT-NOM"/>
    <w:basedOn w:val="IBABODY"/>
    <w:qFormat/>
    <w:rsid w:val="006D23FB"/>
    <w:rPr>
      <w:b/>
      <w:color w:val="272727"/>
    </w:rPr>
  </w:style>
  <w:style w:type="paragraph" w:customStyle="1" w:styleId="IBA-CONTACT-FONCTION-TELEPHONE">
    <w:name w:val="IBA-CONTACT-FONCTION-TELEPHONE"/>
    <w:basedOn w:val="IBABODY"/>
    <w:qFormat/>
    <w:rsid w:val="006D23FB"/>
    <w:rPr>
      <w:color w:val="272727"/>
    </w:rPr>
  </w:style>
  <w:style w:type="paragraph" w:styleId="Index9">
    <w:name w:val="index 9"/>
    <w:basedOn w:val="Normal"/>
    <w:next w:val="Normal"/>
    <w:autoRedefine/>
    <w:uiPriority w:val="99"/>
    <w:unhideWhenUsed/>
    <w:rsid w:val="006D23FB"/>
    <w:pPr>
      <w:ind w:left="1800" w:hanging="200"/>
    </w:pPr>
  </w:style>
  <w:style w:type="paragraph" w:customStyle="1" w:styleId="IBA-TITRE">
    <w:name w:val="IBA-TITRE"/>
    <w:basedOn w:val="IBABODY"/>
    <w:qFormat/>
    <w:rsid w:val="00AB52EE"/>
    <w:rPr>
      <w:b/>
      <w:bCs/>
      <w:color w:val="69BE28"/>
      <w:sz w:val="32"/>
      <w:szCs w:val="32"/>
    </w:rPr>
  </w:style>
  <w:style w:type="paragraph" w:customStyle="1" w:styleId="IBA-COMMUNIQU-TITRE">
    <w:name w:val="IBA-COMMUNIQUÉ-TITRE"/>
    <w:basedOn w:val="IBADESTINATAIRE"/>
    <w:qFormat/>
    <w:rsid w:val="00AB52EE"/>
    <w:rPr>
      <w:b/>
      <w:bCs/>
      <w:color w:val="69BE28"/>
      <w:sz w:val="24"/>
      <w:szCs w:val="24"/>
    </w:rPr>
  </w:style>
  <w:style w:type="paragraph" w:customStyle="1" w:styleId="IBA-COMMUNIQU-SOUS-TITRE">
    <w:name w:val="IBA-COMMUNIQUÉ-SOUS-TITRE"/>
    <w:basedOn w:val="IBADESTINATAIRE"/>
    <w:qFormat/>
    <w:rsid w:val="003F4DF1"/>
    <w:rPr>
      <w:szCs w:val="24"/>
    </w:rPr>
  </w:style>
  <w:style w:type="character" w:styleId="PageNumber">
    <w:name w:val="page number"/>
    <w:basedOn w:val="DefaultParagraphFont"/>
    <w:uiPriority w:val="99"/>
    <w:semiHidden/>
    <w:unhideWhenUsed/>
    <w:rsid w:val="003F4DF1"/>
  </w:style>
  <w:style w:type="paragraph" w:styleId="Header">
    <w:name w:val="header"/>
    <w:basedOn w:val="Normal"/>
    <w:link w:val="HeaderChar"/>
    <w:uiPriority w:val="99"/>
    <w:semiHidden/>
    <w:unhideWhenUsed/>
    <w:rsid w:val="003F4DF1"/>
    <w:pPr>
      <w:tabs>
        <w:tab w:val="center" w:pos="4536"/>
        <w:tab w:val="right" w:pos="9072"/>
      </w:tabs>
    </w:pPr>
  </w:style>
  <w:style w:type="character" w:customStyle="1" w:styleId="HeaderChar">
    <w:name w:val="Header Char"/>
    <w:basedOn w:val="DefaultParagraphFont"/>
    <w:link w:val="Header"/>
    <w:uiPriority w:val="99"/>
    <w:semiHidden/>
    <w:rsid w:val="003F4DF1"/>
    <w:rPr>
      <w:rFonts w:ascii="Exo Regular" w:hAnsi="Exo Regular" w:cs="Times New Roman"/>
      <w:color w:val="56585B"/>
      <w:sz w:val="20"/>
      <w:lang w:val="en-US" w:eastAsia="en-US"/>
    </w:rPr>
  </w:style>
  <w:style w:type="character" w:styleId="Strong">
    <w:name w:val="Strong"/>
    <w:uiPriority w:val="22"/>
    <w:qFormat/>
    <w:rsid w:val="00F26F45"/>
    <w:rPr>
      <w:rFonts w:cs="Times New Roman"/>
      <w:b/>
      <w:bCs/>
    </w:rPr>
  </w:style>
  <w:style w:type="paragraph" w:customStyle="1" w:styleId="Default">
    <w:name w:val="Default"/>
    <w:rsid w:val="006A6864"/>
    <w:pPr>
      <w:autoSpaceDE w:val="0"/>
      <w:autoSpaceDN w:val="0"/>
      <w:adjustRightInd w:val="0"/>
    </w:pPr>
    <w:rPr>
      <w:rFonts w:ascii="Roboto Slab" w:eastAsiaTheme="minorHAnsi" w:hAnsi="Roboto Slab" w:cs="Roboto Slab"/>
      <w:color w:val="000000"/>
      <w:lang w:eastAsia="en-US"/>
    </w:rPr>
  </w:style>
  <w:style w:type="character" w:styleId="UnresolvedMention">
    <w:name w:val="Unresolved Mention"/>
    <w:basedOn w:val="DefaultParagraphFont"/>
    <w:uiPriority w:val="99"/>
    <w:semiHidden/>
    <w:unhideWhenUsed/>
    <w:rsid w:val="004E5A96"/>
    <w:rPr>
      <w:color w:val="605E5C"/>
      <w:shd w:val="clear" w:color="auto" w:fill="E1DFDD"/>
    </w:rPr>
  </w:style>
  <w:style w:type="paragraph" w:styleId="ListParagraph">
    <w:name w:val="List Paragraph"/>
    <w:basedOn w:val="Normal"/>
    <w:uiPriority w:val="34"/>
    <w:qFormat/>
    <w:rsid w:val="004E5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078706">
      <w:bodyDiv w:val="1"/>
      <w:marLeft w:val="0"/>
      <w:marRight w:val="0"/>
      <w:marTop w:val="0"/>
      <w:marBottom w:val="0"/>
      <w:divBdr>
        <w:top w:val="none" w:sz="0" w:space="0" w:color="auto"/>
        <w:left w:val="none" w:sz="0" w:space="0" w:color="auto"/>
        <w:bottom w:val="none" w:sz="0" w:space="0" w:color="auto"/>
        <w:right w:val="none" w:sz="0" w:space="0" w:color="auto"/>
      </w:divBdr>
    </w:div>
    <w:div w:id="402261165">
      <w:bodyDiv w:val="1"/>
      <w:marLeft w:val="0"/>
      <w:marRight w:val="0"/>
      <w:marTop w:val="0"/>
      <w:marBottom w:val="0"/>
      <w:divBdr>
        <w:top w:val="none" w:sz="0" w:space="0" w:color="auto"/>
        <w:left w:val="none" w:sz="0" w:space="0" w:color="auto"/>
        <w:bottom w:val="none" w:sz="0" w:space="0" w:color="auto"/>
        <w:right w:val="none" w:sz="0" w:space="0" w:color="auto"/>
      </w:divBdr>
    </w:div>
    <w:div w:id="548999688">
      <w:bodyDiv w:val="1"/>
      <w:marLeft w:val="0"/>
      <w:marRight w:val="0"/>
      <w:marTop w:val="0"/>
      <w:marBottom w:val="0"/>
      <w:divBdr>
        <w:top w:val="none" w:sz="0" w:space="0" w:color="auto"/>
        <w:left w:val="none" w:sz="0" w:space="0" w:color="auto"/>
        <w:bottom w:val="none" w:sz="0" w:space="0" w:color="auto"/>
        <w:right w:val="none" w:sz="0" w:space="0" w:color="auto"/>
      </w:divBdr>
    </w:div>
    <w:div w:id="965500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gal@iba-group.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ba-worldwide.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png"/><Relationship Id="rId6" Type="http://schemas.openxmlformats.org/officeDocument/2006/relationships/image" Target="media/image8.emf"/><Relationship Id="rId5" Type="http://schemas.openxmlformats.org/officeDocument/2006/relationships/image" Target="media/image7.emf"/><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png"/><Relationship Id="rId6" Type="http://schemas.openxmlformats.org/officeDocument/2006/relationships/image" Target="media/image8.emf"/><Relationship Id="rId5" Type="http://schemas.openxmlformats.org/officeDocument/2006/relationships/image" Target="media/image7.emf"/><Relationship Id="rId4" Type="http://schemas.openxmlformats.org/officeDocument/2006/relationships/image" Target="media/image6.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IBA Colors">
      <a:dk1>
        <a:sysClr val="windowText" lastClr="000000"/>
      </a:dk1>
      <a:lt1>
        <a:srgbClr val="A9DC92"/>
      </a:lt1>
      <a:dk2>
        <a:srgbClr val="69BE28"/>
      </a:dk2>
      <a:lt2>
        <a:srgbClr val="E3E4E4"/>
      </a:lt2>
      <a:accent1>
        <a:srgbClr val="009FDA"/>
      </a:accent1>
      <a:accent2>
        <a:srgbClr val="F0AB00"/>
      </a:accent2>
      <a:accent3>
        <a:srgbClr val="D40F7D"/>
      </a:accent3>
      <a:accent4>
        <a:srgbClr val="616264"/>
      </a:accent4>
      <a:accent5>
        <a:srgbClr val="ABACAE"/>
      </a:accent5>
      <a:accent6>
        <a:srgbClr val="FFFFFF"/>
      </a:accent6>
      <a:hlink>
        <a:srgbClr val="F0AB00"/>
      </a:hlink>
      <a:folHlink>
        <a:srgbClr val="954F72"/>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65D63-8079-4604-A3F9-6E77B06A9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Pages>
  <Words>638</Words>
  <Characters>3513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Ernult</dc:creator>
  <cp:keywords/>
  <dc:description/>
  <cp:lastModifiedBy>Sophie Allart</cp:lastModifiedBy>
  <cp:revision>6</cp:revision>
  <cp:lastPrinted>2019-09-02T12:20:00Z</cp:lastPrinted>
  <dcterms:created xsi:type="dcterms:W3CDTF">2019-08-29T10:33:00Z</dcterms:created>
  <dcterms:modified xsi:type="dcterms:W3CDTF">2019-09-02T12:25:00Z</dcterms:modified>
</cp:coreProperties>
</file>