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4AC14" w14:textId="77777777" w:rsidR="000F5298" w:rsidRDefault="000F5298" w:rsidP="00A2458C">
      <w:pPr>
        <w:pStyle w:val="Heading1"/>
        <w:ind w:left="720" w:right="-619"/>
        <w:jc w:val="center"/>
        <w:rPr>
          <w:sz w:val="22"/>
        </w:rPr>
      </w:pPr>
    </w:p>
    <w:p w14:paraId="1DF7ECFE" w14:textId="477E91E7" w:rsidR="00004D91" w:rsidRPr="00004D91" w:rsidRDefault="00753EE3" w:rsidP="00004D91">
      <w:pPr>
        <w:pStyle w:val="Heading1"/>
        <w:ind w:left="-426" w:right="-619"/>
        <w:rPr>
          <w:rFonts w:ascii="Avenir Next LT Pro" w:eastAsia="Avenir Next" w:hAnsi="Avenir Next LT Pro"/>
          <w:color w:val="625D5A"/>
          <w:szCs w:val="20"/>
          <w:lang w:val="en-US" w:eastAsia="en-GB"/>
        </w:rPr>
      </w:pPr>
      <w:r w:rsidRPr="003B53F8">
        <w:rPr>
          <w:sz w:val="22"/>
        </w:rPr>
        <w:t>COMPASS Pathways</w:t>
      </w:r>
      <w:r w:rsidR="00B3428A" w:rsidRPr="003B53F8">
        <w:rPr>
          <w:sz w:val="22"/>
        </w:rPr>
        <w:t xml:space="preserve"> </w:t>
      </w:r>
      <w:r w:rsidR="00042952">
        <w:rPr>
          <w:sz w:val="22"/>
        </w:rPr>
        <w:t xml:space="preserve">plc </w:t>
      </w:r>
      <w:r w:rsidR="0089103D">
        <w:rPr>
          <w:sz w:val="22"/>
        </w:rPr>
        <w:t xml:space="preserve">to </w:t>
      </w:r>
      <w:r w:rsidR="00E44E03">
        <w:rPr>
          <w:sz w:val="22"/>
        </w:rPr>
        <w:t>p</w:t>
      </w:r>
      <w:r w:rsidR="00585B60">
        <w:rPr>
          <w:sz w:val="22"/>
        </w:rPr>
        <w:t>articipate in</w:t>
      </w:r>
      <w:r w:rsidR="00AD1CF6">
        <w:rPr>
          <w:sz w:val="22"/>
        </w:rPr>
        <w:t xml:space="preserve"> </w:t>
      </w:r>
      <w:r w:rsidR="00740338">
        <w:rPr>
          <w:sz w:val="22"/>
        </w:rPr>
        <w:t>20th Annual Needham</w:t>
      </w:r>
      <w:r w:rsidR="003263F4">
        <w:rPr>
          <w:sz w:val="22"/>
        </w:rPr>
        <w:t xml:space="preserve"> </w:t>
      </w:r>
      <w:r w:rsidR="00740338">
        <w:rPr>
          <w:sz w:val="22"/>
        </w:rPr>
        <w:t>Virtual Healthcare Conference</w:t>
      </w:r>
      <w:r w:rsidR="00E315A4">
        <w:rPr>
          <w:sz w:val="22"/>
        </w:rPr>
        <w:t xml:space="preserve"> </w:t>
      </w:r>
      <w:r w:rsidR="00496392" w:rsidRPr="005947BE">
        <w:rPr>
          <w:rFonts w:eastAsia="Avenir Next"/>
          <w:color w:val="625D5A"/>
          <w:szCs w:val="20"/>
          <w:lang w:val="en-US" w:eastAsia="en-GB"/>
        </w:rPr>
        <w:br/>
      </w:r>
      <w:r w:rsidR="00140FD2" w:rsidRPr="005947BE">
        <w:rPr>
          <w:rFonts w:eastAsia="Avenir Next"/>
          <w:color w:val="625D5A"/>
          <w:szCs w:val="20"/>
          <w:lang w:val="en-US" w:eastAsia="en-GB"/>
        </w:rPr>
        <w:br/>
      </w:r>
      <w:r w:rsidR="00004D91" w:rsidRPr="00004D91">
        <w:rPr>
          <w:rFonts w:ascii="Avenir Next LT Pro" w:eastAsia="Avenir Next" w:hAnsi="Avenir Next LT Pro"/>
          <w:color w:val="625D5A"/>
          <w:szCs w:val="20"/>
          <w:lang w:val="en-US" w:eastAsia="en-GB"/>
        </w:rPr>
        <w:t>London, UK-9 April 2021</w:t>
      </w:r>
      <w:bookmarkStart w:id="0" w:name="_GoBack"/>
      <w:bookmarkEnd w:id="0"/>
    </w:p>
    <w:p w14:paraId="2C2886A3" w14:textId="77777777" w:rsidR="00004D91" w:rsidRDefault="00004D91" w:rsidP="00004D91">
      <w:pPr>
        <w:pStyle w:val="Heading3"/>
        <w:shd w:val="clear" w:color="auto" w:fill="FFFFFF"/>
        <w:spacing w:before="0" w:after="0"/>
        <w:ind w:right="89"/>
        <w:jc w:val="both"/>
        <w:textAlignment w:val="baseline"/>
        <w:rPr>
          <w:rFonts w:eastAsia="Avenir Next" w:cstheme="minorBidi"/>
          <w:bCs w:val="0"/>
          <w:color w:val="625D5A"/>
          <w:szCs w:val="20"/>
          <w:lang w:val="en-US" w:eastAsia="en-GB"/>
        </w:rPr>
      </w:pPr>
    </w:p>
    <w:p w14:paraId="1F65CA86" w14:textId="4B4B8B36" w:rsidR="0068450F" w:rsidRPr="005A2080" w:rsidRDefault="00E0571D" w:rsidP="00004D91">
      <w:pPr>
        <w:pStyle w:val="Heading3"/>
        <w:shd w:val="clear" w:color="auto" w:fill="FFFFFF"/>
        <w:spacing w:before="0" w:after="0"/>
        <w:ind w:right="89"/>
        <w:jc w:val="both"/>
        <w:textAlignment w:val="baseline"/>
        <w:rPr>
          <w:rFonts w:eastAsia="Avenir Next" w:cstheme="minorBidi"/>
          <w:bCs w:val="0"/>
          <w:color w:val="625D5A"/>
          <w:szCs w:val="20"/>
          <w:lang w:val="en-US" w:eastAsia="en-GB"/>
        </w:rPr>
      </w:pPr>
      <w:r w:rsidRPr="00E0571D">
        <w:rPr>
          <w:rFonts w:eastAsia="Avenir Next" w:cstheme="minorBidi"/>
          <w:bCs w:val="0"/>
          <w:color w:val="625D5A"/>
          <w:szCs w:val="20"/>
          <w:lang w:val="en-US" w:eastAsia="en-GB"/>
        </w:rPr>
        <w:t>COMPASS Pathways plc (Nasdaq: CMPS)</w:t>
      </w:r>
      <w:r w:rsidR="004F75CE">
        <w:rPr>
          <w:rFonts w:eastAsia="Avenir Next" w:cstheme="minorBidi"/>
          <w:bCs w:val="0"/>
          <w:color w:val="625D5A"/>
          <w:szCs w:val="20"/>
          <w:lang w:val="en-US" w:eastAsia="en-GB"/>
        </w:rPr>
        <w:t>,</w:t>
      </w:r>
      <w:r w:rsidRPr="00E0571D">
        <w:rPr>
          <w:rFonts w:eastAsia="Avenir Next" w:cstheme="minorBidi"/>
          <w:bCs w:val="0"/>
          <w:color w:val="625D5A"/>
          <w:szCs w:val="20"/>
          <w:lang w:val="en-US" w:eastAsia="en-GB"/>
        </w:rPr>
        <w:t xml:space="preserve"> a mental health</w:t>
      </w:r>
      <w:r w:rsidR="00E44E03">
        <w:rPr>
          <w:rFonts w:eastAsia="Avenir Next" w:cstheme="minorBidi"/>
          <w:bCs w:val="0"/>
          <w:color w:val="625D5A"/>
          <w:szCs w:val="20"/>
          <w:lang w:val="en-US" w:eastAsia="en-GB"/>
        </w:rPr>
        <w:t xml:space="preserve"> </w:t>
      </w:r>
      <w:r w:rsidRPr="00E0571D">
        <w:rPr>
          <w:rFonts w:eastAsia="Avenir Next" w:cstheme="minorBidi"/>
          <w:bCs w:val="0"/>
          <w:color w:val="625D5A"/>
          <w:szCs w:val="20"/>
          <w:lang w:val="en-US" w:eastAsia="en-GB"/>
        </w:rPr>
        <w:t>care company dedicated to accelerating patient access to evidence-based innovation in mental health</w:t>
      </w:r>
      <w:r w:rsidR="00AB5E1C" w:rsidRPr="005947BE">
        <w:rPr>
          <w:rFonts w:eastAsia="Avenir Next" w:cstheme="minorBidi"/>
          <w:bCs w:val="0"/>
          <w:color w:val="625D5A"/>
          <w:szCs w:val="20"/>
          <w:lang w:val="en-US" w:eastAsia="en-GB"/>
        </w:rPr>
        <w:t>,</w:t>
      </w:r>
      <w:r w:rsidR="00581750">
        <w:rPr>
          <w:rFonts w:eastAsia="Avenir Next" w:cstheme="minorBidi"/>
          <w:bCs w:val="0"/>
          <w:color w:val="625D5A"/>
          <w:szCs w:val="20"/>
          <w:lang w:val="en-US" w:eastAsia="en-GB"/>
        </w:rPr>
        <w:t xml:space="preserve"> </w:t>
      </w:r>
      <w:r w:rsidR="0003750A">
        <w:rPr>
          <w:rFonts w:eastAsia="Avenir Next" w:cstheme="minorBidi"/>
          <w:bCs w:val="0"/>
          <w:color w:val="625D5A"/>
          <w:szCs w:val="20"/>
          <w:lang w:val="en-US" w:eastAsia="en-GB"/>
        </w:rPr>
        <w:t>announce</w:t>
      </w:r>
      <w:r w:rsidR="00665E7B">
        <w:rPr>
          <w:rFonts w:eastAsia="Avenir Next" w:cstheme="minorBidi"/>
          <w:bCs w:val="0"/>
          <w:color w:val="625D5A"/>
          <w:szCs w:val="20"/>
          <w:lang w:val="en-US" w:eastAsia="en-GB"/>
        </w:rPr>
        <w:t>d</w:t>
      </w:r>
      <w:r w:rsidR="000F5298">
        <w:rPr>
          <w:rFonts w:eastAsia="Avenir Next" w:cstheme="minorBidi"/>
          <w:bCs w:val="0"/>
          <w:color w:val="625D5A"/>
          <w:szCs w:val="20"/>
          <w:lang w:val="en-US" w:eastAsia="en-GB"/>
        </w:rPr>
        <w:t xml:space="preserve"> today</w:t>
      </w:r>
      <w:r w:rsidR="00665E7B">
        <w:rPr>
          <w:rFonts w:eastAsia="Avenir Next" w:cstheme="minorBidi"/>
          <w:bCs w:val="0"/>
          <w:color w:val="625D5A"/>
          <w:szCs w:val="20"/>
          <w:lang w:val="en-US" w:eastAsia="en-GB"/>
        </w:rPr>
        <w:t xml:space="preserve"> </w:t>
      </w:r>
      <w:r w:rsidR="00AD1CF6" w:rsidRPr="00AD1CF6">
        <w:rPr>
          <w:rFonts w:eastAsia="Avenir Next" w:cstheme="minorBidi"/>
          <w:bCs w:val="0"/>
          <w:color w:val="625D5A"/>
          <w:szCs w:val="20"/>
          <w:lang w:val="en-US" w:eastAsia="en-GB"/>
        </w:rPr>
        <w:t xml:space="preserve">that </w:t>
      </w:r>
      <w:r w:rsidR="00EF49BF" w:rsidRPr="005A2080">
        <w:rPr>
          <w:rFonts w:eastAsia="Avenir Next" w:cstheme="minorBidi"/>
          <w:bCs w:val="0"/>
          <w:color w:val="625D5A"/>
          <w:szCs w:val="20"/>
          <w:lang w:val="en-US" w:eastAsia="en-GB"/>
        </w:rPr>
        <w:t>George Goldsmith</w:t>
      </w:r>
      <w:r w:rsidR="004B5D57">
        <w:rPr>
          <w:rFonts w:eastAsia="Avenir Next" w:cstheme="minorBidi"/>
          <w:bCs w:val="0"/>
          <w:color w:val="625D5A"/>
          <w:szCs w:val="20"/>
          <w:lang w:val="en-US" w:eastAsia="en-GB"/>
        </w:rPr>
        <w:t xml:space="preserve">, </w:t>
      </w:r>
      <w:r w:rsidR="004B5D57" w:rsidRPr="004B5D57">
        <w:rPr>
          <w:rFonts w:eastAsia="Avenir Next" w:cstheme="minorBidi"/>
          <w:bCs w:val="0"/>
          <w:color w:val="625D5A"/>
          <w:szCs w:val="20"/>
          <w:lang w:val="en-US" w:eastAsia="en-GB"/>
        </w:rPr>
        <w:t>Chairman, CEO and Co</w:t>
      </w:r>
      <w:r w:rsidR="004B5D57" w:rsidRPr="004B5D57">
        <w:rPr>
          <w:rFonts w:eastAsia="Avenir Next" w:cstheme="minorBidi"/>
          <w:bCs w:val="0"/>
          <w:color w:val="625D5A"/>
          <w:szCs w:val="20"/>
          <w:lang w:val="en-US" w:eastAsia="en-GB"/>
        </w:rPr>
        <w:noBreakHyphen/>
        <w:t xml:space="preserve">founder, </w:t>
      </w:r>
      <w:r w:rsidR="003263F4" w:rsidRPr="005A2080">
        <w:rPr>
          <w:rFonts w:eastAsia="Avenir Next" w:cstheme="minorBidi"/>
          <w:bCs w:val="0"/>
          <w:color w:val="625D5A"/>
          <w:szCs w:val="20"/>
          <w:lang w:val="en-US" w:eastAsia="en-GB"/>
        </w:rPr>
        <w:t>and Lars Wilde</w:t>
      </w:r>
      <w:r w:rsidR="004B5D57">
        <w:rPr>
          <w:rFonts w:eastAsia="Avenir Next" w:cstheme="minorBidi"/>
          <w:bCs w:val="0"/>
          <w:color w:val="625D5A"/>
          <w:szCs w:val="20"/>
          <w:lang w:val="en-US" w:eastAsia="en-GB"/>
        </w:rPr>
        <w:t xml:space="preserve">, </w:t>
      </w:r>
      <w:r w:rsidR="004B5D57" w:rsidRPr="004B5D57">
        <w:rPr>
          <w:rFonts w:eastAsia="Avenir Next" w:cstheme="minorBidi"/>
          <w:bCs w:val="0"/>
          <w:color w:val="625D5A"/>
          <w:szCs w:val="20"/>
          <w:lang w:val="en-US" w:eastAsia="en-GB"/>
        </w:rPr>
        <w:t>President, Chief Business Officer, and Co</w:t>
      </w:r>
      <w:r w:rsidR="004B5D57" w:rsidRPr="004B5D57">
        <w:rPr>
          <w:rFonts w:eastAsia="Avenir Next" w:cstheme="minorBidi"/>
          <w:bCs w:val="0"/>
          <w:color w:val="625D5A"/>
          <w:szCs w:val="20"/>
          <w:lang w:val="en-US" w:eastAsia="en-GB"/>
        </w:rPr>
        <w:noBreakHyphen/>
        <w:t>founder,</w:t>
      </w:r>
      <w:r w:rsidR="003263F4" w:rsidRPr="005A2080">
        <w:rPr>
          <w:rFonts w:eastAsia="Avenir Next" w:cstheme="minorBidi"/>
          <w:bCs w:val="0"/>
          <w:color w:val="625D5A"/>
          <w:szCs w:val="20"/>
          <w:lang w:val="en-US" w:eastAsia="en-GB"/>
        </w:rPr>
        <w:t xml:space="preserve"> </w:t>
      </w:r>
      <w:r w:rsidR="000F5298" w:rsidRPr="005A2080">
        <w:rPr>
          <w:rFonts w:eastAsia="Avenir Next" w:cstheme="minorBidi"/>
          <w:bCs w:val="0"/>
          <w:color w:val="625D5A"/>
          <w:szCs w:val="20"/>
          <w:lang w:val="en-US" w:eastAsia="en-GB"/>
        </w:rPr>
        <w:t xml:space="preserve">will </w:t>
      </w:r>
      <w:r w:rsidR="004B5D57">
        <w:rPr>
          <w:rFonts w:eastAsia="Avenir Next" w:cstheme="minorBidi"/>
          <w:bCs w:val="0"/>
          <w:color w:val="625D5A"/>
          <w:szCs w:val="20"/>
          <w:lang w:val="en-US" w:eastAsia="en-GB"/>
        </w:rPr>
        <w:t xml:space="preserve">present </w:t>
      </w:r>
      <w:r w:rsidR="00DE09CF">
        <w:rPr>
          <w:rFonts w:eastAsia="Avenir Next" w:cstheme="minorBidi"/>
          <w:bCs w:val="0"/>
          <w:color w:val="625D5A"/>
          <w:szCs w:val="20"/>
          <w:lang w:val="en-US" w:eastAsia="en-GB"/>
        </w:rPr>
        <w:t xml:space="preserve">a corporate update </w:t>
      </w:r>
      <w:r w:rsidR="000F5298" w:rsidRPr="005A2080">
        <w:rPr>
          <w:rFonts w:eastAsia="Avenir Next" w:cstheme="minorBidi"/>
          <w:bCs w:val="0"/>
          <w:color w:val="625D5A"/>
          <w:szCs w:val="20"/>
          <w:lang w:val="en-US" w:eastAsia="en-GB"/>
        </w:rPr>
        <w:t xml:space="preserve">at </w:t>
      </w:r>
      <w:r w:rsidR="001D0817">
        <w:rPr>
          <w:rFonts w:eastAsia="Avenir Next" w:cstheme="minorBidi"/>
          <w:bCs w:val="0"/>
          <w:color w:val="625D5A"/>
          <w:szCs w:val="20"/>
          <w:lang w:val="en-US" w:eastAsia="en-GB"/>
        </w:rPr>
        <w:t>8:00am</w:t>
      </w:r>
      <w:r w:rsidR="000F5298" w:rsidRPr="005A2080">
        <w:rPr>
          <w:rFonts w:eastAsia="Avenir Next" w:cstheme="minorBidi"/>
          <w:bCs w:val="0"/>
          <w:color w:val="625D5A"/>
          <w:szCs w:val="20"/>
          <w:lang w:val="en-US" w:eastAsia="en-GB"/>
        </w:rPr>
        <w:t xml:space="preserve"> ET</w:t>
      </w:r>
      <w:r w:rsidR="003263F4" w:rsidRPr="005A2080">
        <w:rPr>
          <w:rFonts w:eastAsia="Avenir Next" w:cstheme="minorBidi"/>
          <w:bCs w:val="0"/>
          <w:color w:val="625D5A"/>
          <w:szCs w:val="20"/>
          <w:lang w:val="en-US" w:eastAsia="en-GB"/>
        </w:rPr>
        <w:t xml:space="preserve"> on </w:t>
      </w:r>
      <w:r w:rsidR="00244FF2">
        <w:rPr>
          <w:rFonts w:eastAsia="Avenir Next" w:cstheme="minorBidi"/>
          <w:bCs w:val="0"/>
          <w:color w:val="625D5A"/>
          <w:szCs w:val="20"/>
          <w:lang w:val="en-US" w:eastAsia="en-GB"/>
        </w:rPr>
        <w:t xml:space="preserve">15 </w:t>
      </w:r>
      <w:r w:rsidR="001D0817">
        <w:rPr>
          <w:rFonts w:eastAsia="Avenir Next" w:cstheme="minorBidi"/>
          <w:bCs w:val="0"/>
          <w:color w:val="625D5A"/>
          <w:szCs w:val="20"/>
          <w:lang w:val="en-US" w:eastAsia="en-GB"/>
        </w:rPr>
        <w:t xml:space="preserve">April </w:t>
      </w:r>
      <w:r w:rsidR="000F5298" w:rsidRPr="005A2080">
        <w:rPr>
          <w:rFonts w:eastAsia="Avenir Next" w:cstheme="minorBidi"/>
          <w:bCs w:val="0"/>
          <w:color w:val="625D5A"/>
          <w:szCs w:val="20"/>
          <w:lang w:val="en-US" w:eastAsia="en-GB"/>
        </w:rPr>
        <w:t xml:space="preserve">at the </w:t>
      </w:r>
      <w:r w:rsidR="001D0817">
        <w:rPr>
          <w:rFonts w:eastAsia="Avenir Next" w:cstheme="minorBidi"/>
          <w:bCs w:val="0"/>
          <w:color w:val="625D5A"/>
          <w:szCs w:val="20"/>
          <w:lang w:val="en-US" w:eastAsia="en-GB"/>
        </w:rPr>
        <w:t>20</w:t>
      </w:r>
      <w:r w:rsidR="001D0817" w:rsidRPr="001D0817">
        <w:rPr>
          <w:rFonts w:eastAsia="Avenir Next" w:cstheme="minorBidi"/>
          <w:bCs w:val="0"/>
          <w:color w:val="625D5A"/>
          <w:szCs w:val="20"/>
          <w:vertAlign w:val="superscript"/>
          <w:lang w:val="en-US" w:eastAsia="en-GB"/>
        </w:rPr>
        <w:t>th</w:t>
      </w:r>
      <w:r w:rsidR="001D0817">
        <w:rPr>
          <w:rFonts w:eastAsia="Avenir Next" w:cstheme="minorBidi"/>
          <w:bCs w:val="0"/>
          <w:color w:val="625D5A"/>
          <w:szCs w:val="20"/>
          <w:lang w:val="en-US" w:eastAsia="en-GB"/>
        </w:rPr>
        <w:t xml:space="preserve"> Annual Needham Virtual Healthcare Conference</w:t>
      </w:r>
      <w:r w:rsidR="000F5298" w:rsidRPr="005A2080">
        <w:rPr>
          <w:rFonts w:eastAsia="Avenir Next" w:cstheme="minorBidi"/>
          <w:bCs w:val="0"/>
          <w:color w:val="625D5A"/>
          <w:szCs w:val="20"/>
          <w:lang w:val="en-US" w:eastAsia="en-GB"/>
        </w:rPr>
        <w:t>.</w:t>
      </w:r>
      <w:r w:rsidR="00A2458C" w:rsidRPr="005A2080">
        <w:rPr>
          <w:rFonts w:eastAsia="Avenir Next" w:cstheme="minorBidi"/>
          <w:bCs w:val="0"/>
          <w:color w:val="625D5A"/>
          <w:szCs w:val="20"/>
          <w:lang w:val="en-US" w:eastAsia="en-GB"/>
        </w:rPr>
        <w:t xml:space="preserve"> </w:t>
      </w:r>
      <w:r w:rsidR="004B5D57">
        <w:rPr>
          <w:rFonts w:eastAsia="Avenir Next" w:cstheme="minorBidi"/>
          <w:bCs w:val="0"/>
          <w:color w:val="625D5A"/>
          <w:szCs w:val="20"/>
          <w:lang w:val="en-US" w:eastAsia="en-GB"/>
        </w:rPr>
        <w:t xml:space="preserve">Members of the </w:t>
      </w:r>
      <w:r w:rsidR="0060526C" w:rsidRPr="005A2080">
        <w:rPr>
          <w:rFonts w:eastAsia="Avenir Next" w:cstheme="minorBidi"/>
          <w:bCs w:val="0"/>
          <w:color w:val="625D5A"/>
          <w:szCs w:val="20"/>
          <w:lang w:val="en-US" w:eastAsia="en-GB"/>
        </w:rPr>
        <w:t xml:space="preserve">COMPASS </w:t>
      </w:r>
      <w:r w:rsidR="004B5D57">
        <w:rPr>
          <w:rFonts w:eastAsia="Avenir Next" w:cstheme="minorBidi"/>
          <w:bCs w:val="0"/>
          <w:color w:val="625D5A"/>
          <w:szCs w:val="20"/>
          <w:lang w:val="en-US" w:eastAsia="en-GB"/>
        </w:rPr>
        <w:t xml:space="preserve">management team </w:t>
      </w:r>
      <w:r w:rsidR="0060526C" w:rsidRPr="005A2080">
        <w:rPr>
          <w:rFonts w:eastAsia="Avenir Next" w:cstheme="minorBidi"/>
          <w:bCs w:val="0"/>
          <w:color w:val="625D5A"/>
          <w:szCs w:val="20"/>
          <w:lang w:val="en-US" w:eastAsia="en-GB"/>
        </w:rPr>
        <w:t xml:space="preserve">will also be holding 1:1 </w:t>
      </w:r>
      <w:r w:rsidR="009E26FC" w:rsidRPr="005A2080">
        <w:rPr>
          <w:rFonts w:eastAsia="Avenir Next" w:cstheme="minorBidi"/>
          <w:bCs w:val="0"/>
          <w:color w:val="625D5A"/>
          <w:szCs w:val="20"/>
          <w:lang w:val="en-US" w:eastAsia="en-GB"/>
        </w:rPr>
        <w:t xml:space="preserve">investor </w:t>
      </w:r>
      <w:r w:rsidR="0060526C" w:rsidRPr="005A2080">
        <w:rPr>
          <w:rFonts w:eastAsia="Avenir Next" w:cstheme="minorBidi"/>
          <w:bCs w:val="0"/>
          <w:color w:val="625D5A"/>
          <w:szCs w:val="20"/>
          <w:lang w:val="en-US" w:eastAsia="en-GB"/>
        </w:rPr>
        <w:t>meetings</w:t>
      </w:r>
      <w:r w:rsidR="001D0817">
        <w:rPr>
          <w:rFonts w:eastAsia="Avenir Next" w:cstheme="minorBidi"/>
          <w:bCs w:val="0"/>
          <w:color w:val="625D5A"/>
          <w:szCs w:val="20"/>
          <w:lang w:val="en-US" w:eastAsia="en-GB"/>
        </w:rPr>
        <w:t xml:space="preserve">. </w:t>
      </w:r>
      <w:r w:rsidR="00A743AF" w:rsidRPr="005A2080">
        <w:rPr>
          <w:rFonts w:eastAsia="Avenir Next" w:cstheme="minorBidi"/>
          <w:bCs w:val="0"/>
          <w:color w:val="625D5A"/>
          <w:szCs w:val="20"/>
          <w:lang w:val="en-US" w:eastAsia="en-GB"/>
        </w:rPr>
        <w:t xml:space="preserve"> </w:t>
      </w:r>
    </w:p>
    <w:p w14:paraId="40C40F6A" w14:textId="0C4E6384" w:rsidR="00E01BC8" w:rsidRDefault="00E01BC8" w:rsidP="00E01BC8">
      <w:pPr>
        <w:rPr>
          <w:lang w:val="en-US" w:eastAsia="en-GB"/>
        </w:rPr>
      </w:pPr>
    </w:p>
    <w:p w14:paraId="6A0A24E0" w14:textId="6FCAA22D" w:rsidR="00A743AF" w:rsidRDefault="00E44E03" w:rsidP="00A743AF">
      <w:pPr>
        <w:jc w:val="both"/>
        <w:rPr>
          <w:bCs/>
        </w:rPr>
      </w:pPr>
      <w:r>
        <w:t>A l</w:t>
      </w:r>
      <w:r w:rsidR="005A2080">
        <w:t xml:space="preserve">ive audio </w:t>
      </w:r>
      <w:r w:rsidR="00DE09CF">
        <w:t>w</w:t>
      </w:r>
      <w:r w:rsidR="00A743AF">
        <w:t xml:space="preserve">ebcast of the </w:t>
      </w:r>
      <w:r w:rsidR="00DE09CF">
        <w:t>presentation</w:t>
      </w:r>
      <w:r w:rsidR="00A743AF">
        <w:t xml:space="preserve"> will be available on the "Events" page of the Investors section of the </w:t>
      </w:r>
      <w:r>
        <w:t xml:space="preserve">COMPASS </w:t>
      </w:r>
      <w:r w:rsidR="00A743AF">
        <w:t xml:space="preserve">website. </w:t>
      </w:r>
      <w:r w:rsidR="00A743AF">
        <w:rPr>
          <w:rStyle w:val="article-body"/>
        </w:rPr>
        <w:t xml:space="preserve">A replay of </w:t>
      </w:r>
      <w:r>
        <w:rPr>
          <w:rStyle w:val="article-body"/>
        </w:rPr>
        <w:t xml:space="preserve">the </w:t>
      </w:r>
      <w:r w:rsidR="00A743AF">
        <w:rPr>
          <w:rStyle w:val="article-body"/>
        </w:rPr>
        <w:t xml:space="preserve">webcast will be available for 30 days following the event. </w:t>
      </w:r>
      <w:r w:rsidR="00A743AF">
        <w:t xml:space="preserve">For more information, please visit </w:t>
      </w:r>
      <w:r w:rsidR="00A743AF" w:rsidRPr="00A743AF">
        <w:t>ir.compasspathways.com</w:t>
      </w:r>
      <w:r w:rsidR="00A743AF">
        <w:t>.</w:t>
      </w:r>
    </w:p>
    <w:p w14:paraId="5EB4064D" w14:textId="77777777" w:rsidR="00A743AF" w:rsidRDefault="00A743AF" w:rsidP="00E01BC8">
      <w:pPr>
        <w:rPr>
          <w:lang w:val="en-US" w:eastAsia="en-GB"/>
        </w:rPr>
      </w:pPr>
    </w:p>
    <w:p w14:paraId="50EFB130" w14:textId="2138EA8C" w:rsidR="000F5298" w:rsidRDefault="000F5298" w:rsidP="00A2458C">
      <w:pPr>
        <w:jc w:val="center"/>
        <w:rPr>
          <w:lang w:val="en-US" w:eastAsia="en-GB"/>
        </w:rPr>
      </w:pPr>
      <w:r>
        <w:rPr>
          <w:lang w:val="en-US" w:eastAsia="en-GB"/>
        </w:rPr>
        <w:t>-Ends-</w:t>
      </w:r>
    </w:p>
    <w:p w14:paraId="74437C52" w14:textId="0C8071AB" w:rsidR="00503E68" w:rsidRPr="00E10D4E" w:rsidRDefault="00503E68" w:rsidP="00E01BC8">
      <w:pPr>
        <w:pStyle w:val="Heading1"/>
        <w:ind w:right="-619"/>
        <w:rPr>
          <w:rFonts w:ascii="Avenir Next LT Pro" w:hAnsi="Avenir Next LT Pro"/>
          <w:lang w:val="en-US" w:eastAsia="en-GB"/>
        </w:rPr>
      </w:pPr>
      <w:r w:rsidRPr="00E10D4E">
        <w:rPr>
          <w:rFonts w:ascii="Avenir Next LT Pro" w:hAnsi="Avenir Next LT Pro"/>
          <w:lang w:val="en-US" w:eastAsia="en-GB"/>
        </w:rPr>
        <w:t>About COMPASS Pathways</w:t>
      </w:r>
    </w:p>
    <w:p w14:paraId="7002E866" w14:textId="4A706E67" w:rsidR="004F75CE" w:rsidRDefault="00E463C9" w:rsidP="00004D91">
      <w:pPr>
        <w:pStyle w:val="Heading2"/>
        <w:ind w:right="-194"/>
        <w:jc w:val="both"/>
        <w:rPr>
          <w:rFonts w:ascii="Avenir Next LT Pro" w:hAnsi="Avenir Next LT Pro"/>
          <w:color w:val="0070C0"/>
          <w:lang w:eastAsia="en-GB"/>
        </w:rPr>
      </w:pPr>
      <w:r w:rsidRPr="00E463C9">
        <w:rPr>
          <w:rFonts w:ascii="Avenir Next LT Pro" w:hAnsi="Avenir Next LT Pro"/>
          <w:szCs w:val="20"/>
        </w:rPr>
        <w:t>COMPASS Pathways plc (</w:t>
      </w:r>
      <w:proofErr w:type="gramStart"/>
      <w:r w:rsidRPr="00E463C9">
        <w:rPr>
          <w:rFonts w:ascii="Avenir Next LT Pro" w:hAnsi="Avenir Next LT Pro"/>
          <w:szCs w:val="20"/>
        </w:rPr>
        <w:t>Nasdaq</w:t>
      </w:r>
      <w:proofErr w:type="gramEnd"/>
      <w:r w:rsidRPr="00E463C9">
        <w:rPr>
          <w:rFonts w:ascii="Avenir Next LT Pro" w:hAnsi="Avenir Next LT Pro"/>
          <w:szCs w:val="20"/>
        </w:rPr>
        <w:t xml:space="preserve">: CMPS) is a mental health care company dedicated to accelerating patient access to evidence-based innovation in mental health. Our focus is on improving the lives of those who are suffering with mental health challenges and who are not helped by current treatments. We are pioneering the development of a new model of psilocybin therapy, in which our proprietary formulation of synthetic psilocybin, COMP360, is administered in conjunction with psychological support. COMP360 has been designated a Breakthrough Therapy by the US Food and Drug Administration (FDA), for treatment-resistant depression (TRD), and we are currently conducting a phase IIb clinical trial of psilocybin therapy for TRD, in </w:t>
      </w:r>
      <w:r w:rsidR="00244FF2" w:rsidRPr="00E463C9">
        <w:rPr>
          <w:rFonts w:ascii="Avenir Next LT Pro" w:hAnsi="Avenir Next LT Pro"/>
          <w:szCs w:val="20"/>
        </w:rPr>
        <w:t>2</w:t>
      </w:r>
      <w:r w:rsidR="00244FF2">
        <w:rPr>
          <w:rFonts w:ascii="Avenir Next LT Pro" w:hAnsi="Avenir Next LT Pro"/>
          <w:szCs w:val="20"/>
        </w:rPr>
        <w:t>2</w:t>
      </w:r>
      <w:r w:rsidR="00244FF2" w:rsidRPr="00E463C9">
        <w:rPr>
          <w:rFonts w:ascii="Avenir Next LT Pro" w:hAnsi="Avenir Next LT Pro"/>
          <w:szCs w:val="20"/>
        </w:rPr>
        <w:t xml:space="preserve"> </w:t>
      </w:r>
      <w:r w:rsidRPr="00E463C9">
        <w:rPr>
          <w:rFonts w:ascii="Avenir Next LT Pro" w:hAnsi="Avenir Next LT Pro"/>
          <w:szCs w:val="20"/>
        </w:rPr>
        <w:t>sites across Europe and North America. We are headquartered in London, UK, with offices in New York, USA. Our vision is a world of mental wellbeing.</w:t>
      </w:r>
      <w:r w:rsidR="00503E68" w:rsidRPr="00E10D4E">
        <w:rPr>
          <w:rFonts w:ascii="Avenir Next LT Pro" w:hAnsi="Avenir Next LT Pro"/>
          <w:szCs w:val="20"/>
        </w:rPr>
        <w:t xml:space="preserve"> </w:t>
      </w:r>
      <w:hyperlink r:id="rId11" w:history="1">
        <w:r w:rsidR="00503E68" w:rsidRPr="00E10D4E">
          <w:rPr>
            <w:rFonts w:ascii="Avenir Next LT Pro" w:hAnsi="Avenir Next LT Pro"/>
            <w:color w:val="0070C0"/>
            <w:lang w:eastAsia="en-GB"/>
          </w:rPr>
          <w:t>www.compasspathways.com</w:t>
        </w:r>
      </w:hyperlink>
    </w:p>
    <w:p w14:paraId="784505D3" w14:textId="77777777" w:rsidR="004B7B41" w:rsidRDefault="004B7B41" w:rsidP="00E463C9">
      <w:pPr>
        <w:pStyle w:val="Heading2"/>
        <w:ind w:right="-619"/>
        <w:rPr>
          <w:rFonts w:ascii="Avenir Next LT Pro" w:hAnsi="Avenir Next LT Pro"/>
          <w:color w:val="0070C0"/>
          <w:lang w:eastAsia="en-GB"/>
        </w:rPr>
      </w:pPr>
    </w:p>
    <w:p w14:paraId="616965EA" w14:textId="3662BEC4" w:rsidR="00BF127F" w:rsidRDefault="00BF127F" w:rsidP="004B7B41">
      <w:pPr>
        <w:pStyle w:val="Heading2"/>
        <w:spacing w:before="0" w:after="0"/>
        <w:ind w:right="-619"/>
        <w:rPr>
          <w:rFonts w:ascii="Avenir Next LT Pro" w:eastAsia="AvenirNextLTPro-UltLt" w:hAnsi="Avenir Next LT Pro"/>
          <w:color w:val="0695D1"/>
          <w:lang w:val="en-US" w:eastAsia="en-GB"/>
        </w:rPr>
      </w:pPr>
      <w:r>
        <w:rPr>
          <w:rFonts w:ascii="Avenir Next LT Pro" w:eastAsia="AvenirNextLTPro-UltLt" w:hAnsi="Avenir Next LT Pro"/>
          <w:color w:val="0695D1"/>
          <w:lang w:val="en-US" w:eastAsia="en-GB"/>
        </w:rPr>
        <w:t>Contacts:</w:t>
      </w:r>
    </w:p>
    <w:p w14:paraId="6E5EF79B" w14:textId="77777777" w:rsidR="00BF127F" w:rsidRPr="00AD43F3" w:rsidRDefault="00BF127F">
      <w:pPr>
        <w:pStyle w:val="Heading2"/>
        <w:spacing w:before="0" w:after="0"/>
        <w:ind w:right="-619"/>
        <w:rPr>
          <w:rFonts w:ascii="Avenir Next LT Pro" w:eastAsia="AvenirNextLTPro-UltLt" w:hAnsi="Avenir Next LT Pro"/>
          <w:color w:val="0695D1"/>
          <w:lang w:val="en-US" w:eastAsia="en-GB"/>
        </w:rPr>
      </w:pPr>
    </w:p>
    <w:p w14:paraId="4B5643B0" w14:textId="188960C6" w:rsidR="00DD3C00" w:rsidRPr="00E44E03" w:rsidRDefault="00E44E03" w:rsidP="00925696">
      <w:pPr>
        <w:pStyle w:val="Heading2"/>
        <w:spacing w:before="0" w:after="0"/>
        <w:ind w:right="-619"/>
        <w:rPr>
          <w:rFonts w:ascii="Avenir Next LT Pro" w:hAnsi="Avenir Next LT Pro"/>
          <w:lang w:val="en-US" w:eastAsia="en-GB"/>
        </w:rPr>
      </w:pPr>
      <w:r w:rsidRPr="00E44E03">
        <w:rPr>
          <w:rFonts w:ascii="Avenir Next LT Pro" w:hAnsi="Avenir Next LT Pro"/>
          <w:lang w:val="en-US" w:eastAsia="en-GB"/>
        </w:rPr>
        <w:t>Me</w:t>
      </w:r>
      <w:r w:rsidRPr="00004D91">
        <w:rPr>
          <w:rFonts w:ascii="Avenir Next LT Pro" w:hAnsi="Avenir Next LT Pro"/>
          <w:lang w:val="en-US" w:eastAsia="en-GB"/>
        </w:rPr>
        <w:t xml:space="preserve">dia: </w:t>
      </w:r>
      <w:r w:rsidR="000467DC" w:rsidRPr="00E44E03">
        <w:rPr>
          <w:rFonts w:ascii="Avenir Next LT Pro" w:hAnsi="Avenir Next LT Pro"/>
          <w:lang w:val="en-US" w:eastAsia="en-GB"/>
        </w:rPr>
        <w:t xml:space="preserve">Tracy Cheung, </w:t>
      </w:r>
      <w:hyperlink r:id="rId12" w:history="1">
        <w:r w:rsidR="000467DC" w:rsidRPr="00004D91">
          <w:rPr>
            <w:rStyle w:val="Hyperlink"/>
            <w:rFonts w:ascii="Avenir Next LT Pro" w:hAnsi="Avenir Next LT Pro"/>
            <w:lang w:val="en-US"/>
          </w:rPr>
          <w:t>tracy@compasspathways.com</w:t>
        </w:r>
      </w:hyperlink>
      <w:r w:rsidR="000467DC" w:rsidRPr="00E44E03">
        <w:rPr>
          <w:rFonts w:ascii="Avenir Next LT Pro" w:hAnsi="Avenir Next LT Pro"/>
          <w:lang w:val="en-US" w:eastAsia="en-GB"/>
        </w:rPr>
        <w:t>, +44 7966 309024</w:t>
      </w:r>
      <w:r w:rsidR="000467DC" w:rsidRPr="00E44E03">
        <w:rPr>
          <w:rFonts w:ascii="Avenir Next LT Pro" w:hAnsi="Avenir Next LT Pro"/>
          <w:lang w:val="en-US" w:eastAsia="en-GB"/>
        </w:rPr>
        <w:br/>
      </w:r>
      <w:r>
        <w:rPr>
          <w:rFonts w:ascii="Avenir Next LT Pro" w:hAnsi="Avenir Next LT Pro"/>
          <w:lang w:val="en-US" w:eastAsia="en-GB"/>
        </w:rPr>
        <w:t xml:space="preserve">Investors: </w:t>
      </w:r>
      <w:r w:rsidR="00A743AF" w:rsidRPr="00E44E03">
        <w:rPr>
          <w:rFonts w:ascii="Avenir Next LT Pro" w:hAnsi="Avenir Next LT Pro"/>
          <w:lang w:val="en-US" w:eastAsia="en-GB"/>
        </w:rPr>
        <w:t xml:space="preserve">Stephen Schultz, </w:t>
      </w:r>
      <w:hyperlink r:id="rId13" w:history="1">
        <w:r w:rsidR="00A743AF" w:rsidRPr="00E44E03">
          <w:rPr>
            <w:rStyle w:val="Hyperlink"/>
            <w:rFonts w:ascii="Avenir Next LT Pro" w:hAnsi="Avenir Next LT Pro"/>
            <w:lang w:val="en-US" w:eastAsia="en-GB"/>
          </w:rPr>
          <w:t>stephen.schultz@compasspathways.com</w:t>
        </w:r>
      </w:hyperlink>
      <w:r w:rsidR="00A743AF" w:rsidRPr="00E44E03">
        <w:rPr>
          <w:rFonts w:ascii="Avenir Next LT Pro" w:hAnsi="Avenir Next LT Pro"/>
          <w:lang w:val="en-US" w:eastAsia="en-GB"/>
        </w:rPr>
        <w:t>, +1 401-290-7324</w:t>
      </w:r>
    </w:p>
    <w:p w14:paraId="0C180A85" w14:textId="11584E36" w:rsidR="00A743AF" w:rsidRPr="00E44E03" w:rsidRDefault="00A743AF" w:rsidP="00925696">
      <w:pPr>
        <w:pStyle w:val="Heading2"/>
        <w:spacing w:before="0" w:after="0"/>
        <w:ind w:right="-619"/>
        <w:rPr>
          <w:rFonts w:ascii="Avenir Next LT Pro" w:hAnsi="Avenir Next LT Pro"/>
          <w:lang w:val="en-US" w:eastAsia="en-GB"/>
        </w:rPr>
      </w:pPr>
    </w:p>
    <w:p w14:paraId="579AC7BF" w14:textId="439E5670" w:rsidR="004B7B41" w:rsidRPr="00004D91" w:rsidRDefault="004B7B41">
      <w:pPr>
        <w:pStyle w:val="Heading2"/>
        <w:spacing w:before="0" w:after="0"/>
        <w:ind w:right="-619"/>
        <w:rPr>
          <w:rFonts w:ascii="Avenir Next LT Pro" w:hAnsi="Avenir Next LT Pro"/>
          <w:lang w:val="en-US" w:eastAsia="en-GB"/>
        </w:rPr>
      </w:pPr>
    </w:p>
    <w:sectPr w:rsidR="004B7B41" w:rsidRPr="00004D91" w:rsidSect="00AD43F3">
      <w:headerReference w:type="default" r:id="rId14"/>
      <w:footerReference w:type="even" r:id="rId15"/>
      <w:footerReference w:type="default" r:id="rId16"/>
      <w:headerReference w:type="first" r:id="rId17"/>
      <w:footnotePr>
        <w:numFmt w:val="chicago"/>
      </w:footnotePr>
      <w:pgSz w:w="11900" w:h="16820"/>
      <w:pgMar w:top="1440" w:right="1440" w:bottom="1440" w:left="1440" w:header="245" w:footer="2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3B0D5" w14:textId="77777777" w:rsidR="00ED57AF" w:rsidRDefault="00ED57AF">
      <w:r>
        <w:separator/>
      </w:r>
    </w:p>
  </w:endnote>
  <w:endnote w:type="continuationSeparator" w:id="0">
    <w:p w14:paraId="56F7066C" w14:textId="77777777" w:rsidR="00ED57AF" w:rsidRDefault="00ED57AF">
      <w:r>
        <w:continuationSeparator/>
      </w:r>
    </w:p>
  </w:endnote>
  <w:endnote w:type="continuationNotice" w:id="1">
    <w:p w14:paraId="65032932" w14:textId="77777777" w:rsidR="00ED57AF" w:rsidRDefault="00ED5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venirNext LT Pro Regular">
    <w:altName w:val="egular"/>
    <w:charset w:val="00"/>
    <w:family w:val="swiss"/>
    <w:pitch w:val="variable"/>
    <w:sig w:usb0="800000A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Zapf Dingbats">
    <w:altName w:val="Wingdings 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Arial"/>
    <w:charset w:val="00"/>
    <w:family w:val="swiss"/>
    <w:pitch w:val="variable"/>
    <w:sig w:usb0="00000001" w:usb1="5000204A" w:usb2="00000000" w:usb3="00000000" w:csb0="00000093" w:csb1="00000000"/>
  </w:font>
  <w:font w:name="Avenir Next LT Pro Medium">
    <w:altName w:val="Calibri"/>
    <w:charset w:val="4D"/>
    <w:family w:val="swiss"/>
    <w:pitch w:val="variable"/>
    <w:sig w:usb0="800000AF" w:usb1="5000204A" w:usb2="00000000" w:usb3="00000000" w:csb0="00000093" w:csb1="00000000"/>
  </w:font>
  <w:font w:name="AvenirNextLTPro-UltLt">
    <w:charset w:val="00"/>
    <w:family w:val="roman"/>
    <w:pitch w:val="variable"/>
  </w:font>
  <w:font w:name="Avenir Next">
    <w:altName w:val="Calibri"/>
    <w:charset w:val="00"/>
    <w:family w:val="swiss"/>
    <w:pitch w:val="variable"/>
    <w:sig w:usb0="8000002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venir Next Medium">
    <w:altName w:val="Calibri"/>
    <w:charset w:val="00"/>
    <w:family w:val="swiss"/>
    <w:pitch w:val="variable"/>
    <w:sig w:usb0="8000002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iDocIDFieldbbbae5a1-e3fb-41b2-887d-c8d1"/>
  <w:p w14:paraId="19214842" w14:textId="77777777" w:rsidR="002D7ADD" w:rsidRDefault="002D7ADD" w:rsidP="005B40D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CDDD256" w14:textId="7F6ABAF4" w:rsidR="002D7ADD" w:rsidRDefault="002D7ADD" w:rsidP="00476968">
    <w:pPr>
      <w:pStyle w:val="DocID"/>
      <w:ind w:right="360"/>
    </w:pPr>
    <w:r>
      <w:fldChar w:fldCharType="begin"/>
    </w:r>
    <w:r>
      <w:instrText xml:space="preserve">  DOCPROPERTY "CUS_DocIDChunk0" </w:instrText>
    </w:r>
    <w:r>
      <w:fldChar w:fldCharType="separate"/>
    </w:r>
    <w:r>
      <w:t>7096033</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4BF66" w14:textId="7CEE6097" w:rsidR="002D7ADD" w:rsidRPr="005B40D8" w:rsidRDefault="002D7ADD" w:rsidP="00705743">
    <w:pPr>
      <w:pStyle w:val="Footer"/>
      <w:framePr w:wrap="none" w:vAnchor="text" w:hAnchor="margin" w:xAlign="right" w:y="1"/>
      <w:rPr>
        <w:rStyle w:val="PageNumber"/>
        <w:sz w:val="16"/>
        <w:szCs w:val="16"/>
      </w:rPr>
    </w:pPr>
    <w:r w:rsidRPr="005B40D8">
      <w:rPr>
        <w:rStyle w:val="PageNumber"/>
        <w:sz w:val="16"/>
        <w:szCs w:val="16"/>
      </w:rPr>
      <w:fldChar w:fldCharType="begin"/>
    </w:r>
    <w:r w:rsidRPr="005B40D8">
      <w:rPr>
        <w:rStyle w:val="PageNumber"/>
        <w:sz w:val="16"/>
        <w:szCs w:val="16"/>
      </w:rPr>
      <w:instrText xml:space="preserve">PAGE  </w:instrText>
    </w:r>
    <w:r w:rsidRPr="005B40D8">
      <w:rPr>
        <w:rStyle w:val="PageNumber"/>
        <w:sz w:val="16"/>
        <w:szCs w:val="16"/>
      </w:rPr>
      <w:fldChar w:fldCharType="separate"/>
    </w:r>
    <w:r w:rsidR="00F21559">
      <w:rPr>
        <w:rStyle w:val="PageNumber"/>
        <w:noProof/>
        <w:sz w:val="16"/>
        <w:szCs w:val="16"/>
      </w:rPr>
      <w:t>2</w:t>
    </w:r>
    <w:r w:rsidRPr="005B40D8">
      <w:rPr>
        <w:rStyle w:val="PageNumber"/>
        <w:sz w:val="16"/>
        <w:szCs w:val="16"/>
      </w:rPr>
      <w:fldChar w:fldCharType="end"/>
    </w:r>
  </w:p>
  <w:p w14:paraId="6FCF8BF6" w14:textId="77777777" w:rsidR="002D7ADD" w:rsidRPr="005532AB" w:rsidRDefault="002D7ADD" w:rsidP="00CB4BF0">
    <w:pPr>
      <w:pStyle w:val="BodyText"/>
      <w:tabs>
        <w:tab w:val="clear" w:pos="1080"/>
        <w:tab w:val="center" w:pos="4320"/>
        <w:tab w:val="right" w:pos="8820"/>
      </w:tabs>
      <w:ind w:right="360"/>
      <w:rPr>
        <w:sz w:val="16"/>
        <w:szCs w:val="16"/>
      </w:rPr>
    </w:pPr>
    <w:r>
      <w:rPr>
        <w:sz w:val="16"/>
        <w:szCs w:val="16"/>
      </w:rPr>
      <w:t>COMPASS Pathways Limited</w:t>
    </w:r>
    <w:r>
      <w:rPr>
        <w:sz w:val="16"/>
        <w:szCs w:val="16"/>
      </w:rPr>
      <w:tab/>
    </w:r>
    <w:r w:rsidRPr="005532AB">
      <w:rPr>
        <w:sz w:val="16"/>
        <w:szCs w:val="16"/>
      </w:rPr>
      <w:tab/>
      <w:t>Page</w:t>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8E210" w14:textId="77777777" w:rsidR="00ED57AF" w:rsidRDefault="00ED57AF">
      <w:r>
        <w:separator/>
      </w:r>
    </w:p>
  </w:footnote>
  <w:footnote w:type="continuationSeparator" w:id="0">
    <w:p w14:paraId="66D4280D" w14:textId="77777777" w:rsidR="00ED57AF" w:rsidRDefault="00ED57AF">
      <w:r>
        <w:continuationSeparator/>
      </w:r>
    </w:p>
  </w:footnote>
  <w:footnote w:type="continuationNotice" w:id="1">
    <w:p w14:paraId="5C4137CE" w14:textId="77777777" w:rsidR="00ED57AF" w:rsidRDefault="00ED57A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1E3D3" w14:textId="77777777" w:rsidR="002D7ADD" w:rsidRDefault="002D7ADD" w:rsidP="007F5A9D">
    <w:pPr>
      <w:spacing w:line="14" w:lineRule="auto"/>
      <w:ind w:left="-630"/>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13FE5" w14:textId="77777777" w:rsidR="002D7ADD" w:rsidRDefault="002D7ADD" w:rsidP="008716B6">
    <w:pPr>
      <w:pStyle w:val="Header"/>
      <w:ind w:left="-1080" w:right="-1060"/>
    </w:pPr>
    <w:r>
      <w:rPr>
        <w:noProof/>
        <w:lang w:val="en-US"/>
      </w:rPr>
      <w:drawing>
        <wp:anchor distT="0" distB="0" distL="114300" distR="114300" simplePos="0" relativeHeight="251658240" behindDoc="0" locked="0" layoutInCell="1" allowOverlap="1" wp14:anchorId="509DA739" wp14:editId="4B250CEC">
          <wp:simplePos x="0" y="0"/>
          <wp:positionH relativeFrom="page">
            <wp:posOffset>2546614</wp:posOffset>
          </wp:positionH>
          <wp:positionV relativeFrom="paragraph">
            <wp:posOffset>647065</wp:posOffset>
          </wp:positionV>
          <wp:extent cx="2322576" cy="758952"/>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compass_positive_tagline-0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322576" cy="758952"/>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inline distT="0" distB="0" distL="0" distR="0" wp14:anchorId="676DA40E" wp14:editId="743BA39F">
          <wp:extent cx="7070754" cy="973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etterhead_image.jpg"/>
                  <pic:cNvPicPr/>
                </pic:nvPicPr>
                <pic:blipFill>
                  <a:blip r:embed="rId2">
                    <a:extLst>
                      <a:ext uri="{28A0092B-C50C-407E-A947-70E740481C1C}">
                        <a14:useLocalDpi xmlns:a14="http://schemas.microsoft.com/office/drawing/2010/main" val="0"/>
                      </a:ext>
                    </a:extLst>
                  </a:blip>
                  <a:stretch>
                    <a:fillRect/>
                  </a:stretch>
                </pic:blipFill>
                <pic:spPr>
                  <a:xfrm>
                    <a:off x="0" y="0"/>
                    <a:ext cx="7225864" cy="994809"/>
                  </a:xfrm>
                  <a:prstGeom prst="rect">
                    <a:avLst/>
                  </a:prstGeom>
                </pic:spPr>
              </pic:pic>
            </a:graphicData>
          </a:graphic>
        </wp:inline>
      </w:drawing>
    </w:r>
  </w:p>
  <w:p w14:paraId="48BD015E" w14:textId="77777777" w:rsidR="002D7ADD" w:rsidRDefault="002D7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CA0BBBE"/>
    <w:lvl w:ilvl="0">
      <w:start w:val="1"/>
      <w:numFmt w:val="lowerLetter"/>
      <w:pStyle w:val="ListNumber2"/>
      <w:lvlText w:val="%1."/>
      <w:lvlJc w:val="left"/>
      <w:pPr>
        <w:ind w:left="720" w:hanging="360"/>
      </w:pPr>
    </w:lvl>
  </w:abstractNum>
  <w:abstractNum w:abstractNumId="1" w15:restartNumberingAfterBreak="0">
    <w:nsid w:val="FFFFFF83"/>
    <w:multiLevelType w:val="singleLevel"/>
    <w:tmpl w:val="6D00F86E"/>
    <w:lvl w:ilvl="0">
      <w:start w:val="1"/>
      <w:numFmt w:val="bullet"/>
      <w:pStyle w:val="ListBullet2"/>
      <w:lvlText w:val=""/>
      <w:lvlJc w:val="left"/>
      <w:pPr>
        <w:ind w:left="576" w:hanging="288"/>
      </w:pPr>
      <w:rPr>
        <w:rFonts w:ascii="Wingdings" w:hAnsi="Wingdings" w:hint="default"/>
        <w:color w:val="000000"/>
        <w:sz w:val="22"/>
      </w:rPr>
    </w:lvl>
  </w:abstractNum>
  <w:abstractNum w:abstractNumId="2" w15:restartNumberingAfterBreak="0">
    <w:nsid w:val="FFFFFF88"/>
    <w:multiLevelType w:val="singleLevel"/>
    <w:tmpl w:val="F57E642A"/>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A5DC8AE2"/>
    <w:lvl w:ilvl="0">
      <w:start w:val="1"/>
      <w:numFmt w:val="bullet"/>
      <w:pStyle w:val="ListBullet"/>
      <w:lvlText w:val=""/>
      <w:lvlJc w:val="left"/>
      <w:pPr>
        <w:ind w:left="288" w:hanging="288"/>
      </w:pPr>
      <w:rPr>
        <w:rFonts w:ascii="Wingdings" w:hAnsi="Wingdings" w:hint="default"/>
        <w:color w:val="000000"/>
        <w:sz w:val="22"/>
      </w:rPr>
    </w:lvl>
  </w:abstractNum>
  <w:abstractNum w:abstractNumId="4" w15:restartNumberingAfterBreak="0">
    <w:nsid w:val="00000003"/>
    <w:multiLevelType w:val="hybridMultilevel"/>
    <w:tmpl w:val="00000003"/>
    <w:lvl w:ilvl="0" w:tplc="603423C6">
      <w:start w:val="1"/>
      <w:numFmt w:val="bullet"/>
      <w:lvlText w:val=""/>
      <w:lvlJc w:val="left"/>
      <w:pPr>
        <w:ind w:left="720" w:hanging="360"/>
      </w:pPr>
      <w:rPr>
        <w:rFonts w:ascii="Symbol" w:hAnsi="Symbol"/>
        <w:b w:val="0"/>
        <w:bCs w:val="0"/>
      </w:rPr>
    </w:lvl>
    <w:lvl w:ilvl="1" w:tplc="A58EA068">
      <w:start w:val="1"/>
      <w:numFmt w:val="bullet"/>
      <w:lvlText w:val="o"/>
      <w:lvlJc w:val="left"/>
      <w:pPr>
        <w:tabs>
          <w:tab w:val="num" w:pos="1440"/>
        </w:tabs>
        <w:ind w:left="1440" w:hanging="360"/>
      </w:pPr>
      <w:rPr>
        <w:rFonts w:ascii="Courier New" w:hAnsi="Courier New"/>
      </w:rPr>
    </w:lvl>
    <w:lvl w:ilvl="2" w:tplc="3698C746">
      <w:start w:val="1"/>
      <w:numFmt w:val="bullet"/>
      <w:lvlText w:val=""/>
      <w:lvlJc w:val="left"/>
      <w:pPr>
        <w:tabs>
          <w:tab w:val="num" w:pos="2160"/>
        </w:tabs>
        <w:ind w:left="2160" w:hanging="360"/>
      </w:pPr>
      <w:rPr>
        <w:rFonts w:ascii="Wingdings" w:hAnsi="Wingdings"/>
      </w:rPr>
    </w:lvl>
    <w:lvl w:ilvl="3" w:tplc="45F098F4">
      <w:start w:val="1"/>
      <w:numFmt w:val="bullet"/>
      <w:lvlText w:val=""/>
      <w:lvlJc w:val="left"/>
      <w:pPr>
        <w:tabs>
          <w:tab w:val="num" w:pos="2880"/>
        </w:tabs>
        <w:ind w:left="2880" w:hanging="360"/>
      </w:pPr>
      <w:rPr>
        <w:rFonts w:ascii="Symbol" w:hAnsi="Symbol"/>
      </w:rPr>
    </w:lvl>
    <w:lvl w:ilvl="4" w:tplc="36721468">
      <w:start w:val="1"/>
      <w:numFmt w:val="bullet"/>
      <w:lvlText w:val="o"/>
      <w:lvlJc w:val="left"/>
      <w:pPr>
        <w:tabs>
          <w:tab w:val="num" w:pos="3600"/>
        </w:tabs>
        <w:ind w:left="3600" w:hanging="360"/>
      </w:pPr>
      <w:rPr>
        <w:rFonts w:ascii="Courier New" w:hAnsi="Courier New"/>
      </w:rPr>
    </w:lvl>
    <w:lvl w:ilvl="5" w:tplc="4D5C29AA">
      <w:start w:val="1"/>
      <w:numFmt w:val="bullet"/>
      <w:lvlText w:val=""/>
      <w:lvlJc w:val="left"/>
      <w:pPr>
        <w:tabs>
          <w:tab w:val="num" w:pos="4320"/>
        </w:tabs>
        <w:ind w:left="4320" w:hanging="360"/>
      </w:pPr>
      <w:rPr>
        <w:rFonts w:ascii="Wingdings" w:hAnsi="Wingdings"/>
      </w:rPr>
    </w:lvl>
    <w:lvl w:ilvl="6" w:tplc="D9EA8956">
      <w:start w:val="1"/>
      <w:numFmt w:val="bullet"/>
      <w:lvlText w:val=""/>
      <w:lvlJc w:val="left"/>
      <w:pPr>
        <w:tabs>
          <w:tab w:val="num" w:pos="5040"/>
        </w:tabs>
        <w:ind w:left="5040" w:hanging="360"/>
      </w:pPr>
      <w:rPr>
        <w:rFonts w:ascii="Symbol" w:hAnsi="Symbol"/>
      </w:rPr>
    </w:lvl>
    <w:lvl w:ilvl="7" w:tplc="3170DD54">
      <w:start w:val="1"/>
      <w:numFmt w:val="bullet"/>
      <w:lvlText w:val="o"/>
      <w:lvlJc w:val="left"/>
      <w:pPr>
        <w:tabs>
          <w:tab w:val="num" w:pos="5760"/>
        </w:tabs>
        <w:ind w:left="5760" w:hanging="360"/>
      </w:pPr>
      <w:rPr>
        <w:rFonts w:ascii="Courier New" w:hAnsi="Courier New"/>
      </w:rPr>
    </w:lvl>
    <w:lvl w:ilvl="8" w:tplc="64CA23AA">
      <w:start w:val="1"/>
      <w:numFmt w:val="bullet"/>
      <w:lvlText w:val=""/>
      <w:lvlJc w:val="left"/>
      <w:pPr>
        <w:tabs>
          <w:tab w:val="num" w:pos="6480"/>
        </w:tabs>
        <w:ind w:left="6480" w:hanging="360"/>
      </w:pPr>
      <w:rPr>
        <w:rFonts w:ascii="Wingdings" w:hAnsi="Wingdings"/>
      </w:rPr>
    </w:lvl>
  </w:abstractNum>
  <w:abstractNum w:abstractNumId="5" w15:restartNumberingAfterBreak="0">
    <w:nsid w:val="34E04412"/>
    <w:multiLevelType w:val="hybridMultilevel"/>
    <w:tmpl w:val="C818DB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0D74DF"/>
    <w:multiLevelType w:val="hybridMultilevel"/>
    <w:tmpl w:val="BE7E65DC"/>
    <w:lvl w:ilvl="0" w:tplc="5798E004">
      <w:start w:val="2"/>
      <w:numFmt w:val="bullet"/>
      <w:lvlText w:val="-"/>
      <w:lvlJc w:val="left"/>
      <w:pPr>
        <w:ind w:left="1080" w:hanging="360"/>
      </w:pPr>
      <w:rPr>
        <w:rFonts w:ascii="AvenirNext LT Pro Regular" w:eastAsia="Times New Roman" w:hAnsi="AvenirNext LT Pro Regular"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F215E79"/>
    <w:multiLevelType w:val="hybridMultilevel"/>
    <w:tmpl w:val="8F3C912C"/>
    <w:lvl w:ilvl="0" w:tplc="953C8B2C">
      <w:start w:val="1"/>
      <w:numFmt w:val="bullet"/>
      <w:pStyle w:val="Bullettext1"/>
      <w:lvlText w:val=""/>
      <w:lvlJc w:val="left"/>
      <w:pPr>
        <w:ind w:left="360" w:hanging="360"/>
      </w:pPr>
      <w:rPr>
        <w:rFonts w:ascii="Zapf Dingbats" w:hAnsi="Zapf Dingbats" w:hint="default"/>
        <w:color w:val="625D5A"/>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902B98"/>
    <w:multiLevelType w:val="hybridMultilevel"/>
    <w:tmpl w:val="B85E7274"/>
    <w:lvl w:ilvl="0" w:tplc="DA0ED49A">
      <w:start w:val="1"/>
      <w:numFmt w:val="bullet"/>
      <w:pStyle w:val="Bullettext2"/>
      <w:lvlText w:val=""/>
      <w:lvlJc w:val="left"/>
      <w:pPr>
        <w:ind w:left="720" w:hanging="360"/>
      </w:pPr>
      <w:rPr>
        <w:rFonts w:ascii="Zapf Dingbats" w:hAnsi="Zapf Dingbats" w:hint="default"/>
        <w:color w:val="625D5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9E6C2F"/>
    <w:multiLevelType w:val="hybridMultilevel"/>
    <w:tmpl w:val="4EE06C34"/>
    <w:lvl w:ilvl="0" w:tplc="63CC119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595F16"/>
    <w:multiLevelType w:val="hybridMultilevel"/>
    <w:tmpl w:val="E9AE69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DDE27D2">
      <w:start w:val="76"/>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1"/>
  </w:num>
  <w:num w:numId="5">
    <w:abstractNumId w:val="0"/>
  </w:num>
  <w:num w:numId="6">
    <w:abstractNumId w:val="2"/>
  </w:num>
  <w:num w:numId="7">
    <w:abstractNumId w:val="10"/>
  </w:num>
  <w:num w:numId="8">
    <w:abstractNumId w:val="5"/>
  </w:num>
  <w:num w:numId="9">
    <w:abstractNumId w:val="6"/>
  </w:num>
  <w:num w:numId="10">
    <w:abstractNumId w:val="9"/>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rawingGridVerticalSpacing w:val="299"/>
  <w:displayHorizontalDrawingGridEvery w:val="2"/>
  <w:characterSpacingControl w:val="doNotCompress"/>
  <w:hdrShapeDefaults>
    <o:shapedefaults v:ext="edit" spidmax="2049"/>
  </w:hdrShapeDefaults>
  <w:footnotePr>
    <w:numFmt w:val="chicago"/>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a1NDEyNbc0N7UwszBV0lEKTi0uzszPAykwqgUA4tke+CwAAAA="/>
    <w:docVar w:name="APWAFVersion" w:val="5.0"/>
  </w:docVars>
  <w:rsids>
    <w:rsidRoot w:val="00F948B2"/>
    <w:rsid w:val="00000E12"/>
    <w:rsid w:val="00003409"/>
    <w:rsid w:val="00004D91"/>
    <w:rsid w:val="0000553B"/>
    <w:rsid w:val="00005F7A"/>
    <w:rsid w:val="0000617F"/>
    <w:rsid w:val="00007981"/>
    <w:rsid w:val="00007A3C"/>
    <w:rsid w:val="00010159"/>
    <w:rsid w:val="00014376"/>
    <w:rsid w:val="000323D0"/>
    <w:rsid w:val="00032544"/>
    <w:rsid w:val="00033AC4"/>
    <w:rsid w:val="00036613"/>
    <w:rsid w:val="0003750A"/>
    <w:rsid w:val="00042952"/>
    <w:rsid w:val="00045239"/>
    <w:rsid w:val="00045B21"/>
    <w:rsid w:val="000467DC"/>
    <w:rsid w:val="000469A4"/>
    <w:rsid w:val="00055011"/>
    <w:rsid w:val="00055804"/>
    <w:rsid w:val="00066153"/>
    <w:rsid w:val="00067873"/>
    <w:rsid w:val="00071208"/>
    <w:rsid w:val="00072FFB"/>
    <w:rsid w:val="000740E4"/>
    <w:rsid w:val="00075977"/>
    <w:rsid w:val="00075C68"/>
    <w:rsid w:val="000770E4"/>
    <w:rsid w:val="000777CB"/>
    <w:rsid w:val="00080C84"/>
    <w:rsid w:val="00082DDB"/>
    <w:rsid w:val="0008486B"/>
    <w:rsid w:val="00096977"/>
    <w:rsid w:val="000A00C3"/>
    <w:rsid w:val="000A140B"/>
    <w:rsid w:val="000A4679"/>
    <w:rsid w:val="000A61C6"/>
    <w:rsid w:val="000A7853"/>
    <w:rsid w:val="000B0850"/>
    <w:rsid w:val="000B0A4A"/>
    <w:rsid w:val="000B1E10"/>
    <w:rsid w:val="000B4FDF"/>
    <w:rsid w:val="000B51E3"/>
    <w:rsid w:val="000C023E"/>
    <w:rsid w:val="000C27B1"/>
    <w:rsid w:val="000C63E8"/>
    <w:rsid w:val="000C6592"/>
    <w:rsid w:val="000C7BDE"/>
    <w:rsid w:val="000C7D0B"/>
    <w:rsid w:val="000D692E"/>
    <w:rsid w:val="000E2246"/>
    <w:rsid w:val="000E4F8D"/>
    <w:rsid w:val="000E6C6A"/>
    <w:rsid w:val="000F4936"/>
    <w:rsid w:val="000F5298"/>
    <w:rsid w:val="000F65B9"/>
    <w:rsid w:val="000F6932"/>
    <w:rsid w:val="0010042F"/>
    <w:rsid w:val="00101E27"/>
    <w:rsid w:val="00103670"/>
    <w:rsid w:val="001062B1"/>
    <w:rsid w:val="00106E7A"/>
    <w:rsid w:val="0010794B"/>
    <w:rsid w:val="00110E1E"/>
    <w:rsid w:val="00112CD9"/>
    <w:rsid w:val="00115D01"/>
    <w:rsid w:val="00120386"/>
    <w:rsid w:val="00120DE2"/>
    <w:rsid w:val="00126DD2"/>
    <w:rsid w:val="0013383A"/>
    <w:rsid w:val="0013793D"/>
    <w:rsid w:val="00137CF0"/>
    <w:rsid w:val="00140FD2"/>
    <w:rsid w:val="00140FDC"/>
    <w:rsid w:val="00151998"/>
    <w:rsid w:val="00152970"/>
    <w:rsid w:val="001530CD"/>
    <w:rsid w:val="00164053"/>
    <w:rsid w:val="00165143"/>
    <w:rsid w:val="00166236"/>
    <w:rsid w:val="0017169E"/>
    <w:rsid w:val="00180CB5"/>
    <w:rsid w:val="00186849"/>
    <w:rsid w:val="00187894"/>
    <w:rsid w:val="00187D6A"/>
    <w:rsid w:val="001919CF"/>
    <w:rsid w:val="00191EAD"/>
    <w:rsid w:val="001A1C2D"/>
    <w:rsid w:val="001A3B00"/>
    <w:rsid w:val="001A6363"/>
    <w:rsid w:val="001A6D28"/>
    <w:rsid w:val="001B00B7"/>
    <w:rsid w:val="001B539D"/>
    <w:rsid w:val="001B57F2"/>
    <w:rsid w:val="001B77F5"/>
    <w:rsid w:val="001C0C50"/>
    <w:rsid w:val="001C1234"/>
    <w:rsid w:val="001D0817"/>
    <w:rsid w:val="001D3847"/>
    <w:rsid w:val="001D4389"/>
    <w:rsid w:val="001D5D47"/>
    <w:rsid w:val="001E0809"/>
    <w:rsid w:val="001E19A9"/>
    <w:rsid w:val="001E2FAF"/>
    <w:rsid w:val="001E3737"/>
    <w:rsid w:val="001E4155"/>
    <w:rsid w:val="001F1B7E"/>
    <w:rsid w:val="001F3DF7"/>
    <w:rsid w:val="0020014B"/>
    <w:rsid w:val="002004A5"/>
    <w:rsid w:val="00200C3E"/>
    <w:rsid w:val="00205C57"/>
    <w:rsid w:val="002073B1"/>
    <w:rsid w:val="002073D6"/>
    <w:rsid w:val="002107B8"/>
    <w:rsid w:val="00220576"/>
    <w:rsid w:val="0022254F"/>
    <w:rsid w:val="00222DB0"/>
    <w:rsid w:val="0024156C"/>
    <w:rsid w:val="00241B85"/>
    <w:rsid w:val="00242E51"/>
    <w:rsid w:val="002447BA"/>
    <w:rsid w:val="00244FF2"/>
    <w:rsid w:val="00245DA1"/>
    <w:rsid w:val="00245E72"/>
    <w:rsid w:val="00255A66"/>
    <w:rsid w:val="002605B8"/>
    <w:rsid w:val="002607D5"/>
    <w:rsid w:val="00264CC4"/>
    <w:rsid w:val="002706A5"/>
    <w:rsid w:val="00280CF7"/>
    <w:rsid w:val="002812FE"/>
    <w:rsid w:val="00287B36"/>
    <w:rsid w:val="00292C19"/>
    <w:rsid w:val="00293A5B"/>
    <w:rsid w:val="002A04A7"/>
    <w:rsid w:val="002A0D32"/>
    <w:rsid w:val="002A1FCB"/>
    <w:rsid w:val="002B0D85"/>
    <w:rsid w:val="002B1645"/>
    <w:rsid w:val="002B2830"/>
    <w:rsid w:val="002B4224"/>
    <w:rsid w:val="002B65E7"/>
    <w:rsid w:val="002C095E"/>
    <w:rsid w:val="002C391A"/>
    <w:rsid w:val="002C444C"/>
    <w:rsid w:val="002D0CE5"/>
    <w:rsid w:val="002D40DB"/>
    <w:rsid w:val="002D6E70"/>
    <w:rsid w:val="002D7ADD"/>
    <w:rsid w:val="002E05C4"/>
    <w:rsid w:val="002E1F91"/>
    <w:rsid w:val="002E33B9"/>
    <w:rsid w:val="002E6553"/>
    <w:rsid w:val="002F1646"/>
    <w:rsid w:val="002F62FA"/>
    <w:rsid w:val="00300B6A"/>
    <w:rsid w:val="0030271A"/>
    <w:rsid w:val="00303518"/>
    <w:rsid w:val="00313453"/>
    <w:rsid w:val="00313E45"/>
    <w:rsid w:val="0031514F"/>
    <w:rsid w:val="003263F4"/>
    <w:rsid w:val="0032651B"/>
    <w:rsid w:val="00327672"/>
    <w:rsid w:val="00334328"/>
    <w:rsid w:val="003416A9"/>
    <w:rsid w:val="0034474F"/>
    <w:rsid w:val="003510E1"/>
    <w:rsid w:val="00357BD0"/>
    <w:rsid w:val="003624B3"/>
    <w:rsid w:val="00362A1F"/>
    <w:rsid w:val="00365762"/>
    <w:rsid w:val="003703A5"/>
    <w:rsid w:val="00371488"/>
    <w:rsid w:val="00373018"/>
    <w:rsid w:val="0038627E"/>
    <w:rsid w:val="0039224F"/>
    <w:rsid w:val="003A0F33"/>
    <w:rsid w:val="003A1B74"/>
    <w:rsid w:val="003B3496"/>
    <w:rsid w:val="003B53F8"/>
    <w:rsid w:val="003B5A5C"/>
    <w:rsid w:val="003B6AF0"/>
    <w:rsid w:val="003B776F"/>
    <w:rsid w:val="003C4870"/>
    <w:rsid w:val="003C567D"/>
    <w:rsid w:val="003C58D0"/>
    <w:rsid w:val="003C7836"/>
    <w:rsid w:val="003D39BB"/>
    <w:rsid w:val="003D69C1"/>
    <w:rsid w:val="003D6B3D"/>
    <w:rsid w:val="003E2840"/>
    <w:rsid w:val="003E2CDC"/>
    <w:rsid w:val="003E5150"/>
    <w:rsid w:val="0040013F"/>
    <w:rsid w:val="004013D7"/>
    <w:rsid w:val="00401B0E"/>
    <w:rsid w:val="00405B6C"/>
    <w:rsid w:val="00413625"/>
    <w:rsid w:val="004156A2"/>
    <w:rsid w:val="004209D9"/>
    <w:rsid w:val="004213E2"/>
    <w:rsid w:val="004223B2"/>
    <w:rsid w:val="00422857"/>
    <w:rsid w:val="004254BA"/>
    <w:rsid w:val="00425584"/>
    <w:rsid w:val="00436CD9"/>
    <w:rsid w:val="00440416"/>
    <w:rsid w:val="00440702"/>
    <w:rsid w:val="00440B08"/>
    <w:rsid w:val="00441ACF"/>
    <w:rsid w:val="00442A36"/>
    <w:rsid w:val="00445366"/>
    <w:rsid w:val="00445947"/>
    <w:rsid w:val="0046315E"/>
    <w:rsid w:val="00466E74"/>
    <w:rsid w:val="00470B28"/>
    <w:rsid w:val="004718A2"/>
    <w:rsid w:val="00471A3A"/>
    <w:rsid w:val="00472487"/>
    <w:rsid w:val="00475FCB"/>
    <w:rsid w:val="00476968"/>
    <w:rsid w:val="004778A4"/>
    <w:rsid w:val="00477F7E"/>
    <w:rsid w:val="004803D1"/>
    <w:rsid w:val="00480A8A"/>
    <w:rsid w:val="004836B5"/>
    <w:rsid w:val="004841C9"/>
    <w:rsid w:val="004875C3"/>
    <w:rsid w:val="00487BC4"/>
    <w:rsid w:val="00496392"/>
    <w:rsid w:val="004977F5"/>
    <w:rsid w:val="004A2C60"/>
    <w:rsid w:val="004A76DD"/>
    <w:rsid w:val="004B046B"/>
    <w:rsid w:val="004B06D3"/>
    <w:rsid w:val="004B097E"/>
    <w:rsid w:val="004B102B"/>
    <w:rsid w:val="004B1812"/>
    <w:rsid w:val="004B5D57"/>
    <w:rsid w:val="004B7B41"/>
    <w:rsid w:val="004C3573"/>
    <w:rsid w:val="004D53E7"/>
    <w:rsid w:val="004E4B73"/>
    <w:rsid w:val="004E6AC3"/>
    <w:rsid w:val="004E6C3A"/>
    <w:rsid w:val="004F069F"/>
    <w:rsid w:val="004F3BFE"/>
    <w:rsid w:val="004F75CE"/>
    <w:rsid w:val="005005E6"/>
    <w:rsid w:val="00502D71"/>
    <w:rsid w:val="00503E68"/>
    <w:rsid w:val="00504827"/>
    <w:rsid w:val="0050561F"/>
    <w:rsid w:val="00505F34"/>
    <w:rsid w:val="005063D9"/>
    <w:rsid w:val="00513628"/>
    <w:rsid w:val="00514452"/>
    <w:rsid w:val="0051596B"/>
    <w:rsid w:val="00522720"/>
    <w:rsid w:val="00525E62"/>
    <w:rsid w:val="0052685E"/>
    <w:rsid w:val="0053092E"/>
    <w:rsid w:val="00530F07"/>
    <w:rsid w:val="005315C1"/>
    <w:rsid w:val="00532884"/>
    <w:rsid w:val="00532C59"/>
    <w:rsid w:val="00533B68"/>
    <w:rsid w:val="00533C47"/>
    <w:rsid w:val="00536570"/>
    <w:rsid w:val="005377AA"/>
    <w:rsid w:val="005403F3"/>
    <w:rsid w:val="0054460C"/>
    <w:rsid w:val="00547DF4"/>
    <w:rsid w:val="005511EC"/>
    <w:rsid w:val="00551511"/>
    <w:rsid w:val="00552580"/>
    <w:rsid w:val="005532AB"/>
    <w:rsid w:val="0056488C"/>
    <w:rsid w:val="005754DC"/>
    <w:rsid w:val="00580919"/>
    <w:rsid w:val="00580EB4"/>
    <w:rsid w:val="00581750"/>
    <w:rsid w:val="00585B60"/>
    <w:rsid w:val="005947BE"/>
    <w:rsid w:val="00594BAB"/>
    <w:rsid w:val="005A11D7"/>
    <w:rsid w:val="005A2080"/>
    <w:rsid w:val="005A246A"/>
    <w:rsid w:val="005A5187"/>
    <w:rsid w:val="005A5794"/>
    <w:rsid w:val="005A7616"/>
    <w:rsid w:val="005B1AEC"/>
    <w:rsid w:val="005B40D8"/>
    <w:rsid w:val="005B7728"/>
    <w:rsid w:val="005C0CFF"/>
    <w:rsid w:val="005D1099"/>
    <w:rsid w:val="005D3B35"/>
    <w:rsid w:val="005E2EE8"/>
    <w:rsid w:val="005E3CF3"/>
    <w:rsid w:val="005E69F1"/>
    <w:rsid w:val="005E7B12"/>
    <w:rsid w:val="005F2CE1"/>
    <w:rsid w:val="005F3920"/>
    <w:rsid w:val="005F6F69"/>
    <w:rsid w:val="006012A2"/>
    <w:rsid w:val="0060526C"/>
    <w:rsid w:val="00610EA5"/>
    <w:rsid w:val="0061174D"/>
    <w:rsid w:val="006228CF"/>
    <w:rsid w:val="00623F40"/>
    <w:rsid w:val="00625338"/>
    <w:rsid w:val="006304B6"/>
    <w:rsid w:val="00633FD2"/>
    <w:rsid w:val="00634945"/>
    <w:rsid w:val="006365E3"/>
    <w:rsid w:val="00636636"/>
    <w:rsid w:val="00640C35"/>
    <w:rsid w:val="00642D60"/>
    <w:rsid w:val="006467B4"/>
    <w:rsid w:val="00654472"/>
    <w:rsid w:val="00654DD9"/>
    <w:rsid w:val="006551A5"/>
    <w:rsid w:val="006571AA"/>
    <w:rsid w:val="00662D61"/>
    <w:rsid w:val="00663374"/>
    <w:rsid w:val="00665CAB"/>
    <w:rsid w:val="00665E7B"/>
    <w:rsid w:val="00667C08"/>
    <w:rsid w:val="0067469B"/>
    <w:rsid w:val="00681861"/>
    <w:rsid w:val="0068450F"/>
    <w:rsid w:val="00686202"/>
    <w:rsid w:val="006912C9"/>
    <w:rsid w:val="00691CEE"/>
    <w:rsid w:val="006A34B0"/>
    <w:rsid w:val="006A4700"/>
    <w:rsid w:val="006A6B0F"/>
    <w:rsid w:val="006B1DD9"/>
    <w:rsid w:val="006B2CDB"/>
    <w:rsid w:val="006B3A3F"/>
    <w:rsid w:val="006C2BE6"/>
    <w:rsid w:val="006C4DDD"/>
    <w:rsid w:val="006C699C"/>
    <w:rsid w:val="006C69EF"/>
    <w:rsid w:val="006C6C64"/>
    <w:rsid w:val="006C75BF"/>
    <w:rsid w:val="006D30CC"/>
    <w:rsid w:val="006D5693"/>
    <w:rsid w:val="006D6684"/>
    <w:rsid w:val="006E1ACE"/>
    <w:rsid w:val="006E42DB"/>
    <w:rsid w:val="006E61C0"/>
    <w:rsid w:val="006E6202"/>
    <w:rsid w:val="006F0004"/>
    <w:rsid w:val="006F3635"/>
    <w:rsid w:val="006F3EE7"/>
    <w:rsid w:val="006F42C6"/>
    <w:rsid w:val="006F4F5A"/>
    <w:rsid w:val="00700B3E"/>
    <w:rsid w:val="00700B96"/>
    <w:rsid w:val="00701269"/>
    <w:rsid w:val="007013B6"/>
    <w:rsid w:val="00702D10"/>
    <w:rsid w:val="00703CCF"/>
    <w:rsid w:val="00705743"/>
    <w:rsid w:val="00706507"/>
    <w:rsid w:val="00706CD4"/>
    <w:rsid w:val="0070773F"/>
    <w:rsid w:val="00713E5E"/>
    <w:rsid w:val="00715187"/>
    <w:rsid w:val="00720963"/>
    <w:rsid w:val="007240AE"/>
    <w:rsid w:val="00725D85"/>
    <w:rsid w:val="00731665"/>
    <w:rsid w:val="007337D1"/>
    <w:rsid w:val="00740338"/>
    <w:rsid w:val="00743459"/>
    <w:rsid w:val="007446D7"/>
    <w:rsid w:val="007469B5"/>
    <w:rsid w:val="00753EE3"/>
    <w:rsid w:val="00756761"/>
    <w:rsid w:val="007675DC"/>
    <w:rsid w:val="007703D5"/>
    <w:rsid w:val="007765CE"/>
    <w:rsid w:val="007905CC"/>
    <w:rsid w:val="00793F31"/>
    <w:rsid w:val="007A2365"/>
    <w:rsid w:val="007A2E76"/>
    <w:rsid w:val="007A4B8C"/>
    <w:rsid w:val="007A7342"/>
    <w:rsid w:val="007B089A"/>
    <w:rsid w:val="007B08BB"/>
    <w:rsid w:val="007B2B77"/>
    <w:rsid w:val="007B71D3"/>
    <w:rsid w:val="007C22E2"/>
    <w:rsid w:val="007C756A"/>
    <w:rsid w:val="007D015B"/>
    <w:rsid w:val="007D15BD"/>
    <w:rsid w:val="007D1C57"/>
    <w:rsid w:val="007E0AE8"/>
    <w:rsid w:val="007E1D3B"/>
    <w:rsid w:val="007E44AB"/>
    <w:rsid w:val="007F0826"/>
    <w:rsid w:val="007F5A9D"/>
    <w:rsid w:val="007F6BEE"/>
    <w:rsid w:val="007F7AE9"/>
    <w:rsid w:val="008013C8"/>
    <w:rsid w:val="00802885"/>
    <w:rsid w:val="00803413"/>
    <w:rsid w:val="0080394D"/>
    <w:rsid w:val="00804160"/>
    <w:rsid w:val="00805B41"/>
    <w:rsid w:val="00817008"/>
    <w:rsid w:val="00817249"/>
    <w:rsid w:val="00817F3E"/>
    <w:rsid w:val="008227DF"/>
    <w:rsid w:val="00826653"/>
    <w:rsid w:val="00826A30"/>
    <w:rsid w:val="00826C29"/>
    <w:rsid w:val="00827FD2"/>
    <w:rsid w:val="008306FF"/>
    <w:rsid w:val="0083331B"/>
    <w:rsid w:val="0083398C"/>
    <w:rsid w:val="00834E89"/>
    <w:rsid w:val="00836A1C"/>
    <w:rsid w:val="008478C3"/>
    <w:rsid w:val="00851A7C"/>
    <w:rsid w:val="0085224E"/>
    <w:rsid w:val="0085226E"/>
    <w:rsid w:val="00853F92"/>
    <w:rsid w:val="00862152"/>
    <w:rsid w:val="00865406"/>
    <w:rsid w:val="00870700"/>
    <w:rsid w:val="008716B6"/>
    <w:rsid w:val="00874F45"/>
    <w:rsid w:val="008841C2"/>
    <w:rsid w:val="00884E17"/>
    <w:rsid w:val="008855A8"/>
    <w:rsid w:val="008908CA"/>
    <w:rsid w:val="0089103D"/>
    <w:rsid w:val="00894498"/>
    <w:rsid w:val="008A05F9"/>
    <w:rsid w:val="008A6069"/>
    <w:rsid w:val="008A7380"/>
    <w:rsid w:val="008B003B"/>
    <w:rsid w:val="008B12E0"/>
    <w:rsid w:val="008B476F"/>
    <w:rsid w:val="008C1FF4"/>
    <w:rsid w:val="008C26C0"/>
    <w:rsid w:val="008D094C"/>
    <w:rsid w:val="008D73B6"/>
    <w:rsid w:val="008D7E54"/>
    <w:rsid w:val="008E2D7E"/>
    <w:rsid w:val="008E3005"/>
    <w:rsid w:val="008E3073"/>
    <w:rsid w:val="008E60E6"/>
    <w:rsid w:val="008E6687"/>
    <w:rsid w:val="008F3470"/>
    <w:rsid w:val="008F358F"/>
    <w:rsid w:val="00905EAF"/>
    <w:rsid w:val="00910B31"/>
    <w:rsid w:val="00912967"/>
    <w:rsid w:val="009166A3"/>
    <w:rsid w:val="009167B5"/>
    <w:rsid w:val="00924464"/>
    <w:rsid w:val="00925696"/>
    <w:rsid w:val="00926AB1"/>
    <w:rsid w:val="0093007C"/>
    <w:rsid w:val="00932991"/>
    <w:rsid w:val="00932F39"/>
    <w:rsid w:val="0093417C"/>
    <w:rsid w:val="00936031"/>
    <w:rsid w:val="00937EAE"/>
    <w:rsid w:val="00944303"/>
    <w:rsid w:val="009445C8"/>
    <w:rsid w:val="009447FF"/>
    <w:rsid w:val="00945C25"/>
    <w:rsid w:val="009463DB"/>
    <w:rsid w:val="009478F9"/>
    <w:rsid w:val="009515A3"/>
    <w:rsid w:val="0095636E"/>
    <w:rsid w:val="00960238"/>
    <w:rsid w:val="00964CD3"/>
    <w:rsid w:val="00973973"/>
    <w:rsid w:val="0097738E"/>
    <w:rsid w:val="009811E4"/>
    <w:rsid w:val="009813A4"/>
    <w:rsid w:val="009815D0"/>
    <w:rsid w:val="009830C3"/>
    <w:rsid w:val="00990C62"/>
    <w:rsid w:val="00992C38"/>
    <w:rsid w:val="00993C9E"/>
    <w:rsid w:val="00993F13"/>
    <w:rsid w:val="00993F8F"/>
    <w:rsid w:val="00996A4A"/>
    <w:rsid w:val="00997A0B"/>
    <w:rsid w:val="009A055B"/>
    <w:rsid w:val="009A55EA"/>
    <w:rsid w:val="009A78AD"/>
    <w:rsid w:val="009B011E"/>
    <w:rsid w:val="009B1E85"/>
    <w:rsid w:val="009B3878"/>
    <w:rsid w:val="009B7131"/>
    <w:rsid w:val="009C196E"/>
    <w:rsid w:val="009D11B3"/>
    <w:rsid w:val="009D1918"/>
    <w:rsid w:val="009D2EFF"/>
    <w:rsid w:val="009D3A3C"/>
    <w:rsid w:val="009E26FC"/>
    <w:rsid w:val="009E31A3"/>
    <w:rsid w:val="009E3925"/>
    <w:rsid w:val="009E624A"/>
    <w:rsid w:val="009E6E09"/>
    <w:rsid w:val="009F0AF9"/>
    <w:rsid w:val="009F2188"/>
    <w:rsid w:val="009F2541"/>
    <w:rsid w:val="009F5AA2"/>
    <w:rsid w:val="009F7A09"/>
    <w:rsid w:val="00A0109E"/>
    <w:rsid w:val="00A020C9"/>
    <w:rsid w:val="00A030CD"/>
    <w:rsid w:val="00A03523"/>
    <w:rsid w:val="00A0537C"/>
    <w:rsid w:val="00A142B1"/>
    <w:rsid w:val="00A14F5F"/>
    <w:rsid w:val="00A20519"/>
    <w:rsid w:val="00A23AC9"/>
    <w:rsid w:val="00A2458C"/>
    <w:rsid w:val="00A24C55"/>
    <w:rsid w:val="00A326EB"/>
    <w:rsid w:val="00A34B30"/>
    <w:rsid w:val="00A34C25"/>
    <w:rsid w:val="00A42EEB"/>
    <w:rsid w:val="00A47004"/>
    <w:rsid w:val="00A52648"/>
    <w:rsid w:val="00A56B97"/>
    <w:rsid w:val="00A62860"/>
    <w:rsid w:val="00A64B79"/>
    <w:rsid w:val="00A6516D"/>
    <w:rsid w:val="00A70B42"/>
    <w:rsid w:val="00A72519"/>
    <w:rsid w:val="00A73908"/>
    <w:rsid w:val="00A739CE"/>
    <w:rsid w:val="00A73EA7"/>
    <w:rsid w:val="00A73F5C"/>
    <w:rsid w:val="00A743AF"/>
    <w:rsid w:val="00A74E51"/>
    <w:rsid w:val="00A77CA7"/>
    <w:rsid w:val="00A86C5C"/>
    <w:rsid w:val="00A90858"/>
    <w:rsid w:val="00A91E6A"/>
    <w:rsid w:val="00A94512"/>
    <w:rsid w:val="00AA32BC"/>
    <w:rsid w:val="00AB4E8A"/>
    <w:rsid w:val="00AB5493"/>
    <w:rsid w:val="00AB5E1C"/>
    <w:rsid w:val="00AC644B"/>
    <w:rsid w:val="00AC659D"/>
    <w:rsid w:val="00AC6E39"/>
    <w:rsid w:val="00AD1CF6"/>
    <w:rsid w:val="00AD43F3"/>
    <w:rsid w:val="00AD7E52"/>
    <w:rsid w:val="00AE05B7"/>
    <w:rsid w:val="00AE6F36"/>
    <w:rsid w:val="00AF0C6F"/>
    <w:rsid w:val="00AF129B"/>
    <w:rsid w:val="00AF2802"/>
    <w:rsid w:val="00AF3CC4"/>
    <w:rsid w:val="00AF76A8"/>
    <w:rsid w:val="00B00B05"/>
    <w:rsid w:val="00B0272C"/>
    <w:rsid w:val="00B059F8"/>
    <w:rsid w:val="00B064AD"/>
    <w:rsid w:val="00B0742C"/>
    <w:rsid w:val="00B11D3D"/>
    <w:rsid w:val="00B15C00"/>
    <w:rsid w:val="00B165CD"/>
    <w:rsid w:val="00B24DC9"/>
    <w:rsid w:val="00B256E3"/>
    <w:rsid w:val="00B27000"/>
    <w:rsid w:val="00B27C7A"/>
    <w:rsid w:val="00B311A5"/>
    <w:rsid w:val="00B3428A"/>
    <w:rsid w:val="00B3488C"/>
    <w:rsid w:val="00B3783E"/>
    <w:rsid w:val="00B400CC"/>
    <w:rsid w:val="00B4067A"/>
    <w:rsid w:val="00B42090"/>
    <w:rsid w:val="00B45979"/>
    <w:rsid w:val="00B47638"/>
    <w:rsid w:val="00B47ECA"/>
    <w:rsid w:val="00B5101E"/>
    <w:rsid w:val="00B52A74"/>
    <w:rsid w:val="00B52C02"/>
    <w:rsid w:val="00B64601"/>
    <w:rsid w:val="00B707EB"/>
    <w:rsid w:val="00B71B0D"/>
    <w:rsid w:val="00B721A0"/>
    <w:rsid w:val="00B727FE"/>
    <w:rsid w:val="00B749DC"/>
    <w:rsid w:val="00B846A5"/>
    <w:rsid w:val="00B85EA6"/>
    <w:rsid w:val="00B863A5"/>
    <w:rsid w:val="00B87077"/>
    <w:rsid w:val="00B960B1"/>
    <w:rsid w:val="00BA1961"/>
    <w:rsid w:val="00BA2891"/>
    <w:rsid w:val="00BA2DE5"/>
    <w:rsid w:val="00BB14F4"/>
    <w:rsid w:val="00BB48EE"/>
    <w:rsid w:val="00BB607B"/>
    <w:rsid w:val="00BB60A4"/>
    <w:rsid w:val="00BB7142"/>
    <w:rsid w:val="00BB7709"/>
    <w:rsid w:val="00BC4818"/>
    <w:rsid w:val="00BC6E29"/>
    <w:rsid w:val="00BC74A3"/>
    <w:rsid w:val="00BD28A4"/>
    <w:rsid w:val="00BD5276"/>
    <w:rsid w:val="00BE362E"/>
    <w:rsid w:val="00BE3CA2"/>
    <w:rsid w:val="00BE7341"/>
    <w:rsid w:val="00BF127F"/>
    <w:rsid w:val="00C113DD"/>
    <w:rsid w:val="00C12387"/>
    <w:rsid w:val="00C16615"/>
    <w:rsid w:val="00C1783C"/>
    <w:rsid w:val="00C21E11"/>
    <w:rsid w:val="00C22B12"/>
    <w:rsid w:val="00C24D96"/>
    <w:rsid w:val="00C2789F"/>
    <w:rsid w:val="00C30F5F"/>
    <w:rsid w:val="00C31B2F"/>
    <w:rsid w:val="00C33666"/>
    <w:rsid w:val="00C40B18"/>
    <w:rsid w:val="00C40B5C"/>
    <w:rsid w:val="00C42E2B"/>
    <w:rsid w:val="00C5307B"/>
    <w:rsid w:val="00C56EDE"/>
    <w:rsid w:val="00C570BA"/>
    <w:rsid w:val="00C57BFA"/>
    <w:rsid w:val="00C6491B"/>
    <w:rsid w:val="00C715AE"/>
    <w:rsid w:val="00C76F39"/>
    <w:rsid w:val="00C834B6"/>
    <w:rsid w:val="00C86B83"/>
    <w:rsid w:val="00C87E64"/>
    <w:rsid w:val="00C90A3C"/>
    <w:rsid w:val="00C90F40"/>
    <w:rsid w:val="00C93680"/>
    <w:rsid w:val="00C9780F"/>
    <w:rsid w:val="00CA1528"/>
    <w:rsid w:val="00CA7172"/>
    <w:rsid w:val="00CB0BC2"/>
    <w:rsid w:val="00CB2889"/>
    <w:rsid w:val="00CB4BF0"/>
    <w:rsid w:val="00CB7FDA"/>
    <w:rsid w:val="00CC2618"/>
    <w:rsid w:val="00CC2A7B"/>
    <w:rsid w:val="00CC50CB"/>
    <w:rsid w:val="00CC7E11"/>
    <w:rsid w:val="00CD17C6"/>
    <w:rsid w:val="00CD1F1F"/>
    <w:rsid w:val="00CD4E16"/>
    <w:rsid w:val="00CD50C4"/>
    <w:rsid w:val="00CE011B"/>
    <w:rsid w:val="00CE6E99"/>
    <w:rsid w:val="00CF582F"/>
    <w:rsid w:val="00D008A0"/>
    <w:rsid w:val="00D01786"/>
    <w:rsid w:val="00D023B8"/>
    <w:rsid w:val="00D02617"/>
    <w:rsid w:val="00D026DB"/>
    <w:rsid w:val="00D10D2A"/>
    <w:rsid w:val="00D10FD5"/>
    <w:rsid w:val="00D12C29"/>
    <w:rsid w:val="00D20EAB"/>
    <w:rsid w:val="00D257C3"/>
    <w:rsid w:val="00D30CE1"/>
    <w:rsid w:val="00D35331"/>
    <w:rsid w:val="00D35DC5"/>
    <w:rsid w:val="00D37EAF"/>
    <w:rsid w:val="00D4157C"/>
    <w:rsid w:val="00D42DBB"/>
    <w:rsid w:val="00D476A7"/>
    <w:rsid w:val="00D478E5"/>
    <w:rsid w:val="00D51B4C"/>
    <w:rsid w:val="00D5739B"/>
    <w:rsid w:val="00D61E7E"/>
    <w:rsid w:val="00D63AE1"/>
    <w:rsid w:val="00D710C6"/>
    <w:rsid w:val="00D715FA"/>
    <w:rsid w:val="00D71A43"/>
    <w:rsid w:val="00D71A56"/>
    <w:rsid w:val="00D7478E"/>
    <w:rsid w:val="00D75194"/>
    <w:rsid w:val="00D777EE"/>
    <w:rsid w:val="00D81044"/>
    <w:rsid w:val="00D83E67"/>
    <w:rsid w:val="00D850E2"/>
    <w:rsid w:val="00D85414"/>
    <w:rsid w:val="00D87544"/>
    <w:rsid w:val="00D90865"/>
    <w:rsid w:val="00D93050"/>
    <w:rsid w:val="00D9585E"/>
    <w:rsid w:val="00D963F7"/>
    <w:rsid w:val="00D976E5"/>
    <w:rsid w:val="00DA10C5"/>
    <w:rsid w:val="00DA23C0"/>
    <w:rsid w:val="00DA3C0D"/>
    <w:rsid w:val="00DA3E2F"/>
    <w:rsid w:val="00DA63A5"/>
    <w:rsid w:val="00DA6D05"/>
    <w:rsid w:val="00DA7B57"/>
    <w:rsid w:val="00DB613C"/>
    <w:rsid w:val="00DC0BD6"/>
    <w:rsid w:val="00DC23BD"/>
    <w:rsid w:val="00DC4352"/>
    <w:rsid w:val="00DC466D"/>
    <w:rsid w:val="00DC7375"/>
    <w:rsid w:val="00DD086E"/>
    <w:rsid w:val="00DD2DBC"/>
    <w:rsid w:val="00DD3C00"/>
    <w:rsid w:val="00DD54DD"/>
    <w:rsid w:val="00DE0506"/>
    <w:rsid w:val="00DE09CF"/>
    <w:rsid w:val="00DE58F9"/>
    <w:rsid w:val="00DE6E9C"/>
    <w:rsid w:val="00E01BC8"/>
    <w:rsid w:val="00E02B53"/>
    <w:rsid w:val="00E054B6"/>
    <w:rsid w:val="00E0571D"/>
    <w:rsid w:val="00E07E85"/>
    <w:rsid w:val="00E10D4E"/>
    <w:rsid w:val="00E2005E"/>
    <w:rsid w:val="00E20E67"/>
    <w:rsid w:val="00E24137"/>
    <w:rsid w:val="00E27014"/>
    <w:rsid w:val="00E277D0"/>
    <w:rsid w:val="00E311FC"/>
    <w:rsid w:val="00E315A4"/>
    <w:rsid w:val="00E44043"/>
    <w:rsid w:val="00E44E03"/>
    <w:rsid w:val="00E4566D"/>
    <w:rsid w:val="00E463C9"/>
    <w:rsid w:val="00E52EE7"/>
    <w:rsid w:val="00E55822"/>
    <w:rsid w:val="00E57DA4"/>
    <w:rsid w:val="00E603D4"/>
    <w:rsid w:val="00E60854"/>
    <w:rsid w:val="00E65B73"/>
    <w:rsid w:val="00E679EF"/>
    <w:rsid w:val="00E701D9"/>
    <w:rsid w:val="00E708D5"/>
    <w:rsid w:val="00E70D59"/>
    <w:rsid w:val="00E715DC"/>
    <w:rsid w:val="00E736FE"/>
    <w:rsid w:val="00E7388B"/>
    <w:rsid w:val="00E75B74"/>
    <w:rsid w:val="00E75BCD"/>
    <w:rsid w:val="00E83D81"/>
    <w:rsid w:val="00E85116"/>
    <w:rsid w:val="00E878D6"/>
    <w:rsid w:val="00E903C3"/>
    <w:rsid w:val="00E90417"/>
    <w:rsid w:val="00E952C2"/>
    <w:rsid w:val="00EA2C71"/>
    <w:rsid w:val="00EB2711"/>
    <w:rsid w:val="00EC1EA2"/>
    <w:rsid w:val="00EC623B"/>
    <w:rsid w:val="00EC747A"/>
    <w:rsid w:val="00ED560E"/>
    <w:rsid w:val="00ED57AF"/>
    <w:rsid w:val="00ED627D"/>
    <w:rsid w:val="00ED7F5F"/>
    <w:rsid w:val="00EE015F"/>
    <w:rsid w:val="00EE4DFD"/>
    <w:rsid w:val="00EE7A9B"/>
    <w:rsid w:val="00EF1143"/>
    <w:rsid w:val="00EF19E2"/>
    <w:rsid w:val="00EF2C73"/>
    <w:rsid w:val="00EF49BF"/>
    <w:rsid w:val="00EF5F37"/>
    <w:rsid w:val="00F02463"/>
    <w:rsid w:val="00F02F3D"/>
    <w:rsid w:val="00F04DDB"/>
    <w:rsid w:val="00F054DA"/>
    <w:rsid w:val="00F12A0E"/>
    <w:rsid w:val="00F14489"/>
    <w:rsid w:val="00F15F92"/>
    <w:rsid w:val="00F16D51"/>
    <w:rsid w:val="00F17425"/>
    <w:rsid w:val="00F2093A"/>
    <w:rsid w:val="00F20E90"/>
    <w:rsid w:val="00F21333"/>
    <w:rsid w:val="00F21559"/>
    <w:rsid w:val="00F21F6A"/>
    <w:rsid w:val="00F22AB3"/>
    <w:rsid w:val="00F34AB6"/>
    <w:rsid w:val="00F351F9"/>
    <w:rsid w:val="00F36CCF"/>
    <w:rsid w:val="00F40001"/>
    <w:rsid w:val="00F421E5"/>
    <w:rsid w:val="00F43DAD"/>
    <w:rsid w:val="00F5232E"/>
    <w:rsid w:val="00F53264"/>
    <w:rsid w:val="00F53BEB"/>
    <w:rsid w:val="00F5507D"/>
    <w:rsid w:val="00F60883"/>
    <w:rsid w:val="00F706A7"/>
    <w:rsid w:val="00F72EDD"/>
    <w:rsid w:val="00F7391D"/>
    <w:rsid w:val="00F7768C"/>
    <w:rsid w:val="00F77AA3"/>
    <w:rsid w:val="00F90208"/>
    <w:rsid w:val="00F92BC3"/>
    <w:rsid w:val="00F948B2"/>
    <w:rsid w:val="00FA2A61"/>
    <w:rsid w:val="00FA7F72"/>
    <w:rsid w:val="00FB0CF6"/>
    <w:rsid w:val="00FB3382"/>
    <w:rsid w:val="00FB3D65"/>
    <w:rsid w:val="00FB6091"/>
    <w:rsid w:val="00FB67A7"/>
    <w:rsid w:val="00FB74B4"/>
    <w:rsid w:val="00FC231E"/>
    <w:rsid w:val="00FC59F6"/>
    <w:rsid w:val="00FE1174"/>
    <w:rsid w:val="00FE22A0"/>
    <w:rsid w:val="00FE2AE9"/>
    <w:rsid w:val="00FF1C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59E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5"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37EAE"/>
    <w:rPr>
      <w:rFonts w:ascii="Avenir Next LT Pro" w:hAnsi="Avenir Next LT Pro"/>
      <w:color w:val="625D5A"/>
      <w:sz w:val="20"/>
      <w:lang w:val="en-GB"/>
    </w:rPr>
  </w:style>
  <w:style w:type="paragraph" w:styleId="Heading1">
    <w:name w:val="heading 1"/>
    <w:basedOn w:val="Normal"/>
    <w:uiPriority w:val="1"/>
    <w:qFormat/>
    <w:rsid w:val="001E0809"/>
    <w:pPr>
      <w:spacing w:before="240" w:after="240"/>
      <w:outlineLvl w:val="0"/>
    </w:pPr>
    <w:rPr>
      <w:rFonts w:ascii="Avenir Next LT Pro Medium" w:eastAsia="AvenirNextLTPro-UltLt" w:hAnsi="Avenir Next LT Pro Medium"/>
      <w:color w:val="0695D1"/>
    </w:rPr>
  </w:style>
  <w:style w:type="paragraph" w:styleId="Heading2">
    <w:name w:val="heading 2"/>
    <w:basedOn w:val="Normal"/>
    <w:link w:val="Heading2Char"/>
    <w:uiPriority w:val="1"/>
    <w:qFormat/>
    <w:rsid w:val="001E0809"/>
    <w:pPr>
      <w:spacing w:before="120" w:after="120"/>
      <w:outlineLvl w:val="1"/>
    </w:pPr>
    <w:rPr>
      <w:rFonts w:ascii="Avenir Next LT Pro Medium" w:eastAsia="Avenir Next" w:hAnsi="Avenir Next LT Pro Medium"/>
    </w:rPr>
  </w:style>
  <w:style w:type="paragraph" w:styleId="Heading3">
    <w:name w:val="heading 3"/>
    <w:basedOn w:val="Normal"/>
    <w:next w:val="Normal"/>
    <w:link w:val="Heading3Char"/>
    <w:uiPriority w:val="9"/>
    <w:unhideWhenUsed/>
    <w:qFormat/>
    <w:rsid w:val="001E4155"/>
    <w:pPr>
      <w:keepNext/>
      <w:keepLines/>
      <w:spacing w:before="120" w:after="120"/>
      <w:outlineLvl w:val="2"/>
    </w:pPr>
    <w:rPr>
      <w:rFonts w:eastAsia="Times New Roman" w:cstheme="majorBidi"/>
      <w:bCs/>
      <w:color w:val="0695D1"/>
    </w:rPr>
  </w:style>
  <w:style w:type="paragraph" w:styleId="Heading4">
    <w:name w:val="heading 4"/>
    <w:basedOn w:val="Normal"/>
    <w:next w:val="Normal"/>
    <w:link w:val="Heading4Char"/>
    <w:uiPriority w:val="9"/>
    <w:unhideWhenUsed/>
    <w:qFormat/>
    <w:rsid w:val="001E4155"/>
    <w:pPr>
      <w:keepNext/>
      <w:keepLines/>
      <w:spacing w:after="120"/>
      <w:outlineLvl w:val="3"/>
    </w:pPr>
    <w:rPr>
      <w:rFonts w:eastAsia="Times New Roman" w:cstheme="majorBidi"/>
      <w:bCs/>
      <w:iCs/>
      <w:color w:val="0695D1"/>
    </w:rPr>
  </w:style>
  <w:style w:type="paragraph" w:styleId="Heading5">
    <w:name w:val="heading 5"/>
    <w:basedOn w:val="Normal"/>
    <w:next w:val="Normal"/>
    <w:link w:val="Heading5Char"/>
    <w:uiPriority w:val="9"/>
    <w:semiHidden/>
    <w:unhideWhenUsed/>
    <w:qFormat/>
    <w:rsid w:val="002F164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37EAE"/>
    <w:pPr>
      <w:tabs>
        <w:tab w:val="left" w:pos="1080"/>
      </w:tabs>
      <w:spacing w:after="120"/>
    </w:pPr>
    <w:rPr>
      <w:rFonts w:eastAsia="Avenir Next"/>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nhideWhenUsed/>
    <w:rsid w:val="00187894"/>
    <w:pPr>
      <w:tabs>
        <w:tab w:val="center" w:pos="4320"/>
        <w:tab w:val="right" w:pos="8640"/>
      </w:tabs>
    </w:pPr>
  </w:style>
  <w:style w:type="character" w:customStyle="1" w:styleId="HeaderChar">
    <w:name w:val="Header Char"/>
    <w:basedOn w:val="DefaultParagraphFont"/>
    <w:link w:val="Header"/>
    <w:rsid w:val="00187894"/>
  </w:style>
  <w:style w:type="paragraph" w:styleId="Footer">
    <w:name w:val="footer"/>
    <w:basedOn w:val="Normal"/>
    <w:link w:val="FooterChar"/>
    <w:uiPriority w:val="99"/>
    <w:unhideWhenUsed/>
    <w:rsid w:val="00187894"/>
    <w:pPr>
      <w:tabs>
        <w:tab w:val="center" w:pos="4320"/>
        <w:tab w:val="right" w:pos="8640"/>
      </w:tabs>
    </w:pPr>
  </w:style>
  <w:style w:type="character" w:customStyle="1" w:styleId="FooterChar">
    <w:name w:val="Footer Char"/>
    <w:basedOn w:val="DefaultParagraphFont"/>
    <w:link w:val="Footer"/>
    <w:uiPriority w:val="99"/>
    <w:rsid w:val="00187894"/>
  </w:style>
  <w:style w:type="paragraph" w:customStyle="1" w:styleId="Bullettext1">
    <w:name w:val="Bullet text 1"/>
    <w:basedOn w:val="BodyText"/>
    <w:next w:val="BodyText"/>
    <w:uiPriority w:val="1"/>
    <w:qFormat/>
    <w:rsid w:val="00756761"/>
    <w:pPr>
      <w:numPr>
        <w:numId w:val="2"/>
      </w:numPr>
    </w:pPr>
  </w:style>
  <w:style w:type="paragraph" w:customStyle="1" w:styleId="Bullettext2">
    <w:name w:val="Bullet text 2"/>
    <w:basedOn w:val="Bullettext1"/>
    <w:uiPriority w:val="1"/>
    <w:qFormat/>
    <w:rsid w:val="000C27B1"/>
    <w:pPr>
      <w:numPr>
        <w:numId w:val="1"/>
      </w:numPr>
    </w:pPr>
  </w:style>
  <w:style w:type="table" w:styleId="TableGrid">
    <w:name w:val="Table Grid"/>
    <w:basedOn w:val="TableNormal"/>
    <w:uiPriority w:val="59"/>
    <w:rsid w:val="00386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38627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eading2Char">
    <w:name w:val="Heading 2 Char"/>
    <w:basedOn w:val="DefaultParagraphFont"/>
    <w:link w:val="Heading2"/>
    <w:uiPriority w:val="1"/>
    <w:rsid w:val="001E0809"/>
    <w:rPr>
      <w:rFonts w:ascii="Avenir Next LT Pro Medium" w:eastAsia="Avenir Next" w:hAnsi="Avenir Next LT Pro Medium"/>
      <w:color w:val="625D5A"/>
      <w:sz w:val="20"/>
      <w:lang w:val="en-GB"/>
    </w:rPr>
  </w:style>
  <w:style w:type="character" w:customStyle="1" w:styleId="BodyTextChar">
    <w:name w:val="Body Text Char"/>
    <w:basedOn w:val="DefaultParagraphFont"/>
    <w:link w:val="BodyText"/>
    <w:uiPriority w:val="1"/>
    <w:rsid w:val="00937EAE"/>
    <w:rPr>
      <w:rFonts w:ascii="Avenir Next LT Pro" w:eastAsia="Avenir Next" w:hAnsi="Avenir Next LT Pro"/>
      <w:color w:val="625D5A"/>
      <w:sz w:val="20"/>
      <w:szCs w:val="20"/>
      <w:lang w:val="en-GB"/>
    </w:rPr>
  </w:style>
  <w:style w:type="paragraph" w:customStyle="1" w:styleId="DocID">
    <w:name w:val="DocID"/>
    <w:basedOn w:val="Footer"/>
    <w:next w:val="Footer"/>
    <w:link w:val="DocIDChar"/>
    <w:rsid w:val="002706A5"/>
    <w:pPr>
      <w:tabs>
        <w:tab w:val="clear" w:pos="4320"/>
        <w:tab w:val="clear" w:pos="8640"/>
      </w:tabs>
    </w:pPr>
    <w:rPr>
      <w:rFonts w:ascii="Times New Roman" w:hAnsi="Times New Roman"/>
      <w:sz w:val="16"/>
    </w:rPr>
  </w:style>
  <w:style w:type="character" w:customStyle="1" w:styleId="DocIDChar">
    <w:name w:val="DocID Char"/>
    <w:basedOn w:val="DefaultParagraphFont"/>
    <w:link w:val="DocID"/>
    <w:rsid w:val="002706A5"/>
    <w:rPr>
      <w:rFonts w:ascii="Times New Roman" w:hAnsi="Times New Roman" w:cs="Times New Roman"/>
      <w:sz w:val="16"/>
    </w:rPr>
  </w:style>
  <w:style w:type="paragraph" w:styleId="BalloonText">
    <w:name w:val="Balloon Text"/>
    <w:basedOn w:val="Normal"/>
    <w:link w:val="BalloonTextChar"/>
    <w:uiPriority w:val="99"/>
    <w:semiHidden/>
    <w:unhideWhenUsed/>
    <w:rsid w:val="00654D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4DD9"/>
    <w:rPr>
      <w:rFonts w:ascii="Lucida Grande" w:hAnsi="Lucida Grande" w:cs="Lucida Grande"/>
      <w:sz w:val="18"/>
      <w:szCs w:val="18"/>
    </w:rPr>
  </w:style>
  <w:style w:type="character" w:customStyle="1" w:styleId="Heading3Char">
    <w:name w:val="Heading 3 Char"/>
    <w:basedOn w:val="DefaultParagraphFont"/>
    <w:link w:val="Heading3"/>
    <w:uiPriority w:val="9"/>
    <w:rsid w:val="001E4155"/>
    <w:rPr>
      <w:rFonts w:ascii="Avenir Next" w:eastAsia="Times New Roman" w:hAnsi="Avenir Next" w:cstheme="majorBidi"/>
      <w:bCs/>
      <w:color w:val="0695D1"/>
    </w:rPr>
  </w:style>
  <w:style w:type="character" w:styleId="CommentReference">
    <w:name w:val="annotation reference"/>
    <w:basedOn w:val="DefaultParagraphFont"/>
    <w:uiPriority w:val="99"/>
    <w:semiHidden/>
    <w:unhideWhenUsed/>
    <w:rsid w:val="00C715AE"/>
    <w:rPr>
      <w:sz w:val="18"/>
      <w:szCs w:val="18"/>
    </w:rPr>
  </w:style>
  <w:style w:type="paragraph" w:styleId="CommentText">
    <w:name w:val="annotation text"/>
    <w:basedOn w:val="Normal"/>
    <w:link w:val="CommentTextChar"/>
    <w:uiPriority w:val="99"/>
    <w:unhideWhenUsed/>
    <w:rsid w:val="00C715AE"/>
  </w:style>
  <w:style w:type="character" w:customStyle="1" w:styleId="CommentTextChar">
    <w:name w:val="Comment Text Char"/>
    <w:basedOn w:val="DefaultParagraphFont"/>
    <w:link w:val="CommentText"/>
    <w:uiPriority w:val="99"/>
    <w:rsid w:val="00C715AE"/>
    <w:rPr>
      <w:sz w:val="24"/>
      <w:szCs w:val="24"/>
    </w:rPr>
  </w:style>
  <w:style w:type="paragraph" w:styleId="CommentSubject">
    <w:name w:val="annotation subject"/>
    <w:basedOn w:val="CommentText"/>
    <w:next w:val="CommentText"/>
    <w:link w:val="CommentSubjectChar"/>
    <w:uiPriority w:val="99"/>
    <w:semiHidden/>
    <w:unhideWhenUsed/>
    <w:rsid w:val="00C715AE"/>
    <w:rPr>
      <w:b/>
      <w:bCs/>
      <w:szCs w:val="20"/>
    </w:rPr>
  </w:style>
  <w:style w:type="character" w:customStyle="1" w:styleId="CommentSubjectChar">
    <w:name w:val="Comment Subject Char"/>
    <w:basedOn w:val="CommentTextChar"/>
    <w:link w:val="CommentSubject"/>
    <w:uiPriority w:val="99"/>
    <w:semiHidden/>
    <w:rsid w:val="00C715AE"/>
    <w:rPr>
      <w:b/>
      <w:bCs/>
      <w:sz w:val="20"/>
      <w:szCs w:val="20"/>
    </w:rPr>
  </w:style>
  <w:style w:type="character" w:customStyle="1" w:styleId="Heading4Char">
    <w:name w:val="Heading 4 Char"/>
    <w:basedOn w:val="DefaultParagraphFont"/>
    <w:link w:val="Heading4"/>
    <w:uiPriority w:val="9"/>
    <w:rsid w:val="001E4155"/>
    <w:rPr>
      <w:rFonts w:ascii="Avenir Next" w:eastAsia="Times New Roman" w:hAnsi="Avenir Next" w:cstheme="majorBidi"/>
      <w:bCs/>
      <w:iCs/>
      <w:color w:val="0695D1"/>
    </w:rPr>
  </w:style>
  <w:style w:type="character" w:styleId="PageNumber">
    <w:name w:val="page number"/>
    <w:basedOn w:val="DefaultParagraphFont"/>
    <w:uiPriority w:val="99"/>
    <w:semiHidden/>
    <w:unhideWhenUsed/>
    <w:rsid w:val="000770E4"/>
  </w:style>
  <w:style w:type="paragraph" w:customStyle="1" w:styleId="FactSheetparagraphmain">
    <w:name w:val="Fact Sheet paragraph main"/>
    <w:basedOn w:val="BodyText"/>
    <w:uiPriority w:val="1"/>
    <w:qFormat/>
    <w:rsid w:val="003A1B74"/>
    <w:pPr>
      <w:ind w:left="2880" w:hanging="2520"/>
    </w:pPr>
  </w:style>
  <w:style w:type="paragraph" w:customStyle="1" w:styleId="FactSheetparagraphcontinued">
    <w:name w:val="Fact Sheet paragraph continued"/>
    <w:basedOn w:val="FactSheetparagraphmain"/>
    <w:uiPriority w:val="1"/>
    <w:qFormat/>
    <w:rsid w:val="003A1B74"/>
    <w:pPr>
      <w:ind w:left="2520" w:firstLine="0"/>
    </w:pPr>
  </w:style>
  <w:style w:type="character" w:customStyle="1" w:styleId="FactSheetLeftheader">
    <w:name w:val="Fact Sheet Left header"/>
    <w:basedOn w:val="Heading4Char"/>
    <w:uiPriority w:val="1"/>
    <w:qFormat/>
    <w:rsid w:val="00F21F6A"/>
    <w:rPr>
      <w:rFonts w:ascii="Avenir Next Medium" w:eastAsia="Times New Roman" w:hAnsi="Avenir Next Medium" w:cstheme="majorBidi"/>
      <w:b w:val="0"/>
      <w:bCs w:val="0"/>
      <w:i w:val="0"/>
      <w:iCs w:val="0"/>
      <w:color w:val="68AC38"/>
      <w:sz w:val="22"/>
      <w:szCs w:val="22"/>
    </w:rPr>
  </w:style>
  <w:style w:type="paragraph" w:styleId="ListBullet">
    <w:name w:val="List Bullet"/>
    <w:basedOn w:val="Normal"/>
    <w:uiPriority w:val="15"/>
    <w:qFormat/>
    <w:rsid w:val="0013793D"/>
    <w:pPr>
      <w:numPr>
        <w:numId w:val="3"/>
      </w:numPr>
      <w:tabs>
        <w:tab w:val="left" w:pos="288"/>
      </w:tabs>
      <w:spacing w:after="140" w:line="280" w:lineRule="exact"/>
    </w:pPr>
    <w:rPr>
      <w:rFonts w:ascii="AvenirNext LT Pro Regular" w:hAnsi="AvenirNext LT Pro Regular"/>
    </w:rPr>
  </w:style>
  <w:style w:type="paragraph" w:styleId="ListBullet2">
    <w:name w:val="List Bullet 2"/>
    <w:basedOn w:val="Normal"/>
    <w:uiPriority w:val="17"/>
    <w:qFormat/>
    <w:rsid w:val="0013793D"/>
    <w:pPr>
      <w:numPr>
        <w:numId w:val="4"/>
      </w:numPr>
      <w:tabs>
        <w:tab w:val="left" w:pos="576"/>
      </w:tabs>
      <w:spacing w:after="140" w:line="280" w:lineRule="exact"/>
    </w:pPr>
    <w:rPr>
      <w:rFonts w:ascii="AvenirNext LT Pro Regular" w:hAnsi="AvenirNext LT Pro Regular"/>
    </w:rPr>
  </w:style>
  <w:style w:type="paragraph" w:styleId="ListNumber">
    <w:name w:val="List Number"/>
    <w:basedOn w:val="Normal"/>
    <w:uiPriority w:val="99"/>
    <w:unhideWhenUsed/>
    <w:rsid w:val="001E4155"/>
    <w:pPr>
      <w:numPr>
        <w:numId w:val="6"/>
      </w:numPr>
      <w:spacing w:after="120"/>
    </w:pPr>
  </w:style>
  <w:style w:type="paragraph" w:styleId="ListNumber2">
    <w:name w:val="List Number 2"/>
    <w:basedOn w:val="Normal"/>
    <w:uiPriority w:val="99"/>
    <w:unhideWhenUsed/>
    <w:rsid w:val="001E4155"/>
    <w:pPr>
      <w:numPr>
        <w:numId w:val="5"/>
      </w:numPr>
      <w:spacing w:after="120"/>
    </w:pPr>
  </w:style>
  <w:style w:type="character" w:styleId="Emphasis">
    <w:name w:val="Emphasis"/>
    <w:basedOn w:val="DefaultParagraphFont"/>
    <w:uiPriority w:val="20"/>
    <w:qFormat/>
    <w:rsid w:val="001E0809"/>
    <w:rPr>
      <w:rFonts w:ascii="Avenir Next LT Pro Medium" w:hAnsi="Avenir Next LT Pro Medium"/>
      <w:sz w:val="22"/>
    </w:rPr>
  </w:style>
  <w:style w:type="paragraph" w:styleId="NormalWeb">
    <w:name w:val="Normal (Web)"/>
    <w:basedOn w:val="Normal"/>
    <w:uiPriority w:val="99"/>
    <w:unhideWhenUsed/>
    <w:rsid w:val="007F7AE9"/>
    <w:pPr>
      <w:spacing w:before="100" w:beforeAutospacing="1" w:after="100" w:afterAutospacing="1"/>
    </w:pPr>
    <w:rPr>
      <w:rFonts w:ascii="Times New Roman" w:eastAsia="Times New Roman" w:hAnsi="Times New Roman" w:cs="Times New Roman"/>
      <w:lang w:eastAsia="en-GB"/>
    </w:rPr>
  </w:style>
  <w:style w:type="paragraph" w:styleId="FootnoteText">
    <w:name w:val="footnote text"/>
    <w:basedOn w:val="Normal"/>
    <w:link w:val="FootnoteTextChar"/>
    <w:uiPriority w:val="99"/>
    <w:unhideWhenUsed/>
    <w:rsid w:val="007F7AE9"/>
  </w:style>
  <w:style w:type="character" w:customStyle="1" w:styleId="FootnoteTextChar">
    <w:name w:val="Footnote Text Char"/>
    <w:basedOn w:val="DefaultParagraphFont"/>
    <w:link w:val="FootnoteText"/>
    <w:uiPriority w:val="99"/>
    <w:rsid w:val="007F7AE9"/>
    <w:rPr>
      <w:rFonts w:ascii="Avenir Next LT Pro" w:hAnsi="Avenir Next LT Pro"/>
      <w:sz w:val="24"/>
      <w:szCs w:val="24"/>
      <w:lang w:val="en-GB"/>
    </w:rPr>
  </w:style>
  <w:style w:type="character" w:styleId="FootnoteReference">
    <w:name w:val="footnote reference"/>
    <w:basedOn w:val="DefaultParagraphFont"/>
    <w:uiPriority w:val="99"/>
    <w:unhideWhenUsed/>
    <w:rsid w:val="007F7AE9"/>
    <w:rPr>
      <w:vertAlign w:val="superscript"/>
    </w:rPr>
  </w:style>
  <w:style w:type="paragraph" w:styleId="Title">
    <w:name w:val="Title"/>
    <w:basedOn w:val="Normal"/>
    <w:next w:val="Normal"/>
    <w:link w:val="TitleChar"/>
    <w:uiPriority w:val="10"/>
    <w:qFormat/>
    <w:rsid w:val="001E0809"/>
    <w:pPr>
      <w:contextualSpacing/>
    </w:pPr>
    <w:rPr>
      <w:rFonts w:ascii="Avenir Next LT Pro Medium" w:eastAsiaTheme="majorEastAsia" w:hAnsi="Avenir Next LT Pro Medium" w:cstheme="majorBidi"/>
      <w:spacing w:val="-10"/>
      <w:kern w:val="28"/>
      <w:sz w:val="24"/>
      <w:szCs w:val="56"/>
    </w:rPr>
  </w:style>
  <w:style w:type="character" w:customStyle="1" w:styleId="TitleChar">
    <w:name w:val="Title Char"/>
    <w:basedOn w:val="DefaultParagraphFont"/>
    <w:link w:val="Title"/>
    <w:uiPriority w:val="10"/>
    <w:rsid w:val="001E0809"/>
    <w:rPr>
      <w:rFonts w:ascii="Avenir Next LT Pro Medium" w:eastAsiaTheme="majorEastAsia" w:hAnsi="Avenir Next LT Pro Medium" w:cstheme="majorBidi"/>
      <w:color w:val="625D5A"/>
      <w:spacing w:val="-10"/>
      <w:kern w:val="28"/>
      <w:sz w:val="24"/>
      <w:szCs w:val="56"/>
      <w:lang w:val="en-GB"/>
    </w:rPr>
  </w:style>
  <w:style w:type="character" w:styleId="Hyperlink">
    <w:name w:val="Hyperlink"/>
    <w:basedOn w:val="DefaultParagraphFont"/>
    <w:uiPriority w:val="99"/>
    <w:unhideWhenUsed/>
    <w:rsid w:val="00532C59"/>
    <w:rPr>
      <w:color w:val="0000FF" w:themeColor="hyperlink"/>
      <w:u w:val="single"/>
    </w:rPr>
  </w:style>
  <w:style w:type="character" w:customStyle="1" w:styleId="xn-location">
    <w:name w:val="xn-location"/>
    <w:basedOn w:val="DefaultParagraphFont"/>
    <w:rsid w:val="00D20EAB"/>
  </w:style>
  <w:style w:type="character" w:customStyle="1" w:styleId="UnresolvedMention1">
    <w:name w:val="Unresolved Mention1"/>
    <w:basedOn w:val="DefaultParagraphFont"/>
    <w:uiPriority w:val="99"/>
    <w:rsid w:val="008D73B6"/>
    <w:rPr>
      <w:color w:val="808080"/>
      <w:shd w:val="clear" w:color="auto" w:fill="E6E6E6"/>
    </w:rPr>
  </w:style>
  <w:style w:type="character" w:styleId="FollowedHyperlink">
    <w:name w:val="FollowedHyperlink"/>
    <w:basedOn w:val="DefaultParagraphFont"/>
    <w:uiPriority w:val="99"/>
    <w:semiHidden/>
    <w:unhideWhenUsed/>
    <w:rsid w:val="005A246A"/>
    <w:rPr>
      <w:color w:val="800080" w:themeColor="followedHyperlink"/>
      <w:u w:val="single"/>
    </w:rPr>
  </w:style>
  <w:style w:type="paragraph" w:styleId="Revision">
    <w:name w:val="Revision"/>
    <w:hidden/>
    <w:uiPriority w:val="99"/>
    <w:semiHidden/>
    <w:rsid w:val="009515A3"/>
    <w:pPr>
      <w:widowControl/>
    </w:pPr>
    <w:rPr>
      <w:rFonts w:ascii="Avenir Next LT Pro" w:hAnsi="Avenir Next LT Pro"/>
      <w:color w:val="625D5A"/>
      <w:sz w:val="20"/>
      <w:lang w:val="en-GB"/>
    </w:rPr>
  </w:style>
  <w:style w:type="character" w:customStyle="1" w:styleId="UnresolvedMention2">
    <w:name w:val="Unresolved Mention2"/>
    <w:basedOn w:val="DefaultParagraphFont"/>
    <w:uiPriority w:val="99"/>
    <w:semiHidden/>
    <w:unhideWhenUsed/>
    <w:rsid w:val="00753EE3"/>
    <w:rPr>
      <w:color w:val="605E5C"/>
      <w:shd w:val="clear" w:color="auto" w:fill="E1DFDD"/>
    </w:rPr>
  </w:style>
  <w:style w:type="paragraph" w:customStyle="1" w:styleId="xmsonormal">
    <w:name w:val="x_msonormal"/>
    <w:basedOn w:val="Normal"/>
    <w:rsid w:val="002A0D32"/>
    <w:pPr>
      <w:widowControl/>
    </w:pPr>
    <w:rPr>
      <w:rFonts w:ascii="Calibri" w:hAnsi="Calibri" w:cs="Calibri"/>
      <w:color w:val="auto"/>
      <w:sz w:val="22"/>
      <w:lang w:eastAsia="en-GB"/>
    </w:rPr>
  </w:style>
  <w:style w:type="character" w:customStyle="1" w:styleId="Heading5Char">
    <w:name w:val="Heading 5 Char"/>
    <w:basedOn w:val="DefaultParagraphFont"/>
    <w:link w:val="Heading5"/>
    <w:uiPriority w:val="9"/>
    <w:semiHidden/>
    <w:rsid w:val="002F1646"/>
    <w:rPr>
      <w:rFonts w:asciiTheme="majorHAnsi" w:eastAsiaTheme="majorEastAsia" w:hAnsiTheme="majorHAnsi" w:cstheme="majorBidi"/>
      <w:color w:val="365F91" w:themeColor="accent1" w:themeShade="BF"/>
      <w:sz w:val="20"/>
      <w:lang w:val="en-GB"/>
    </w:rPr>
  </w:style>
  <w:style w:type="character" w:styleId="Strong">
    <w:name w:val="Strong"/>
    <w:basedOn w:val="DefaultParagraphFont"/>
    <w:uiPriority w:val="22"/>
    <w:qFormat/>
    <w:rsid w:val="002F1646"/>
    <w:rPr>
      <w:b/>
      <w:bCs/>
    </w:rPr>
  </w:style>
  <w:style w:type="character" w:customStyle="1" w:styleId="article-body">
    <w:name w:val="article-body"/>
    <w:basedOn w:val="DefaultParagraphFont"/>
    <w:rsid w:val="00A74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59057">
      <w:bodyDiv w:val="1"/>
      <w:marLeft w:val="0"/>
      <w:marRight w:val="0"/>
      <w:marTop w:val="0"/>
      <w:marBottom w:val="0"/>
      <w:divBdr>
        <w:top w:val="none" w:sz="0" w:space="0" w:color="auto"/>
        <w:left w:val="none" w:sz="0" w:space="0" w:color="auto"/>
        <w:bottom w:val="none" w:sz="0" w:space="0" w:color="auto"/>
        <w:right w:val="none" w:sz="0" w:space="0" w:color="auto"/>
      </w:divBdr>
    </w:div>
    <w:div w:id="171992491">
      <w:bodyDiv w:val="1"/>
      <w:marLeft w:val="0"/>
      <w:marRight w:val="0"/>
      <w:marTop w:val="0"/>
      <w:marBottom w:val="0"/>
      <w:divBdr>
        <w:top w:val="none" w:sz="0" w:space="0" w:color="auto"/>
        <w:left w:val="none" w:sz="0" w:space="0" w:color="auto"/>
        <w:bottom w:val="none" w:sz="0" w:space="0" w:color="auto"/>
        <w:right w:val="none" w:sz="0" w:space="0" w:color="auto"/>
      </w:divBdr>
    </w:div>
    <w:div w:id="459346378">
      <w:bodyDiv w:val="1"/>
      <w:marLeft w:val="0"/>
      <w:marRight w:val="0"/>
      <w:marTop w:val="0"/>
      <w:marBottom w:val="0"/>
      <w:divBdr>
        <w:top w:val="none" w:sz="0" w:space="0" w:color="auto"/>
        <w:left w:val="none" w:sz="0" w:space="0" w:color="auto"/>
        <w:bottom w:val="none" w:sz="0" w:space="0" w:color="auto"/>
        <w:right w:val="none" w:sz="0" w:space="0" w:color="auto"/>
      </w:divBdr>
    </w:div>
    <w:div w:id="538009351">
      <w:bodyDiv w:val="1"/>
      <w:marLeft w:val="0"/>
      <w:marRight w:val="0"/>
      <w:marTop w:val="0"/>
      <w:marBottom w:val="0"/>
      <w:divBdr>
        <w:top w:val="none" w:sz="0" w:space="0" w:color="auto"/>
        <w:left w:val="none" w:sz="0" w:space="0" w:color="auto"/>
        <w:bottom w:val="none" w:sz="0" w:space="0" w:color="auto"/>
        <w:right w:val="none" w:sz="0" w:space="0" w:color="auto"/>
      </w:divBdr>
    </w:div>
    <w:div w:id="568732148">
      <w:bodyDiv w:val="1"/>
      <w:marLeft w:val="0"/>
      <w:marRight w:val="0"/>
      <w:marTop w:val="0"/>
      <w:marBottom w:val="0"/>
      <w:divBdr>
        <w:top w:val="none" w:sz="0" w:space="0" w:color="auto"/>
        <w:left w:val="none" w:sz="0" w:space="0" w:color="auto"/>
        <w:bottom w:val="none" w:sz="0" w:space="0" w:color="auto"/>
        <w:right w:val="none" w:sz="0" w:space="0" w:color="auto"/>
      </w:divBdr>
    </w:div>
    <w:div w:id="569460461">
      <w:bodyDiv w:val="1"/>
      <w:marLeft w:val="0"/>
      <w:marRight w:val="0"/>
      <w:marTop w:val="0"/>
      <w:marBottom w:val="0"/>
      <w:divBdr>
        <w:top w:val="none" w:sz="0" w:space="0" w:color="auto"/>
        <w:left w:val="none" w:sz="0" w:space="0" w:color="auto"/>
        <w:bottom w:val="none" w:sz="0" w:space="0" w:color="auto"/>
        <w:right w:val="none" w:sz="0" w:space="0" w:color="auto"/>
      </w:divBdr>
    </w:div>
    <w:div w:id="613564350">
      <w:bodyDiv w:val="1"/>
      <w:marLeft w:val="0"/>
      <w:marRight w:val="0"/>
      <w:marTop w:val="0"/>
      <w:marBottom w:val="0"/>
      <w:divBdr>
        <w:top w:val="none" w:sz="0" w:space="0" w:color="auto"/>
        <w:left w:val="none" w:sz="0" w:space="0" w:color="auto"/>
        <w:bottom w:val="none" w:sz="0" w:space="0" w:color="auto"/>
        <w:right w:val="none" w:sz="0" w:space="0" w:color="auto"/>
      </w:divBdr>
    </w:div>
    <w:div w:id="667899975">
      <w:bodyDiv w:val="1"/>
      <w:marLeft w:val="0"/>
      <w:marRight w:val="0"/>
      <w:marTop w:val="0"/>
      <w:marBottom w:val="0"/>
      <w:divBdr>
        <w:top w:val="none" w:sz="0" w:space="0" w:color="auto"/>
        <w:left w:val="none" w:sz="0" w:space="0" w:color="auto"/>
        <w:bottom w:val="none" w:sz="0" w:space="0" w:color="auto"/>
        <w:right w:val="none" w:sz="0" w:space="0" w:color="auto"/>
      </w:divBdr>
    </w:div>
    <w:div w:id="687104853">
      <w:bodyDiv w:val="1"/>
      <w:marLeft w:val="0"/>
      <w:marRight w:val="0"/>
      <w:marTop w:val="0"/>
      <w:marBottom w:val="0"/>
      <w:divBdr>
        <w:top w:val="none" w:sz="0" w:space="0" w:color="auto"/>
        <w:left w:val="none" w:sz="0" w:space="0" w:color="auto"/>
        <w:bottom w:val="none" w:sz="0" w:space="0" w:color="auto"/>
        <w:right w:val="none" w:sz="0" w:space="0" w:color="auto"/>
      </w:divBdr>
    </w:div>
    <w:div w:id="734157698">
      <w:bodyDiv w:val="1"/>
      <w:marLeft w:val="0"/>
      <w:marRight w:val="0"/>
      <w:marTop w:val="0"/>
      <w:marBottom w:val="0"/>
      <w:divBdr>
        <w:top w:val="none" w:sz="0" w:space="0" w:color="auto"/>
        <w:left w:val="none" w:sz="0" w:space="0" w:color="auto"/>
        <w:bottom w:val="none" w:sz="0" w:space="0" w:color="auto"/>
        <w:right w:val="none" w:sz="0" w:space="0" w:color="auto"/>
      </w:divBdr>
    </w:div>
    <w:div w:id="760294258">
      <w:bodyDiv w:val="1"/>
      <w:marLeft w:val="0"/>
      <w:marRight w:val="0"/>
      <w:marTop w:val="0"/>
      <w:marBottom w:val="0"/>
      <w:divBdr>
        <w:top w:val="none" w:sz="0" w:space="0" w:color="auto"/>
        <w:left w:val="none" w:sz="0" w:space="0" w:color="auto"/>
        <w:bottom w:val="none" w:sz="0" w:space="0" w:color="auto"/>
        <w:right w:val="none" w:sz="0" w:space="0" w:color="auto"/>
      </w:divBdr>
    </w:div>
    <w:div w:id="847407825">
      <w:bodyDiv w:val="1"/>
      <w:marLeft w:val="0"/>
      <w:marRight w:val="0"/>
      <w:marTop w:val="0"/>
      <w:marBottom w:val="0"/>
      <w:divBdr>
        <w:top w:val="none" w:sz="0" w:space="0" w:color="auto"/>
        <w:left w:val="none" w:sz="0" w:space="0" w:color="auto"/>
        <w:bottom w:val="none" w:sz="0" w:space="0" w:color="auto"/>
        <w:right w:val="none" w:sz="0" w:space="0" w:color="auto"/>
      </w:divBdr>
    </w:div>
    <w:div w:id="856431066">
      <w:bodyDiv w:val="1"/>
      <w:marLeft w:val="0"/>
      <w:marRight w:val="0"/>
      <w:marTop w:val="0"/>
      <w:marBottom w:val="0"/>
      <w:divBdr>
        <w:top w:val="none" w:sz="0" w:space="0" w:color="auto"/>
        <w:left w:val="none" w:sz="0" w:space="0" w:color="auto"/>
        <w:bottom w:val="none" w:sz="0" w:space="0" w:color="auto"/>
        <w:right w:val="none" w:sz="0" w:space="0" w:color="auto"/>
      </w:divBdr>
    </w:div>
    <w:div w:id="869033707">
      <w:bodyDiv w:val="1"/>
      <w:marLeft w:val="0"/>
      <w:marRight w:val="0"/>
      <w:marTop w:val="0"/>
      <w:marBottom w:val="0"/>
      <w:divBdr>
        <w:top w:val="none" w:sz="0" w:space="0" w:color="auto"/>
        <w:left w:val="none" w:sz="0" w:space="0" w:color="auto"/>
        <w:bottom w:val="none" w:sz="0" w:space="0" w:color="auto"/>
        <w:right w:val="none" w:sz="0" w:space="0" w:color="auto"/>
      </w:divBdr>
    </w:div>
    <w:div w:id="879901387">
      <w:bodyDiv w:val="1"/>
      <w:marLeft w:val="0"/>
      <w:marRight w:val="0"/>
      <w:marTop w:val="0"/>
      <w:marBottom w:val="0"/>
      <w:divBdr>
        <w:top w:val="none" w:sz="0" w:space="0" w:color="auto"/>
        <w:left w:val="none" w:sz="0" w:space="0" w:color="auto"/>
        <w:bottom w:val="none" w:sz="0" w:space="0" w:color="auto"/>
        <w:right w:val="none" w:sz="0" w:space="0" w:color="auto"/>
      </w:divBdr>
    </w:div>
    <w:div w:id="1023166360">
      <w:bodyDiv w:val="1"/>
      <w:marLeft w:val="0"/>
      <w:marRight w:val="0"/>
      <w:marTop w:val="0"/>
      <w:marBottom w:val="0"/>
      <w:divBdr>
        <w:top w:val="none" w:sz="0" w:space="0" w:color="auto"/>
        <w:left w:val="none" w:sz="0" w:space="0" w:color="auto"/>
        <w:bottom w:val="none" w:sz="0" w:space="0" w:color="auto"/>
        <w:right w:val="none" w:sz="0" w:space="0" w:color="auto"/>
      </w:divBdr>
    </w:div>
    <w:div w:id="1045720524">
      <w:bodyDiv w:val="1"/>
      <w:marLeft w:val="0"/>
      <w:marRight w:val="0"/>
      <w:marTop w:val="0"/>
      <w:marBottom w:val="0"/>
      <w:divBdr>
        <w:top w:val="none" w:sz="0" w:space="0" w:color="auto"/>
        <w:left w:val="none" w:sz="0" w:space="0" w:color="auto"/>
        <w:bottom w:val="none" w:sz="0" w:space="0" w:color="auto"/>
        <w:right w:val="none" w:sz="0" w:space="0" w:color="auto"/>
      </w:divBdr>
    </w:div>
    <w:div w:id="1145587636">
      <w:bodyDiv w:val="1"/>
      <w:marLeft w:val="0"/>
      <w:marRight w:val="0"/>
      <w:marTop w:val="0"/>
      <w:marBottom w:val="0"/>
      <w:divBdr>
        <w:top w:val="none" w:sz="0" w:space="0" w:color="auto"/>
        <w:left w:val="none" w:sz="0" w:space="0" w:color="auto"/>
        <w:bottom w:val="none" w:sz="0" w:space="0" w:color="auto"/>
        <w:right w:val="none" w:sz="0" w:space="0" w:color="auto"/>
      </w:divBdr>
    </w:div>
    <w:div w:id="1177427542">
      <w:bodyDiv w:val="1"/>
      <w:marLeft w:val="0"/>
      <w:marRight w:val="0"/>
      <w:marTop w:val="0"/>
      <w:marBottom w:val="0"/>
      <w:divBdr>
        <w:top w:val="none" w:sz="0" w:space="0" w:color="auto"/>
        <w:left w:val="none" w:sz="0" w:space="0" w:color="auto"/>
        <w:bottom w:val="none" w:sz="0" w:space="0" w:color="auto"/>
        <w:right w:val="none" w:sz="0" w:space="0" w:color="auto"/>
      </w:divBdr>
    </w:div>
    <w:div w:id="1184589182">
      <w:bodyDiv w:val="1"/>
      <w:marLeft w:val="0"/>
      <w:marRight w:val="0"/>
      <w:marTop w:val="0"/>
      <w:marBottom w:val="0"/>
      <w:divBdr>
        <w:top w:val="none" w:sz="0" w:space="0" w:color="auto"/>
        <w:left w:val="none" w:sz="0" w:space="0" w:color="auto"/>
        <w:bottom w:val="none" w:sz="0" w:space="0" w:color="auto"/>
        <w:right w:val="none" w:sz="0" w:space="0" w:color="auto"/>
      </w:divBdr>
    </w:div>
    <w:div w:id="1228954770">
      <w:bodyDiv w:val="1"/>
      <w:marLeft w:val="0"/>
      <w:marRight w:val="0"/>
      <w:marTop w:val="0"/>
      <w:marBottom w:val="0"/>
      <w:divBdr>
        <w:top w:val="none" w:sz="0" w:space="0" w:color="auto"/>
        <w:left w:val="none" w:sz="0" w:space="0" w:color="auto"/>
        <w:bottom w:val="none" w:sz="0" w:space="0" w:color="auto"/>
        <w:right w:val="none" w:sz="0" w:space="0" w:color="auto"/>
      </w:divBdr>
      <w:divsChild>
        <w:div w:id="1338577202">
          <w:marLeft w:val="0"/>
          <w:marRight w:val="0"/>
          <w:marTop w:val="0"/>
          <w:marBottom w:val="0"/>
          <w:divBdr>
            <w:top w:val="none" w:sz="0" w:space="0" w:color="auto"/>
            <w:left w:val="none" w:sz="0" w:space="0" w:color="auto"/>
            <w:bottom w:val="none" w:sz="0" w:space="0" w:color="auto"/>
            <w:right w:val="none" w:sz="0" w:space="0" w:color="auto"/>
          </w:divBdr>
          <w:divsChild>
            <w:div w:id="843277207">
              <w:marLeft w:val="0"/>
              <w:marRight w:val="0"/>
              <w:marTop w:val="0"/>
              <w:marBottom w:val="0"/>
              <w:divBdr>
                <w:top w:val="none" w:sz="0" w:space="0" w:color="auto"/>
                <w:left w:val="none" w:sz="0" w:space="0" w:color="auto"/>
                <w:bottom w:val="none" w:sz="0" w:space="0" w:color="auto"/>
                <w:right w:val="none" w:sz="0" w:space="0" w:color="auto"/>
              </w:divBdr>
              <w:divsChild>
                <w:div w:id="716970117">
                  <w:marLeft w:val="-225"/>
                  <w:marRight w:val="-225"/>
                  <w:marTop w:val="0"/>
                  <w:marBottom w:val="0"/>
                  <w:divBdr>
                    <w:top w:val="none" w:sz="0" w:space="0" w:color="auto"/>
                    <w:left w:val="none" w:sz="0" w:space="0" w:color="auto"/>
                    <w:bottom w:val="none" w:sz="0" w:space="0" w:color="auto"/>
                    <w:right w:val="none" w:sz="0" w:space="0" w:color="auto"/>
                  </w:divBdr>
                  <w:divsChild>
                    <w:div w:id="1058626200">
                      <w:marLeft w:val="0"/>
                      <w:marRight w:val="0"/>
                      <w:marTop w:val="0"/>
                      <w:marBottom w:val="0"/>
                      <w:divBdr>
                        <w:top w:val="none" w:sz="0" w:space="0" w:color="auto"/>
                        <w:left w:val="none" w:sz="0" w:space="0" w:color="auto"/>
                        <w:bottom w:val="none" w:sz="0" w:space="0" w:color="auto"/>
                        <w:right w:val="none" w:sz="0" w:space="0" w:color="auto"/>
                      </w:divBdr>
                      <w:divsChild>
                        <w:div w:id="648049420">
                          <w:marLeft w:val="-225"/>
                          <w:marRight w:val="-225"/>
                          <w:marTop w:val="0"/>
                          <w:marBottom w:val="0"/>
                          <w:divBdr>
                            <w:top w:val="none" w:sz="0" w:space="0" w:color="auto"/>
                            <w:left w:val="none" w:sz="0" w:space="0" w:color="auto"/>
                            <w:bottom w:val="none" w:sz="0" w:space="0" w:color="auto"/>
                            <w:right w:val="none" w:sz="0" w:space="0" w:color="auto"/>
                          </w:divBdr>
                          <w:divsChild>
                            <w:div w:id="35627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852518">
      <w:bodyDiv w:val="1"/>
      <w:marLeft w:val="0"/>
      <w:marRight w:val="0"/>
      <w:marTop w:val="0"/>
      <w:marBottom w:val="0"/>
      <w:divBdr>
        <w:top w:val="none" w:sz="0" w:space="0" w:color="auto"/>
        <w:left w:val="none" w:sz="0" w:space="0" w:color="auto"/>
        <w:bottom w:val="none" w:sz="0" w:space="0" w:color="auto"/>
        <w:right w:val="none" w:sz="0" w:space="0" w:color="auto"/>
      </w:divBdr>
    </w:div>
    <w:div w:id="1316303137">
      <w:bodyDiv w:val="1"/>
      <w:marLeft w:val="0"/>
      <w:marRight w:val="0"/>
      <w:marTop w:val="0"/>
      <w:marBottom w:val="0"/>
      <w:divBdr>
        <w:top w:val="none" w:sz="0" w:space="0" w:color="auto"/>
        <w:left w:val="none" w:sz="0" w:space="0" w:color="auto"/>
        <w:bottom w:val="none" w:sz="0" w:space="0" w:color="auto"/>
        <w:right w:val="none" w:sz="0" w:space="0" w:color="auto"/>
      </w:divBdr>
    </w:div>
    <w:div w:id="1354266571">
      <w:bodyDiv w:val="1"/>
      <w:marLeft w:val="0"/>
      <w:marRight w:val="0"/>
      <w:marTop w:val="0"/>
      <w:marBottom w:val="0"/>
      <w:divBdr>
        <w:top w:val="none" w:sz="0" w:space="0" w:color="auto"/>
        <w:left w:val="none" w:sz="0" w:space="0" w:color="auto"/>
        <w:bottom w:val="none" w:sz="0" w:space="0" w:color="auto"/>
        <w:right w:val="none" w:sz="0" w:space="0" w:color="auto"/>
      </w:divBdr>
      <w:divsChild>
        <w:div w:id="797839897">
          <w:marLeft w:val="0"/>
          <w:marRight w:val="0"/>
          <w:marTop w:val="0"/>
          <w:marBottom w:val="0"/>
          <w:divBdr>
            <w:top w:val="none" w:sz="0" w:space="0" w:color="auto"/>
            <w:left w:val="none" w:sz="0" w:space="0" w:color="auto"/>
            <w:bottom w:val="none" w:sz="0" w:space="0" w:color="auto"/>
            <w:right w:val="none" w:sz="0" w:space="0" w:color="auto"/>
          </w:divBdr>
          <w:divsChild>
            <w:div w:id="1823159057">
              <w:marLeft w:val="0"/>
              <w:marRight w:val="0"/>
              <w:marTop w:val="0"/>
              <w:marBottom w:val="0"/>
              <w:divBdr>
                <w:top w:val="none" w:sz="0" w:space="0" w:color="auto"/>
                <w:left w:val="none" w:sz="0" w:space="0" w:color="auto"/>
                <w:bottom w:val="none" w:sz="0" w:space="0" w:color="auto"/>
                <w:right w:val="none" w:sz="0" w:space="0" w:color="auto"/>
              </w:divBdr>
              <w:divsChild>
                <w:div w:id="164714992">
                  <w:marLeft w:val="0"/>
                  <w:marRight w:val="0"/>
                  <w:marTop w:val="0"/>
                  <w:marBottom w:val="0"/>
                  <w:divBdr>
                    <w:top w:val="none" w:sz="0" w:space="0" w:color="auto"/>
                    <w:left w:val="none" w:sz="0" w:space="0" w:color="auto"/>
                    <w:bottom w:val="none" w:sz="0" w:space="0" w:color="auto"/>
                    <w:right w:val="none" w:sz="0" w:space="0" w:color="auto"/>
                  </w:divBdr>
                  <w:divsChild>
                    <w:div w:id="769006654">
                      <w:marLeft w:val="-225"/>
                      <w:marRight w:val="-225"/>
                      <w:marTop w:val="0"/>
                      <w:marBottom w:val="0"/>
                      <w:divBdr>
                        <w:top w:val="none" w:sz="0" w:space="0" w:color="auto"/>
                        <w:left w:val="none" w:sz="0" w:space="0" w:color="auto"/>
                        <w:bottom w:val="none" w:sz="0" w:space="0" w:color="auto"/>
                        <w:right w:val="none" w:sz="0" w:space="0" w:color="auto"/>
                      </w:divBdr>
                      <w:divsChild>
                        <w:div w:id="436751860">
                          <w:marLeft w:val="0"/>
                          <w:marRight w:val="0"/>
                          <w:marTop w:val="300"/>
                          <w:marBottom w:val="300"/>
                          <w:divBdr>
                            <w:top w:val="none" w:sz="0" w:space="0" w:color="auto"/>
                            <w:left w:val="none" w:sz="0" w:space="0" w:color="auto"/>
                            <w:bottom w:val="none" w:sz="0" w:space="0" w:color="auto"/>
                            <w:right w:val="none" w:sz="0" w:space="0" w:color="auto"/>
                          </w:divBdr>
                          <w:divsChild>
                            <w:div w:id="12374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859094">
      <w:bodyDiv w:val="1"/>
      <w:marLeft w:val="0"/>
      <w:marRight w:val="0"/>
      <w:marTop w:val="0"/>
      <w:marBottom w:val="0"/>
      <w:divBdr>
        <w:top w:val="none" w:sz="0" w:space="0" w:color="auto"/>
        <w:left w:val="none" w:sz="0" w:space="0" w:color="auto"/>
        <w:bottom w:val="none" w:sz="0" w:space="0" w:color="auto"/>
        <w:right w:val="none" w:sz="0" w:space="0" w:color="auto"/>
      </w:divBdr>
    </w:div>
    <w:div w:id="1510873771">
      <w:bodyDiv w:val="1"/>
      <w:marLeft w:val="0"/>
      <w:marRight w:val="0"/>
      <w:marTop w:val="0"/>
      <w:marBottom w:val="0"/>
      <w:divBdr>
        <w:top w:val="none" w:sz="0" w:space="0" w:color="auto"/>
        <w:left w:val="none" w:sz="0" w:space="0" w:color="auto"/>
        <w:bottom w:val="none" w:sz="0" w:space="0" w:color="auto"/>
        <w:right w:val="none" w:sz="0" w:space="0" w:color="auto"/>
      </w:divBdr>
    </w:div>
    <w:div w:id="1523477620">
      <w:bodyDiv w:val="1"/>
      <w:marLeft w:val="0"/>
      <w:marRight w:val="0"/>
      <w:marTop w:val="0"/>
      <w:marBottom w:val="0"/>
      <w:divBdr>
        <w:top w:val="none" w:sz="0" w:space="0" w:color="auto"/>
        <w:left w:val="none" w:sz="0" w:space="0" w:color="auto"/>
        <w:bottom w:val="none" w:sz="0" w:space="0" w:color="auto"/>
        <w:right w:val="none" w:sz="0" w:space="0" w:color="auto"/>
      </w:divBdr>
    </w:div>
    <w:div w:id="1731998418">
      <w:bodyDiv w:val="1"/>
      <w:marLeft w:val="0"/>
      <w:marRight w:val="0"/>
      <w:marTop w:val="0"/>
      <w:marBottom w:val="0"/>
      <w:divBdr>
        <w:top w:val="none" w:sz="0" w:space="0" w:color="auto"/>
        <w:left w:val="none" w:sz="0" w:space="0" w:color="auto"/>
        <w:bottom w:val="none" w:sz="0" w:space="0" w:color="auto"/>
        <w:right w:val="none" w:sz="0" w:space="0" w:color="auto"/>
      </w:divBdr>
    </w:div>
    <w:div w:id="1809198568">
      <w:bodyDiv w:val="1"/>
      <w:marLeft w:val="0"/>
      <w:marRight w:val="0"/>
      <w:marTop w:val="0"/>
      <w:marBottom w:val="0"/>
      <w:divBdr>
        <w:top w:val="none" w:sz="0" w:space="0" w:color="auto"/>
        <w:left w:val="none" w:sz="0" w:space="0" w:color="auto"/>
        <w:bottom w:val="none" w:sz="0" w:space="0" w:color="auto"/>
        <w:right w:val="none" w:sz="0" w:space="0" w:color="auto"/>
      </w:divBdr>
    </w:div>
    <w:div w:id="1850362242">
      <w:bodyDiv w:val="1"/>
      <w:marLeft w:val="0"/>
      <w:marRight w:val="0"/>
      <w:marTop w:val="0"/>
      <w:marBottom w:val="0"/>
      <w:divBdr>
        <w:top w:val="none" w:sz="0" w:space="0" w:color="auto"/>
        <w:left w:val="none" w:sz="0" w:space="0" w:color="auto"/>
        <w:bottom w:val="none" w:sz="0" w:space="0" w:color="auto"/>
        <w:right w:val="none" w:sz="0" w:space="0" w:color="auto"/>
      </w:divBdr>
    </w:div>
    <w:div w:id="1860049892">
      <w:bodyDiv w:val="1"/>
      <w:marLeft w:val="0"/>
      <w:marRight w:val="0"/>
      <w:marTop w:val="0"/>
      <w:marBottom w:val="0"/>
      <w:divBdr>
        <w:top w:val="none" w:sz="0" w:space="0" w:color="auto"/>
        <w:left w:val="none" w:sz="0" w:space="0" w:color="auto"/>
        <w:bottom w:val="none" w:sz="0" w:space="0" w:color="auto"/>
        <w:right w:val="none" w:sz="0" w:space="0" w:color="auto"/>
      </w:divBdr>
    </w:div>
    <w:div w:id="1867907654">
      <w:bodyDiv w:val="1"/>
      <w:marLeft w:val="0"/>
      <w:marRight w:val="0"/>
      <w:marTop w:val="0"/>
      <w:marBottom w:val="0"/>
      <w:divBdr>
        <w:top w:val="none" w:sz="0" w:space="0" w:color="auto"/>
        <w:left w:val="none" w:sz="0" w:space="0" w:color="auto"/>
        <w:bottom w:val="none" w:sz="0" w:space="0" w:color="auto"/>
        <w:right w:val="none" w:sz="0" w:space="0" w:color="auto"/>
      </w:divBdr>
    </w:div>
    <w:div w:id="1991522116">
      <w:bodyDiv w:val="1"/>
      <w:marLeft w:val="0"/>
      <w:marRight w:val="0"/>
      <w:marTop w:val="0"/>
      <w:marBottom w:val="0"/>
      <w:divBdr>
        <w:top w:val="none" w:sz="0" w:space="0" w:color="auto"/>
        <w:left w:val="none" w:sz="0" w:space="0" w:color="auto"/>
        <w:bottom w:val="none" w:sz="0" w:space="0" w:color="auto"/>
        <w:right w:val="none" w:sz="0" w:space="0" w:color="auto"/>
      </w:divBdr>
    </w:div>
    <w:div w:id="2050643676">
      <w:bodyDiv w:val="1"/>
      <w:marLeft w:val="0"/>
      <w:marRight w:val="0"/>
      <w:marTop w:val="0"/>
      <w:marBottom w:val="0"/>
      <w:divBdr>
        <w:top w:val="none" w:sz="0" w:space="0" w:color="auto"/>
        <w:left w:val="none" w:sz="0" w:space="0" w:color="auto"/>
        <w:bottom w:val="none" w:sz="0" w:space="0" w:color="auto"/>
        <w:right w:val="none" w:sz="0" w:space="0" w:color="auto"/>
      </w:divBdr>
    </w:div>
    <w:div w:id="2059547076">
      <w:bodyDiv w:val="1"/>
      <w:marLeft w:val="0"/>
      <w:marRight w:val="0"/>
      <w:marTop w:val="0"/>
      <w:marBottom w:val="0"/>
      <w:divBdr>
        <w:top w:val="none" w:sz="0" w:space="0" w:color="auto"/>
        <w:left w:val="none" w:sz="0" w:space="0" w:color="auto"/>
        <w:bottom w:val="none" w:sz="0" w:space="0" w:color="auto"/>
        <w:right w:val="none" w:sz="0" w:space="0" w:color="auto"/>
      </w:divBdr>
      <w:divsChild>
        <w:div w:id="83034492">
          <w:marLeft w:val="0"/>
          <w:marRight w:val="0"/>
          <w:marTop w:val="0"/>
          <w:marBottom w:val="0"/>
          <w:divBdr>
            <w:top w:val="none" w:sz="0" w:space="0" w:color="auto"/>
            <w:left w:val="none" w:sz="0" w:space="0" w:color="auto"/>
            <w:bottom w:val="none" w:sz="0" w:space="0" w:color="auto"/>
            <w:right w:val="none" w:sz="0" w:space="0" w:color="auto"/>
          </w:divBdr>
          <w:divsChild>
            <w:div w:id="1557666594">
              <w:marLeft w:val="0"/>
              <w:marRight w:val="0"/>
              <w:marTop w:val="0"/>
              <w:marBottom w:val="0"/>
              <w:divBdr>
                <w:top w:val="none" w:sz="0" w:space="0" w:color="auto"/>
                <w:left w:val="none" w:sz="0" w:space="0" w:color="auto"/>
                <w:bottom w:val="none" w:sz="0" w:space="0" w:color="auto"/>
                <w:right w:val="none" w:sz="0" w:space="0" w:color="auto"/>
              </w:divBdr>
              <w:divsChild>
                <w:div w:id="1524712935">
                  <w:marLeft w:val="-225"/>
                  <w:marRight w:val="-225"/>
                  <w:marTop w:val="0"/>
                  <w:marBottom w:val="0"/>
                  <w:divBdr>
                    <w:top w:val="none" w:sz="0" w:space="0" w:color="auto"/>
                    <w:left w:val="none" w:sz="0" w:space="0" w:color="auto"/>
                    <w:bottom w:val="none" w:sz="0" w:space="0" w:color="auto"/>
                    <w:right w:val="none" w:sz="0" w:space="0" w:color="auto"/>
                  </w:divBdr>
                  <w:divsChild>
                    <w:div w:id="1440562019">
                      <w:marLeft w:val="0"/>
                      <w:marRight w:val="0"/>
                      <w:marTop w:val="0"/>
                      <w:marBottom w:val="0"/>
                      <w:divBdr>
                        <w:top w:val="none" w:sz="0" w:space="0" w:color="auto"/>
                        <w:left w:val="none" w:sz="0" w:space="0" w:color="auto"/>
                        <w:bottom w:val="none" w:sz="0" w:space="0" w:color="auto"/>
                        <w:right w:val="none" w:sz="0" w:space="0" w:color="auto"/>
                      </w:divBdr>
                      <w:divsChild>
                        <w:div w:id="544869856">
                          <w:marLeft w:val="-225"/>
                          <w:marRight w:val="-225"/>
                          <w:marTop w:val="0"/>
                          <w:marBottom w:val="0"/>
                          <w:divBdr>
                            <w:top w:val="none" w:sz="0" w:space="0" w:color="auto"/>
                            <w:left w:val="none" w:sz="0" w:space="0" w:color="auto"/>
                            <w:bottom w:val="none" w:sz="0" w:space="0" w:color="auto"/>
                            <w:right w:val="none" w:sz="0" w:space="0" w:color="auto"/>
                          </w:divBdr>
                          <w:divsChild>
                            <w:div w:id="59363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45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phen.schultz@compasspathway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cy@compasspathway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asspathway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andtc\Documents\Tracy%20Cheung%20Consulting%20Limited\Compass%20Pathways\COMPASS%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3486C3A142B042B216F16C72EEDBEF" ma:contentTypeVersion="12" ma:contentTypeDescription="Create a new document." ma:contentTypeScope="" ma:versionID="df8bb76c6b89217e1754b4c6ad579ec5">
  <xsd:schema xmlns:xsd="http://www.w3.org/2001/XMLSchema" xmlns:xs="http://www.w3.org/2001/XMLSchema" xmlns:p="http://schemas.microsoft.com/office/2006/metadata/properties" xmlns:ns2="af101f72-8923-44a4-b2ad-927e0c4453f5" xmlns:ns3="81c08594-7f4c-40de-8df0-0bc0253cbd05" targetNamespace="http://schemas.microsoft.com/office/2006/metadata/properties" ma:root="true" ma:fieldsID="5f8a8c656b3a2c7723d726d07f41f4fd" ns2:_="" ns3:_="">
    <xsd:import namespace="af101f72-8923-44a4-b2ad-927e0c4453f5"/>
    <xsd:import namespace="81c08594-7f4c-40de-8df0-0bc0253cbd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01f72-8923-44a4-b2ad-927e0c445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8594-7f4c-40de-8df0-0bc0253cbd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07DE3-21A3-430A-B08F-7CB2E9AD4041}">
  <ds:schemaRefs>
    <ds:schemaRef ds:uri="http://schemas.microsoft.com/sharepoint/v3/contenttype/forms"/>
  </ds:schemaRefs>
</ds:datastoreItem>
</file>

<file path=customXml/itemProps2.xml><?xml version="1.0" encoding="utf-8"?>
<ds:datastoreItem xmlns:ds="http://schemas.openxmlformats.org/officeDocument/2006/customXml" ds:itemID="{EAEFCFE2-2075-4068-B585-00C01BC825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3680EB-3018-47BC-98F6-524C11FA3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01f72-8923-44a4-b2ad-927e0c4453f5"/>
    <ds:schemaRef ds:uri="81c08594-7f4c-40de-8df0-0bc0253cb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94FBD3-8959-4782-BEF9-D85BEF85C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COMPASS A4</Template>
  <TotalTime>0</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2115</CharactersWithSpaces>
  <SharedDoc>false</SharedDoc>
  <HyperlinkBase/>
  <HLinks>
    <vt:vector size="18" baseType="variant">
      <vt:variant>
        <vt:i4>7536704</vt:i4>
      </vt:variant>
      <vt:variant>
        <vt:i4>6</vt:i4>
      </vt:variant>
      <vt:variant>
        <vt:i4>0</vt:i4>
      </vt:variant>
      <vt:variant>
        <vt:i4>5</vt:i4>
      </vt:variant>
      <vt:variant>
        <vt:lpwstr>mailto:amy@compasspathways.com</vt:lpwstr>
      </vt:variant>
      <vt:variant>
        <vt:lpwstr/>
      </vt:variant>
      <vt:variant>
        <vt:i4>458812</vt:i4>
      </vt:variant>
      <vt:variant>
        <vt:i4>3</vt:i4>
      </vt:variant>
      <vt:variant>
        <vt:i4>0</vt:i4>
      </vt:variant>
      <vt:variant>
        <vt:i4>5</vt:i4>
      </vt:variant>
      <vt:variant>
        <vt:lpwstr>mailto:tracy@compasspathways.com</vt:lpwstr>
      </vt:variant>
      <vt:variant>
        <vt:lpwstr/>
      </vt:variant>
      <vt:variant>
        <vt:i4>1638473</vt:i4>
      </vt:variant>
      <vt:variant>
        <vt:i4>0</vt:i4>
      </vt:variant>
      <vt:variant>
        <vt:i4>0</vt:i4>
      </vt:variant>
      <vt:variant>
        <vt:i4>5</vt:i4>
      </vt:variant>
      <vt:variant>
        <vt:lpwstr>https://compasspathways.com/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2021-04-08T15:47:00Z</dcterms:created>
  <dcterms:modified xsi:type="dcterms:W3CDTF">2021-04-08T15:47:00Z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7096033</vt:lpwstr>
  </property>
  <property fmtid="{D5CDD505-2E9C-101B-9397-08002B2CF9AE}" pid="3" name="CUS_DocIDChunk0">
    <vt:lpwstr>7096033</vt:lpwstr>
  </property>
  <property fmtid="{D5CDD505-2E9C-101B-9397-08002B2CF9AE}" pid="4" name="CUS_DocIDActiveBits">
    <vt:lpwstr>32768</vt:lpwstr>
  </property>
  <property fmtid="{D5CDD505-2E9C-101B-9397-08002B2CF9AE}" pid="5" name="CUS_DocIDLocation">
    <vt:lpwstr>EVERY_PAGE</vt:lpwstr>
  </property>
  <property fmtid="{D5CDD505-2E9C-101B-9397-08002B2CF9AE}" pid="6" name="ContentTypeId">
    <vt:lpwstr>0x010100D43486C3A142B042B216F16C72EEDBEF</vt:lpwstr>
  </property>
</Properties>
</file>