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58EA" w14:textId="77777777" w:rsidR="006F4D07" w:rsidRPr="00D20B5D" w:rsidRDefault="006F4D07" w:rsidP="001706A2">
      <w:pPr>
        <w:pStyle w:val="Default"/>
        <w:jc w:val="center"/>
        <w:rPr>
          <w:b/>
          <w:bCs/>
          <w:sz w:val="20"/>
          <w:szCs w:val="20"/>
          <w:lang w:val="en-US"/>
        </w:rPr>
      </w:pPr>
      <w:proofErr w:type="spellStart"/>
      <w:r w:rsidRPr="00D20B5D">
        <w:rPr>
          <w:b/>
          <w:bCs/>
          <w:sz w:val="20"/>
          <w:szCs w:val="20"/>
          <w:lang w:val="en-US"/>
        </w:rPr>
        <w:t>Akcinė</w:t>
      </w:r>
      <w:proofErr w:type="spellEnd"/>
      <w:r w:rsidRPr="00D20B5D">
        <w:rPr>
          <w:b/>
          <w:bCs/>
          <w:sz w:val="20"/>
          <w:szCs w:val="20"/>
          <w:lang w:val="en-US"/>
        </w:rPr>
        <w:t xml:space="preserve"> </w:t>
      </w:r>
      <w:proofErr w:type="spellStart"/>
      <w:r w:rsidRPr="00D20B5D">
        <w:rPr>
          <w:b/>
          <w:bCs/>
          <w:sz w:val="20"/>
          <w:szCs w:val="20"/>
          <w:lang w:val="en-US"/>
        </w:rPr>
        <w:t>bendrovė</w:t>
      </w:r>
      <w:proofErr w:type="spellEnd"/>
      <w:r w:rsidRPr="00D20B5D">
        <w:rPr>
          <w:b/>
          <w:bCs/>
          <w:sz w:val="20"/>
          <w:szCs w:val="20"/>
          <w:lang w:val="en-US"/>
        </w:rPr>
        <w:t xml:space="preserve"> "UTENOS TRIKOTAŽAS" </w:t>
      </w:r>
    </w:p>
    <w:p w14:paraId="157DF513" w14:textId="67D5E7AC" w:rsidR="00AE07D7" w:rsidRPr="00D20B5D" w:rsidRDefault="00F4187F" w:rsidP="001706A2">
      <w:pPr>
        <w:pStyle w:val="Default"/>
        <w:jc w:val="center"/>
        <w:rPr>
          <w:b/>
          <w:bCs/>
          <w:sz w:val="20"/>
          <w:szCs w:val="20"/>
          <w:lang w:val="en-US"/>
        </w:rPr>
      </w:pPr>
      <w:r w:rsidRPr="00D20B5D">
        <w:rPr>
          <w:b/>
          <w:bCs/>
          <w:sz w:val="20"/>
          <w:szCs w:val="20"/>
          <w:lang w:val="en-US"/>
        </w:rPr>
        <w:t xml:space="preserve">Registered seat address </w:t>
      </w:r>
      <w:r w:rsidR="006F4D07" w:rsidRPr="00D20B5D">
        <w:rPr>
          <w:b/>
          <w:bCs/>
          <w:sz w:val="20"/>
          <w:szCs w:val="20"/>
          <w:lang w:val="en-US"/>
        </w:rPr>
        <w:t xml:space="preserve">J. </w:t>
      </w:r>
      <w:proofErr w:type="spellStart"/>
      <w:r w:rsidR="006F4D07" w:rsidRPr="00D20B5D">
        <w:rPr>
          <w:b/>
          <w:bCs/>
          <w:sz w:val="20"/>
          <w:szCs w:val="20"/>
          <w:lang w:val="en-US"/>
        </w:rPr>
        <w:t>Basanavičiaus</w:t>
      </w:r>
      <w:proofErr w:type="spellEnd"/>
      <w:r w:rsidR="006F4D07" w:rsidRPr="00D20B5D">
        <w:rPr>
          <w:b/>
          <w:bCs/>
          <w:sz w:val="20"/>
          <w:szCs w:val="20"/>
          <w:lang w:val="en-US"/>
        </w:rPr>
        <w:t xml:space="preserve"> </w:t>
      </w:r>
      <w:r w:rsidRPr="00D20B5D">
        <w:rPr>
          <w:b/>
          <w:bCs/>
          <w:sz w:val="20"/>
          <w:szCs w:val="20"/>
          <w:lang w:val="en-US"/>
        </w:rPr>
        <w:t>str</w:t>
      </w:r>
      <w:r w:rsidR="006F4D07" w:rsidRPr="00D20B5D">
        <w:rPr>
          <w:b/>
          <w:bCs/>
          <w:sz w:val="20"/>
          <w:szCs w:val="20"/>
          <w:lang w:val="en-US"/>
        </w:rPr>
        <w:t xml:space="preserve">. 122, </w:t>
      </w:r>
      <w:proofErr w:type="spellStart"/>
      <w:r w:rsidR="006F4D07" w:rsidRPr="00D20B5D">
        <w:rPr>
          <w:b/>
          <w:bCs/>
          <w:sz w:val="20"/>
          <w:szCs w:val="20"/>
          <w:lang w:val="en-US"/>
        </w:rPr>
        <w:t>Utena</w:t>
      </w:r>
      <w:proofErr w:type="spellEnd"/>
      <w:r w:rsidR="00AE07D7" w:rsidRPr="00D20B5D">
        <w:rPr>
          <w:b/>
          <w:bCs/>
          <w:sz w:val="20"/>
          <w:szCs w:val="20"/>
          <w:lang w:val="en-US"/>
        </w:rPr>
        <w:t>,</w:t>
      </w:r>
      <w:r w:rsidRPr="00D20B5D">
        <w:rPr>
          <w:b/>
          <w:bCs/>
          <w:sz w:val="20"/>
          <w:szCs w:val="20"/>
          <w:lang w:val="en-US"/>
        </w:rPr>
        <w:t xml:space="preserve"> legal entity code</w:t>
      </w:r>
      <w:r w:rsidR="00AE07D7" w:rsidRPr="00D20B5D">
        <w:rPr>
          <w:b/>
          <w:bCs/>
          <w:sz w:val="20"/>
          <w:szCs w:val="20"/>
          <w:lang w:val="en-US"/>
        </w:rPr>
        <w:t xml:space="preserve"> </w:t>
      </w:r>
      <w:r w:rsidR="006F4D07" w:rsidRPr="00D20B5D">
        <w:rPr>
          <w:b/>
          <w:bCs/>
          <w:sz w:val="20"/>
          <w:szCs w:val="20"/>
          <w:lang w:val="en-US"/>
        </w:rPr>
        <w:t>183709468</w:t>
      </w:r>
    </w:p>
    <w:p w14:paraId="30C9E151" w14:textId="71370C0B" w:rsidR="006F4D07" w:rsidRPr="00D20B5D" w:rsidRDefault="006F4D07" w:rsidP="001706A2">
      <w:pPr>
        <w:pStyle w:val="Default"/>
        <w:jc w:val="center"/>
        <w:rPr>
          <w:b/>
          <w:bCs/>
          <w:sz w:val="20"/>
          <w:szCs w:val="20"/>
          <w:lang w:val="en-US"/>
        </w:rPr>
      </w:pPr>
      <w:r w:rsidRPr="00D20B5D">
        <w:rPr>
          <w:b/>
          <w:bCs/>
          <w:sz w:val="20"/>
          <w:szCs w:val="20"/>
          <w:lang w:val="en-US"/>
        </w:rPr>
        <w:t xml:space="preserve"> (</w:t>
      </w:r>
      <w:proofErr w:type="gramStart"/>
      <w:r w:rsidR="00F4187F" w:rsidRPr="00D20B5D">
        <w:rPr>
          <w:b/>
          <w:bCs/>
          <w:sz w:val="20"/>
          <w:szCs w:val="20"/>
          <w:lang w:val="en-US"/>
        </w:rPr>
        <w:t>hereinafter</w:t>
      </w:r>
      <w:proofErr w:type="gramEnd"/>
      <w:r w:rsidRPr="00D20B5D">
        <w:rPr>
          <w:b/>
          <w:bCs/>
          <w:sz w:val="20"/>
          <w:szCs w:val="20"/>
          <w:lang w:val="en-US"/>
        </w:rPr>
        <w:t xml:space="preserve"> – </w:t>
      </w:r>
      <w:r w:rsidR="00F4187F" w:rsidRPr="00D20B5D">
        <w:rPr>
          <w:b/>
          <w:bCs/>
          <w:sz w:val="20"/>
          <w:szCs w:val="20"/>
          <w:lang w:val="en-US"/>
        </w:rPr>
        <w:t>the Company</w:t>
      </w:r>
      <w:r w:rsidRPr="00D20B5D">
        <w:rPr>
          <w:b/>
          <w:bCs/>
          <w:sz w:val="20"/>
          <w:szCs w:val="20"/>
          <w:lang w:val="en-US"/>
        </w:rPr>
        <w:t>)</w:t>
      </w:r>
    </w:p>
    <w:p w14:paraId="1C2F9506" w14:textId="77777777" w:rsidR="00AE07D7" w:rsidRPr="00D20B5D" w:rsidRDefault="00AE07D7" w:rsidP="003E21D5">
      <w:pPr>
        <w:pStyle w:val="Default"/>
        <w:rPr>
          <w:sz w:val="12"/>
          <w:szCs w:val="12"/>
          <w:lang w:val="en-US"/>
        </w:rPr>
      </w:pPr>
      <w:r w:rsidRPr="00D20B5D">
        <w:rPr>
          <w:b/>
          <w:bCs/>
          <w:sz w:val="12"/>
          <w:szCs w:val="12"/>
          <w:lang w:val="en-US"/>
        </w:rPr>
        <w:t>______________________________________________</w:t>
      </w:r>
      <w:r w:rsidR="003E21D5" w:rsidRPr="00D20B5D">
        <w:rPr>
          <w:b/>
          <w:bCs/>
          <w:sz w:val="12"/>
          <w:szCs w:val="12"/>
          <w:lang w:val="en-US"/>
        </w:rPr>
        <w:t>___________________________________________________________________________</w:t>
      </w:r>
      <w:r w:rsidRPr="00D20B5D">
        <w:rPr>
          <w:b/>
          <w:bCs/>
          <w:sz w:val="12"/>
          <w:szCs w:val="12"/>
          <w:lang w:val="en-US"/>
        </w:rPr>
        <w:t>______________</w:t>
      </w:r>
      <w:r w:rsidR="003E21D5" w:rsidRPr="00D20B5D">
        <w:rPr>
          <w:b/>
          <w:bCs/>
          <w:sz w:val="12"/>
          <w:szCs w:val="12"/>
          <w:lang w:val="en-US"/>
        </w:rPr>
        <w:t>_</w:t>
      </w:r>
      <w:r w:rsidRPr="00D20B5D">
        <w:rPr>
          <w:b/>
          <w:bCs/>
          <w:sz w:val="12"/>
          <w:szCs w:val="12"/>
          <w:lang w:val="en-US"/>
        </w:rPr>
        <w:t>_____________________</w:t>
      </w:r>
    </w:p>
    <w:p w14:paraId="6874C6B7" w14:textId="77777777" w:rsidR="001706A2" w:rsidRPr="00D20B5D" w:rsidRDefault="001706A2" w:rsidP="001706A2">
      <w:pPr>
        <w:pStyle w:val="Default"/>
        <w:jc w:val="center"/>
        <w:rPr>
          <w:b/>
          <w:bCs/>
          <w:sz w:val="20"/>
          <w:szCs w:val="20"/>
          <w:lang w:val="en-US"/>
        </w:rPr>
      </w:pPr>
    </w:p>
    <w:p w14:paraId="417F0CF7" w14:textId="6846CCFF" w:rsidR="00F4187F" w:rsidRPr="00D20B5D" w:rsidRDefault="00F4187F" w:rsidP="006F4D07">
      <w:pPr>
        <w:pStyle w:val="Default"/>
        <w:jc w:val="center"/>
        <w:rPr>
          <w:b/>
          <w:bCs/>
          <w:sz w:val="20"/>
          <w:szCs w:val="20"/>
          <w:lang w:val="en-US"/>
        </w:rPr>
      </w:pPr>
      <w:r w:rsidRPr="00D20B5D">
        <w:rPr>
          <w:b/>
          <w:bCs/>
          <w:sz w:val="20"/>
          <w:szCs w:val="20"/>
          <w:lang w:val="en-US"/>
        </w:rPr>
        <w:t xml:space="preserve">GENERAL VOTING BALLOT OF THE </w:t>
      </w:r>
      <w:r w:rsidR="007E2166" w:rsidRPr="00D20B5D">
        <w:rPr>
          <w:b/>
          <w:bCs/>
          <w:sz w:val="20"/>
          <w:szCs w:val="20"/>
          <w:lang w:val="en-US"/>
        </w:rPr>
        <w:t>EXTRAORDINARY</w:t>
      </w:r>
      <w:r w:rsidRPr="00D20B5D">
        <w:rPr>
          <w:b/>
          <w:bCs/>
          <w:sz w:val="20"/>
          <w:szCs w:val="20"/>
          <w:lang w:val="en-US"/>
        </w:rPr>
        <w:t xml:space="preserve"> GENERAL MEETING OF SHAREHOLDERS </w:t>
      </w:r>
    </w:p>
    <w:p w14:paraId="62F85BE1" w14:textId="3E246C6A" w:rsidR="00AE07D7" w:rsidRPr="00D20B5D" w:rsidRDefault="00F4187F" w:rsidP="006F4D07">
      <w:pPr>
        <w:pStyle w:val="Default"/>
        <w:jc w:val="center"/>
        <w:rPr>
          <w:sz w:val="20"/>
          <w:szCs w:val="20"/>
          <w:lang w:val="en-US"/>
        </w:rPr>
      </w:pPr>
      <w:r w:rsidRPr="00D20B5D">
        <w:rPr>
          <w:b/>
          <w:bCs/>
          <w:sz w:val="20"/>
          <w:szCs w:val="20"/>
          <w:lang w:val="en-US"/>
        </w:rPr>
        <w:t xml:space="preserve">OF </w:t>
      </w:r>
      <w:r w:rsidR="00093F25" w:rsidRPr="00D20B5D">
        <w:rPr>
          <w:b/>
          <w:bCs/>
          <w:sz w:val="20"/>
          <w:szCs w:val="20"/>
          <w:lang w:val="en-US"/>
        </w:rPr>
        <w:t xml:space="preserve">3 </w:t>
      </w:r>
      <w:r w:rsidR="00B9483A" w:rsidRPr="00D20B5D">
        <w:rPr>
          <w:b/>
          <w:bCs/>
          <w:sz w:val="20"/>
          <w:szCs w:val="20"/>
          <w:lang w:val="en-US"/>
        </w:rPr>
        <w:t>JANUARY</w:t>
      </w:r>
      <w:r w:rsidRPr="00D20B5D">
        <w:rPr>
          <w:b/>
          <w:bCs/>
          <w:sz w:val="20"/>
          <w:szCs w:val="20"/>
          <w:lang w:val="en-US"/>
        </w:rPr>
        <w:t xml:space="preserve"> 202</w:t>
      </w:r>
      <w:r w:rsidR="00B9483A" w:rsidRPr="00D20B5D">
        <w:rPr>
          <w:b/>
          <w:bCs/>
          <w:sz w:val="20"/>
          <w:szCs w:val="20"/>
          <w:lang w:val="en-US"/>
        </w:rPr>
        <w:t>3</w:t>
      </w:r>
    </w:p>
    <w:p w14:paraId="5DBE9186" w14:textId="77777777" w:rsidR="001706A2" w:rsidRPr="00D20B5D" w:rsidRDefault="001706A2" w:rsidP="001706A2">
      <w:pPr>
        <w:pStyle w:val="Default"/>
        <w:jc w:val="center"/>
        <w:rPr>
          <w:sz w:val="20"/>
          <w:szCs w:val="20"/>
          <w:lang w:val="en-US"/>
        </w:rPr>
      </w:pPr>
    </w:p>
    <w:p w14:paraId="72E1BC56" w14:textId="7DA136C9" w:rsidR="00AE07D7" w:rsidRPr="00D20B5D" w:rsidRDefault="00F4187F" w:rsidP="00AE07D7">
      <w:pPr>
        <w:pStyle w:val="Default"/>
        <w:rPr>
          <w:b/>
          <w:bCs/>
          <w:sz w:val="20"/>
          <w:szCs w:val="20"/>
          <w:lang w:val="en-US"/>
        </w:rPr>
      </w:pPr>
      <w:r w:rsidRPr="00D20B5D">
        <w:rPr>
          <w:b/>
          <w:bCs/>
          <w:sz w:val="20"/>
          <w:szCs w:val="20"/>
          <w:lang w:val="en-US"/>
        </w:rPr>
        <w:t>DATA ABOUT SHAREHOLDER:</w:t>
      </w:r>
    </w:p>
    <w:p w14:paraId="59031658" w14:textId="77777777" w:rsidR="00602BA3" w:rsidRPr="00D20B5D" w:rsidRDefault="00602BA3" w:rsidP="00AE07D7">
      <w:pPr>
        <w:pStyle w:val="Default"/>
        <w:rPr>
          <w:sz w:val="20"/>
          <w:szCs w:val="20"/>
          <w:lang w:val="en-US"/>
        </w:rPr>
      </w:pPr>
    </w:p>
    <w:p w14:paraId="667D0568" w14:textId="74A1C8CC" w:rsidR="00AE07D7" w:rsidRPr="00D20B5D" w:rsidRDefault="00A93B7D" w:rsidP="00AE07D7">
      <w:pPr>
        <w:pStyle w:val="Default"/>
        <w:rPr>
          <w:i/>
          <w:iCs/>
          <w:sz w:val="20"/>
          <w:szCs w:val="20"/>
          <w:lang w:val="en-US"/>
        </w:rPr>
      </w:pPr>
      <w:r w:rsidRPr="00D20B5D">
        <w:rPr>
          <w:i/>
          <w:iCs/>
          <w:sz w:val="20"/>
          <w:szCs w:val="20"/>
          <w:lang w:val="en-US"/>
        </w:rPr>
        <w:t>Shareholder’s n</w:t>
      </w:r>
      <w:r w:rsidR="00F4187F" w:rsidRPr="00D20B5D">
        <w:rPr>
          <w:i/>
          <w:iCs/>
          <w:sz w:val="20"/>
          <w:szCs w:val="20"/>
          <w:lang w:val="en-US"/>
        </w:rPr>
        <w:t xml:space="preserve">ame, surname (natural person); </w:t>
      </w:r>
      <w:r w:rsidRPr="00D20B5D">
        <w:rPr>
          <w:i/>
          <w:iCs/>
          <w:sz w:val="20"/>
          <w:szCs w:val="20"/>
          <w:lang w:val="en-US"/>
        </w:rPr>
        <w:t xml:space="preserve">Shareholder’s </w:t>
      </w:r>
      <w:r w:rsidR="00F4187F" w:rsidRPr="00D20B5D">
        <w:rPr>
          <w:i/>
          <w:iCs/>
          <w:sz w:val="20"/>
          <w:szCs w:val="20"/>
          <w:lang w:val="en-US"/>
        </w:rPr>
        <w:t>business name and legal form (legal person)</w:t>
      </w:r>
      <w:r w:rsidR="00AE07D7" w:rsidRPr="00D20B5D">
        <w:rPr>
          <w:i/>
          <w:iCs/>
          <w:sz w:val="20"/>
          <w:szCs w:val="20"/>
          <w:lang w:val="en-US"/>
        </w:rPr>
        <w:t>:</w:t>
      </w:r>
    </w:p>
    <w:p w14:paraId="65456602" w14:textId="77777777" w:rsidR="001706A2" w:rsidRPr="00D20B5D" w:rsidRDefault="001706A2" w:rsidP="00AE07D7">
      <w:pPr>
        <w:pStyle w:val="Default"/>
        <w:rPr>
          <w:i/>
          <w:iCs/>
          <w:sz w:val="20"/>
          <w:szCs w:val="20"/>
          <w:lang w:val="en-US"/>
        </w:rPr>
      </w:pPr>
    </w:p>
    <w:p w14:paraId="326744E7" w14:textId="77777777" w:rsidR="001706A2" w:rsidRPr="00D20B5D" w:rsidRDefault="001706A2" w:rsidP="009C63A4">
      <w:pPr>
        <w:pStyle w:val="Default"/>
        <w:rPr>
          <w:sz w:val="20"/>
          <w:szCs w:val="20"/>
          <w:lang w:val="en-US"/>
        </w:rPr>
      </w:pPr>
      <w:r w:rsidRPr="00D20B5D">
        <w:rPr>
          <w:i/>
          <w:iCs/>
          <w:sz w:val="20"/>
          <w:szCs w:val="20"/>
          <w:lang w:val="en-US"/>
        </w:rPr>
        <w:t>_______________________________________</w:t>
      </w:r>
      <w:r w:rsidR="009C63A4" w:rsidRPr="00D20B5D">
        <w:rPr>
          <w:i/>
          <w:iCs/>
          <w:sz w:val="20"/>
          <w:szCs w:val="20"/>
          <w:lang w:val="en-US"/>
        </w:rPr>
        <w:t>____________</w:t>
      </w:r>
      <w:r w:rsidRPr="00D20B5D">
        <w:rPr>
          <w:i/>
          <w:iCs/>
          <w:sz w:val="20"/>
          <w:szCs w:val="20"/>
          <w:lang w:val="en-US"/>
        </w:rPr>
        <w:t>___________________________________________</w:t>
      </w:r>
    </w:p>
    <w:p w14:paraId="3ECB1428" w14:textId="77777777" w:rsidR="001706A2" w:rsidRPr="00D20B5D" w:rsidRDefault="001706A2" w:rsidP="00AE07D7">
      <w:pPr>
        <w:pStyle w:val="Default"/>
        <w:rPr>
          <w:i/>
          <w:iCs/>
          <w:sz w:val="20"/>
          <w:szCs w:val="20"/>
          <w:lang w:val="en-US"/>
        </w:rPr>
      </w:pPr>
    </w:p>
    <w:p w14:paraId="0FD10BE4" w14:textId="4D5CF005" w:rsidR="00AE07D7" w:rsidRPr="00D20B5D" w:rsidRDefault="00A93B7D" w:rsidP="00AE07D7">
      <w:pPr>
        <w:pStyle w:val="Default"/>
        <w:rPr>
          <w:i/>
          <w:iCs/>
          <w:sz w:val="20"/>
          <w:szCs w:val="20"/>
          <w:lang w:val="en-US"/>
        </w:rPr>
      </w:pPr>
      <w:r w:rsidRPr="00D20B5D">
        <w:rPr>
          <w:i/>
          <w:iCs/>
          <w:sz w:val="20"/>
          <w:szCs w:val="20"/>
          <w:lang w:val="en-US"/>
        </w:rPr>
        <w:t>Shareholder’s p</w:t>
      </w:r>
      <w:r w:rsidR="00F4187F" w:rsidRPr="00D20B5D">
        <w:rPr>
          <w:i/>
          <w:iCs/>
          <w:sz w:val="20"/>
          <w:szCs w:val="20"/>
          <w:lang w:val="en-US"/>
        </w:rPr>
        <w:t>ersonal code (natural person); enterprise code (legal person)</w:t>
      </w:r>
      <w:r w:rsidR="00AE07D7" w:rsidRPr="00D20B5D">
        <w:rPr>
          <w:i/>
          <w:iCs/>
          <w:sz w:val="20"/>
          <w:szCs w:val="20"/>
          <w:lang w:val="en-US"/>
        </w:rPr>
        <w:t>:</w:t>
      </w:r>
    </w:p>
    <w:p w14:paraId="61C1D6A2" w14:textId="77777777" w:rsidR="001706A2" w:rsidRPr="00D20B5D" w:rsidRDefault="001706A2" w:rsidP="00AE07D7">
      <w:pPr>
        <w:pStyle w:val="Default"/>
        <w:rPr>
          <w:i/>
          <w:iCs/>
          <w:sz w:val="20"/>
          <w:szCs w:val="20"/>
          <w:lang w:val="en-US"/>
        </w:rPr>
      </w:pPr>
    </w:p>
    <w:p w14:paraId="6453F684" w14:textId="77777777" w:rsidR="001706A2" w:rsidRPr="00D20B5D" w:rsidRDefault="001706A2" w:rsidP="009C63A4">
      <w:pPr>
        <w:pStyle w:val="Default"/>
        <w:rPr>
          <w:i/>
          <w:iCs/>
          <w:sz w:val="20"/>
          <w:szCs w:val="20"/>
          <w:lang w:val="en-US"/>
        </w:rPr>
      </w:pPr>
      <w:r w:rsidRPr="00D20B5D">
        <w:rPr>
          <w:i/>
          <w:iCs/>
          <w:sz w:val="20"/>
          <w:szCs w:val="20"/>
          <w:lang w:val="en-US"/>
        </w:rPr>
        <w:t>_________________________________________________________</w:t>
      </w:r>
      <w:r w:rsidR="009C63A4" w:rsidRPr="00D20B5D">
        <w:rPr>
          <w:i/>
          <w:iCs/>
          <w:sz w:val="20"/>
          <w:szCs w:val="20"/>
          <w:lang w:val="en-US"/>
        </w:rPr>
        <w:t>____________</w:t>
      </w:r>
      <w:r w:rsidRPr="00D20B5D">
        <w:rPr>
          <w:i/>
          <w:iCs/>
          <w:sz w:val="20"/>
          <w:szCs w:val="20"/>
          <w:lang w:val="en-US"/>
        </w:rPr>
        <w:t>_________________________</w:t>
      </w:r>
    </w:p>
    <w:p w14:paraId="042514DA" w14:textId="77777777" w:rsidR="00602BA3" w:rsidRPr="00D20B5D" w:rsidRDefault="00602BA3" w:rsidP="009C63A4">
      <w:pPr>
        <w:pStyle w:val="Default"/>
        <w:rPr>
          <w:sz w:val="20"/>
          <w:szCs w:val="20"/>
          <w:lang w:val="en-US"/>
        </w:rPr>
      </w:pPr>
    </w:p>
    <w:p w14:paraId="1D9D9C14" w14:textId="53EA619D" w:rsidR="00602BA3" w:rsidRPr="00D20B5D" w:rsidRDefault="00F4187F" w:rsidP="009C63A4">
      <w:pPr>
        <w:pStyle w:val="Default"/>
        <w:rPr>
          <w:bCs/>
          <w:i/>
          <w:sz w:val="20"/>
          <w:szCs w:val="20"/>
          <w:lang w:val="en-US"/>
        </w:rPr>
      </w:pPr>
      <w:r w:rsidRPr="00D20B5D">
        <w:rPr>
          <w:bCs/>
          <w:i/>
          <w:sz w:val="20"/>
          <w:szCs w:val="20"/>
          <w:lang w:val="en-US"/>
        </w:rPr>
        <w:t>Number of shares held by the Shareholder</w:t>
      </w:r>
      <w:r w:rsidR="00602BA3" w:rsidRPr="00D20B5D">
        <w:rPr>
          <w:bCs/>
          <w:i/>
          <w:sz w:val="20"/>
          <w:szCs w:val="20"/>
          <w:lang w:val="en-US"/>
        </w:rPr>
        <w:t>:</w:t>
      </w:r>
    </w:p>
    <w:p w14:paraId="61AFA118" w14:textId="77777777" w:rsidR="00F4187F" w:rsidRPr="00D20B5D" w:rsidRDefault="00F4187F" w:rsidP="009C63A4">
      <w:pPr>
        <w:pStyle w:val="Default"/>
        <w:rPr>
          <w:bCs/>
          <w:i/>
          <w:sz w:val="20"/>
          <w:szCs w:val="20"/>
          <w:lang w:val="en-US"/>
        </w:rPr>
      </w:pPr>
    </w:p>
    <w:p w14:paraId="42797D89" w14:textId="77777777" w:rsidR="00602BA3" w:rsidRPr="00D20B5D" w:rsidRDefault="00602BA3" w:rsidP="009C63A4">
      <w:pPr>
        <w:pStyle w:val="Default"/>
        <w:pBdr>
          <w:bottom w:val="single" w:sz="12" w:space="1" w:color="auto"/>
        </w:pBdr>
        <w:rPr>
          <w:bCs/>
          <w:sz w:val="20"/>
          <w:szCs w:val="20"/>
          <w:lang w:val="en-US"/>
        </w:rPr>
      </w:pPr>
    </w:p>
    <w:p w14:paraId="66BE1D44" w14:textId="77777777" w:rsidR="0095664C" w:rsidRPr="00D20B5D" w:rsidRDefault="0095664C" w:rsidP="009C63A4">
      <w:pPr>
        <w:pStyle w:val="Default"/>
        <w:rPr>
          <w:sz w:val="20"/>
          <w:szCs w:val="20"/>
          <w:lang w:val="en-US"/>
        </w:rPr>
      </w:pPr>
    </w:p>
    <w:p w14:paraId="12E0371F" w14:textId="77777777" w:rsidR="001706A2" w:rsidRPr="00D20B5D" w:rsidRDefault="001706A2" w:rsidP="001706A2">
      <w:pPr>
        <w:pStyle w:val="Default"/>
        <w:jc w:val="center"/>
        <w:rPr>
          <w:b/>
          <w:bCs/>
          <w:sz w:val="20"/>
          <w:szCs w:val="20"/>
          <w:lang w:val="en-US"/>
        </w:rPr>
      </w:pPr>
    </w:p>
    <w:p w14:paraId="32C8F64A" w14:textId="77777777" w:rsidR="00BD1BCA" w:rsidRPr="00D20B5D" w:rsidRDefault="00BD1BCA" w:rsidP="001706A2">
      <w:pPr>
        <w:pStyle w:val="Default"/>
        <w:jc w:val="center"/>
        <w:rPr>
          <w:b/>
          <w:bCs/>
          <w:sz w:val="20"/>
          <w:szCs w:val="20"/>
          <w:lang w:val="en-US"/>
        </w:rPr>
      </w:pPr>
    </w:p>
    <w:p w14:paraId="6582DE78" w14:textId="299F1731" w:rsidR="001706A2" w:rsidRPr="00D20B5D" w:rsidRDefault="00F4187F" w:rsidP="001706A2">
      <w:pPr>
        <w:pStyle w:val="Default"/>
        <w:jc w:val="center"/>
        <w:rPr>
          <w:sz w:val="20"/>
          <w:szCs w:val="20"/>
          <w:lang w:val="en-US"/>
        </w:rPr>
      </w:pPr>
      <w:r w:rsidRPr="00D20B5D">
        <w:rPr>
          <w:b/>
          <w:bCs/>
          <w:sz w:val="20"/>
          <w:szCs w:val="20"/>
          <w:lang w:val="en-US"/>
        </w:rPr>
        <w:t>VOTING</w:t>
      </w:r>
      <w:r w:rsidR="00471600" w:rsidRPr="00D20B5D">
        <w:rPr>
          <w:b/>
          <w:bCs/>
          <w:sz w:val="20"/>
          <w:szCs w:val="20"/>
          <w:lang w:val="en-US"/>
        </w:rPr>
        <w:t xml:space="preserve"> ON AGENDA ITEMS</w:t>
      </w:r>
    </w:p>
    <w:p w14:paraId="45949B64" w14:textId="77777777" w:rsidR="00BD1BCA" w:rsidRPr="00D20B5D" w:rsidRDefault="00BD1BCA" w:rsidP="001706A2">
      <w:pPr>
        <w:pStyle w:val="Default"/>
        <w:jc w:val="right"/>
        <w:rPr>
          <w:b/>
          <w:bCs/>
          <w:i/>
          <w:iCs/>
          <w:sz w:val="20"/>
          <w:szCs w:val="20"/>
          <w:lang w:val="en-US"/>
        </w:rPr>
      </w:pPr>
    </w:p>
    <w:p w14:paraId="1A447916" w14:textId="4F5B9DF9" w:rsidR="00F4187F" w:rsidRPr="00D20B5D" w:rsidRDefault="00F4187F" w:rsidP="001706A2">
      <w:pPr>
        <w:pStyle w:val="Default"/>
        <w:jc w:val="right"/>
        <w:rPr>
          <w:b/>
          <w:bCs/>
          <w:i/>
          <w:iCs/>
          <w:sz w:val="20"/>
          <w:szCs w:val="20"/>
          <w:lang w:val="en-US"/>
        </w:rPr>
      </w:pPr>
      <w:r w:rsidRPr="00D20B5D">
        <w:rPr>
          <w:b/>
          <w:bCs/>
          <w:i/>
          <w:iCs/>
          <w:sz w:val="20"/>
          <w:szCs w:val="20"/>
          <w:lang w:val="en-US"/>
        </w:rPr>
        <w:t xml:space="preserve">Please circle in the table below the option selected: FOR or AGAINST </w:t>
      </w:r>
    </w:p>
    <w:p w14:paraId="5EBAFBB0" w14:textId="4F573EB5" w:rsidR="006F4D07" w:rsidRPr="00D20B5D" w:rsidRDefault="00231DEC" w:rsidP="001706A2">
      <w:pPr>
        <w:pStyle w:val="Default"/>
        <w:jc w:val="right"/>
        <w:rPr>
          <w:b/>
          <w:bCs/>
          <w:i/>
          <w:iCs/>
          <w:sz w:val="20"/>
          <w:szCs w:val="20"/>
          <w:lang w:val="en-US"/>
        </w:rPr>
      </w:pPr>
      <w:r w:rsidRPr="00D20B5D">
        <w:rPr>
          <w:b/>
          <w:bCs/>
          <w:i/>
          <w:iCs/>
          <w:sz w:val="20"/>
          <w:szCs w:val="20"/>
          <w:lang w:val="en-US"/>
        </w:rPr>
        <w:t>When electing the member of the Managing Board, please enter the number of votes cast in the row of the candidate whom you vote for</w:t>
      </w:r>
    </w:p>
    <w:p w14:paraId="01AE2849" w14:textId="77777777" w:rsidR="001706A2" w:rsidRPr="00D20B5D" w:rsidRDefault="001706A2" w:rsidP="00AE07D7">
      <w:pPr>
        <w:pStyle w:val="Default"/>
        <w:rPr>
          <w:sz w:val="20"/>
          <w:szCs w:val="20"/>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5811"/>
        <w:gridCol w:w="993"/>
        <w:gridCol w:w="1134"/>
      </w:tblGrid>
      <w:tr w:rsidR="00307FB6" w:rsidRPr="00D20B5D" w14:paraId="716708A4" w14:textId="77777777" w:rsidTr="00CF6A9D">
        <w:tc>
          <w:tcPr>
            <w:tcW w:w="709" w:type="dxa"/>
            <w:shd w:val="clear" w:color="auto" w:fill="auto"/>
          </w:tcPr>
          <w:p w14:paraId="114C3464" w14:textId="047F9993" w:rsidR="00307FB6" w:rsidRPr="00D20B5D" w:rsidRDefault="00231DEC" w:rsidP="00C15BE6">
            <w:pPr>
              <w:pStyle w:val="Default"/>
              <w:jc w:val="center"/>
              <w:rPr>
                <w:sz w:val="20"/>
                <w:szCs w:val="20"/>
                <w:lang w:val="en-US"/>
              </w:rPr>
            </w:pPr>
            <w:r w:rsidRPr="00D20B5D">
              <w:rPr>
                <w:b/>
                <w:bCs/>
                <w:sz w:val="20"/>
                <w:szCs w:val="20"/>
                <w:lang w:val="en-US"/>
              </w:rPr>
              <w:t>Seq. No.</w:t>
            </w:r>
          </w:p>
        </w:tc>
        <w:tc>
          <w:tcPr>
            <w:tcW w:w="2127" w:type="dxa"/>
            <w:shd w:val="clear" w:color="auto" w:fill="auto"/>
          </w:tcPr>
          <w:p w14:paraId="338298D4" w14:textId="749478B0" w:rsidR="00307FB6" w:rsidRPr="00D20B5D" w:rsidRDefault="00231DEC" w:rsidP="00C15BE6">
            <w:pPr>
              <w:pStyle w:val="Default"/>
              <w:jc w:val="center"/>
              <w:rPr>
                <w:sz w:val="20"/>
                <w:szCs w:val="20"/>
                <w:lang w:val="en-US"/>
              </w:rPr>
            </w:pPr>
            <w:r w:rsidRPr="00D20B5D">
              <w:rPr>
                <w:b/>
                <w:bCs/>
                <w:sz w:val="20"/>
                <w:szCs w:val="20"/>
                <w:lang w:val="en-US"/>
              </w:rPr>
              <w:t>Agenda item</w:t>
            </w:r>
          </w:p>
        </w:tc>
        <w:tc>
          <w:tcPr>
            <w:tcW w:w="5811" w:type="dxa"/>
            <w:shd w:val="clear" w:color="auto" w:fill="auto"/>
          </w:tcPr>
          <w:p w14:paraId="342DC5D9" w14:textId="5CD87832" w:rsidR="00307FB6" w:rsidRPr="00D20B5D" w:rsidRDefault="00231DEC" w:rsidP="00C15BE6">
            <w:pPr>
              <w:pStyle w:val="Default"/>
              <w:jc w:val="center"/>
              <w:rPr>
                <w:sz w:val="20"/>
                <w:szCs w:val="20"/>
                <w:lang w:val="en-US"/>
              </w:rPr>
            </w:pPr>
            <w:r w:rsidRPr="00D20B5D">
              <w:rPr>
                <w:b/>
                <w:bCs/>
                <w:sz w:val="20"/>
                <w:szCs w:val="20"/>
                <w:lang w:val="en-US"/>
              </w:rPr>
              <w:t>Draft decisions</w:t>
            </w:r>
          </w:p>
        </w:tc>
        <w:tc>
          <w:tcPr>
            <w:tcW w:w="2127" w:type="dxa"/>
            <w:gridSpan w:val="2"/>
            <w:shd w:val="clear" w:color="auto" w:fill="auto"/>
          </w:tcPr>
          <w:p w14:paraId="5B0BDE96" w14:textId="6C387098" w:rsidR="00307FB6" w:rsidRPr="00D20B5D" w:rsidRDefault="00A93B7D" w:rsidP="00C15BE6">
            <w:pPr>
              <w:pStyle w:val="Default"/>
              <w:jc w:val="center"/>
              <w:rPr>
                <w:sz w:val="20"/>
                <w:szCs w:val="20"/>
                <w:lang w:val="en-US"/>
              </w:rPr>
            </w:pPr>
            <w:r w:rsidRPr="00D20B5D">
              <w:rPr>
                <w:b/>
                <w:bCs/>
                <w:sz w:val="20"/>
                <w:szCs w:val="20"/>
                <w:lang w:val="en-US"/>
              </w:rPr>
              <w:t xml:space="preserve">Shareholder’s </w:t>
            </w:r>
            <w:r w:rsidR="00231DEC" w:rsidRPr="00D20B5D">
              <w:rPr>
                <w:b/>
                <w:bCs/>
                <w:sz w:val="20"/>
                <w:szCs w:val="20"/>
                <w:lang w:val="en-US"/>
              </w:rPr>
              <w:t xml:space="preserve">voting </w:t>
            </w:r>
          </w:p>
        </w:tc>
      </w:tr>
      <w:tr w:rsidR="005314A4" w:rsidRPr="00D20B5D" w14:paraId="793B7DB0" w14:textId="77777777" w:rsidTr="00D20B5D">
        <w:trPr>
          <w:trHeight w:val="1040"/>
        </w:trPr>
        <w:tc>
          <w:tcPr>
            <w:tcW w:w="709" w:type="dxa"/>
            <w:tcBorders>
              <w:bottom w:val="single" w:sz="4" w:space="0" w:color="auto"/>
            </w:tcBorders>
            <w:shd w:val="clear" w:color="auto" w:fill="auto"/>
          </w:tcPr>
          <w:p w14:paraId="25121AFC" w14:textId="14104042" w:rsidR="005314A4" w:rsidRPr="00D20B5D" w:rsidRDefault="007E2166">
            <w:pPr>
              <w:rPr>
                <w:rFonts w:ascii="Arial" w:hAnsi="Arial" w:cs="Arial"/>
                <w:sz w:val="20"/>
                <w:szCs w:val="20"/>
                <w:lang w:val="en-US"/>
              </w:rPr>
            </w:pPr>
            <w:r w:rsidRPr="00D20B5D">
              <w:rPr>
                <w:rFonts w:ascii="Arial" w:hAnsi="Arial" w:cs="Arial"/>
                <w:sz w:val="20"/>
                <w:szCs w:val="20"/>
                <w:lang w:val="en-US"/>
              </w:rPr>
              <w:t>1</w:t>
            </w:r>
            <w:r w:rsidR="005314A4" w:rsidRPr="00D20B5D">
              <w:rPr>
                <w:rFonts w:ascii="Arial" w:hAnsi="Arial" w:cs="Arial"/>
                <w:sz w:val="20"/>
                <w:szCs w:val="20"/>
                <w:lang w:val="en-US"/>
              </w:rPr>
              <w:t>.</w:t>
            </w:r>
          </w:p>
        </w:tc>
        <w:tc>
          <w:tcPr>
            <w:tcW w:w="2127" w:type="dxa"/>
            <w:tcBorders>
              <w:bottom w:val="single" w:sz="4" w:space="0" w:color="auto"/>
            </w:tcBorders>
            <w:shd w:val="clear" w:color="auto" w:fill="auto"/>
          </w:tcPr>
          <w:p w14:paraId="42A1FC21" w14:textId="47B5AD70" w:rsidR="005314A4" w:rsidRPr="00D20B5D" w:rsidRDefault="007E2166" w:rsidP="006126A9">
            <w:pPr>
              <w:shd w:val="clear" w:color="auto" w:fill="FFFFFF"/>
              <w:spacing w:before="100" w:beforeAutospacing="1" w:after="100" w:afterAutospacing="1"/>
              <w:rPr>
                <w:rFonts w:ascii="Arial" w:hAnsi="Arial" w:cs="Arial"/>
                <w:color w:val="000000"/>
                <w:sz w:val="20"/>
                <w:szCs w:val="20"/>
                <w:lang w:val="en-US"/>
              </w:rPr>
            </w:pPr>
            <w:r w:rsidRPr="00D20B5D">
              <w:rPr>
                <w:rFonts w:ascii="Arial" w:hAnsi="Arial" w:cs="Arial"/>
                <w:color w:val="000000"/>
                <w:sz w:val="20"/>
                <w:szCs w:val="20"/>
                <w:lang w:val="en-US"/>
              </w:rPr>
              <w:t>Concerning the approval of the payment terms for audit services</w:t>
            </w:r>
          </w:p>
        </w:tc>
        <w:tc>
          <w:tcPr>
            <w:tcW w:w="5811" w:type="dxa"/>
            <w:shd w:val="clear" w:color="auto" w:fill="auto"/>
          </w:tcPr>
          <w:p w14:paraId="5B525BDF" w14:textId="65ABC5FC" w:rsidR="0095664C" w:rsidRPr="00D20B5D" w:rsidRDefault="006126A9" w:rsidP="006126A9">
            <w:pPr>
              <w:jc w:val="both"/>
              <w:rPr>
                <w:rFonts w:ascii="Arial" w:hAnsi="Arial" w:cs="Arial"/>
                <w:color w:val="000000"/>
                <w:sz w:val="20"/>
                <w:szCs w:val="20"/>
                <w:lang w:val="en-US"/>
              </w:rPr>
            </w:pPr>
            <w:r w:rsidRPr="00D20B5D">
              <w:rPr>
                <w:rFonts w:ascii="Arial" w:hAnsi="Arial" w:cs="Arial"/>
                <w:color w:val="000000"/>
                <w:sz w:val="20"/>
                <w:szCs w:val="20"/>
                <w:shd w:val="clear" w:color="auto" w:fill="FFFFFF"/>
                <w:lang w:val="en-US"/>
              </w:rPr>
              <w:t xml:space="preserve">Determine that the remuneration to the UAB KPMG Baltics for the audit of AB Utenos </w:t>
            </w:r>
            <w:proofErr w:type="spellStart"/>
            <w:r w:rsidRPr="00D20B5D">
              <w:rPr>
                <w:rFonts w:ascii="Arial" w:hAnsi="Arial" w:cs="Arial"/>
                <w:color w:val="000000"/>
                <w:sz w:val="20"/>
                <w:szCs w:val="20"/>
                <w:shd w:val="clear" w:color="auto" w:fill="FFFFFF"/>
                <w:lang w:val="en-US"/>
              </w:rPr>
              <w:t>trikotažas</w:t>
            </w:r>
            <w:proofErr w:type="spellEnd"/>
            <w:r w:rsidRPr="00D20B5D">
              <w:rPr>
                <w:rFonts w:ascii="Arial" w:hAnsi="Arial" w:cs="Arial"/>
                <w:color w:val="000000"/>
                <w:sz w:val="20"/>
                <w:szCs w:val="20"/>
                <w:shd w:val="clear" w:color="auto" w:fill="FFFFFF"/>
                <w:lang w:val="en-US"/>
              </w:rPr>
              <w:t xml:space="preserve"> is as follows: for the year 2022 - EUR 38,280 plus VAT, for the year 2023 - EUR 39,050 plus VAT, for the year 2024 (if the contract is extended) - EUR 39,050 plus VAT.</w:t>
            </w:r>
          </w:p>
        </w:tc>
        <w:tc>
          <w:tcPr>
            <w:tcW w:w="993" w:type="dxa"/>
            <w:shd w:val="clear" w:color="auto" w:fill="auto"/>
            <w:vAlign w:val="center"/>
          </w:tcPr>
          <w:p w14:paraId="019B6AB5" w14:textId="3366BD99" w:rsidR="005314A4" w:rsidRPr="00D20B5D" w:rsidRDefault="00231DEC" w:rsidP="005314A4">
            <w:pPr>
              <w:jc w:val="center"/>
              <w:rPr>
                <w:rFonts w:ascii="Arial" w:hAnsi="Arial" w:cs="Arial"/>
                <w:sz w:val="20"/>
                <w:szCs w:val="20"/>
                <w:lang w:val="en-US"/>
              </w:rPr>
            </w:pPr>
            <w:r w:rsidRPr="00D20B5D">
              <w:rPr>
                <w:rFonts w:ascii="Arial" w:hAnsi="Arial" w:cs="Arial"/>
                <w:sz w:val="20"/>
                <w:szCs w:val="20"/>
                <w:lang w:val="en-US"/>
              </w:rPr>
              <w:t>FOR</w:t>
            </w:r>
          </w:p>
        </w:tc>
        <w:tc>
          <w:tcPr>
            <w:tcW w:w="1134" w:type="dxa"/>
            <w:shd w:val="clear" w:color="auto" w:fill="auto"/>
            <w:vAlign w:val="center"/>
          </w:tcPr>
          <w:p w14:paraId="42595C6C" w14:textId="7D56A53C" w:rsidR="005314A4" w:rsidRPr="00D20B5D" w:rsidRDefault="00231DEC" w:rsidP="005314A4">
            <w:pPr>
              <w:jc w:val="center"/>
              <w:rPr>
                <w:rFonts w:ascii="Arial" w:hAnsi="Arial" w:cs="Arial"/>
                <w:sz w:val="20"/>
                <w:szCs w:val="20"/>
                <w:lang w:val="en-US"/>
              </w:rPr>
            </w:pPr>
            <w:r w:rsidRPr="00D20B5D">
              <w:rPr>
                <w:rFonts w:ascii="Arial" w:hAnsi="Arial" w:cs="Arial"/>
                <w:sz w:val="20"/>
                <w:szCs w:val="20"/>
                <w:lang w:val="en-US"/>
              </w:rPr>
              <w:t>AGAINST</w:t>
            </w:r>
          </w:p>
        </w:tc>
      </w:tr>
      <w:tr w:rsidR="00E53EF3" w:rsidRPr="00D20B5D" w14:paraId="5B364227" w14:textId="77777777" w:rsidTr="00D20B5D">
        <w:tc>
          <w:tcPr>
            <w:tcW w:w="709" w:type="dxa"/>
            <w:tcBorders>
              <w:top w:val="single" w:sz="4" w:space="0" w:color="auto"/>
              <w:left w:val="single" w:sz="4" w:space="0" w:color="auto"/>
              <w:bottom w:val="nil"/>
              <w:right w:val="single" w:sz="4" w:space="0" w:color="auto"/>
            </w:tcBorders>
            <w:shd w:val="clear" w:color="auto" w:fill="auto"/>
          </w:tcPr>
          <w:p w14:paraId="3F6BB69C" w14:textId="6E5509D1" w:rsidR="00E53EF3" w:rsidRPr="00D20B5D" w:rsidRDefault="00E53EF3" w:rsidP="00E53EF3">
            <w:pPr>
              <w:rPr>
                <w:rFonts w:ascii="Arial" w:hAnsi="Arial" w:cs="Arial"/>
                <w:sz w:val="20"/>
                <w:szCs w:val="20"/>
                <w:lang w:val="en-US"/>
              </w:rPr>
            </w:pPr>
            <w:r w:rsidRPr="00D20B5D">
              <w:rPr>
                <w:rFonts w:ascii="Arial" w:hAnsi="Arial" w:cs="Arial"/>
                <w:sz w:val="20"/>
                <w:szCs w:val="20"/>
                <w:lang w:val="en-US"/>
              </w:rPr>
              <w:t>2.</w:t>
            </w:r>
          </w:p>
        </w:tc>
        <w:tc>
          <w:tcPr>
            <w:tcW w:w="2127" w:type="dxa"/>
            <w:tcBorders>
              <w:top w:val="single" w:sz="4" w:space="0" w:color="auto"/>
              <w:left w:val="single" w:sz="4" w:space="0" w:color="auto"/>
              <w:bottom w:val="nil"/>
              <w:right w:val="single" w:sz="4" w:space="0" w:color="auto"/>
            </w:tcBorders>
            <w:shd w:val="clear" w:color="auto" w:fill="auto"/>
          </w:tcPr>
          <w:p w14:paraId="224957B0" w14:textId="2A54038F" w:rsidR="00E53EF3" w:rsidRPr="00D20B5D" w:rsidRDefault="00E53EF3" w:rsidP="00E53EF3">
            <w:pPr>
              <w:rPr>
                <w:rFonts w:ascii="Arial" w:hAnsi="Arial" w:cs="Arial"/>
                <w:sz w:val="20"/>
                <w:szCs w:val="20"/>
                <w:lang w:val="en-US"/>
              </w:rPr>
            </w:pPr>
            <w:r w:rsidRPr="00D20B5D">
              <w:rPr>
                <w:rFonts w:ascii="Arial" w:hAnsi="Arial" w:cs="Arial"/>
                <w:spacing w:val="-3"/>
                <w:sz w:val="20"/>
                <w:szCs w:val="20"/>
                <w:lang w:val="en-US"/>
              </w:rPr>
              <w:t>Election of new individual members of the Management Board of the Company</w:t>
            </w:r>
          </w:p>
        </w:tc>
        <w:tc>
          <w:tcPr>
            <w:tcW w:w="5811" w:type="dxa"/>
            <w:tcBorders>
              <w:left w:val="single" w:sz="4" w:space="0" w:color="auto"/>
            </w:tcBorders>
            <w:shd w:val="clear" w:color="auto" w:fill="auto"/>
          </w:tcPr>
          <w:p w14:paraId="0B4AE916" w14:textId="0A6F33FC" w:rsidR="00E53EF3" w:rsidRPr="00D20B5D" w:rsidRDefault="00E53EF3" w:rsidP="00E53EF3">
            <w:pPr>
              <w:tabs>
                <w:tab w:val="left" w:pos="5351"/>
              </w:tabs>
              <w:jc w:val="both"/>
              <w:rPr>
                <w:rFonts w:ascii="Arial" w:hAnsi="Arial" w:cs="Arial"/>
                <w:b/>
                <w:sz w:val="20"/>
                <w:szCs w:val="20"/>
                <w:lang w:val="en-US"/>
              </w:rPr>
            </w:pPr>
            <w:r w:rsidRPr="00D20B5D">
              <w:rPr>
                <w:rFonts w:ascii="Arial" w:hAnsi="Arial" w:cs="Arial"/>
                <w:sz w:val="20"/>
                <w:szCs w:val="20"/>
                <w:lang w:val="en-US"/>
              </w:rPr>
              <w:t xml:space="preserve">2.1. </w:t>
            </w:r>
            <w:proofErr w:type="gramStart"/>
            <w:r w:rsidRPr="00D20B5D">
              <w:rPr>
                <w:rFonts w:ascii="Arial" w:hAnsi="Arial" w:cs="Arial"/>
                <w:sz w:val="20"/>
                <w:szCs w:val="20"/>
                <w:lang w:val="en-US"/>
              </w:rPr>
              <w:t>In order to</w:t>
            </w:r>
            <w:proofErr w:type="gramEnd"/>
            <w:r w:rsidRPr="00D20B5D">
              <w:rPr>
                <w:rFonts w:ascii="Arial" w:hAnsi="Arial" w:cs="Arial"/>
                <w:sz w:val="20"/>
                <w:szCs w:val="20"/>
                <w:lang w:val="en-US"/>
              </w:rPr>
              <w:t xml:space="preserve"> fill the vacant positions in the Management Board, which arose after the resignation of NERIJUS KALINAUSKAS and NORTAUTAS LUOPAS </w:t>
            </w:r>
            <w:r w:rsidR="00D20B5D" w:rsidRPr="00D20B5D">
              <w:rPr>
                <w:rFonts w:ascii="Arial" w:hAnsi="Arial" w:cs="Arial"/>
                <w:color w:val="000000"/>
                <w:sz w:val="22"/>
                <w:szCs w:val="22"/>
                <w:shd w:val="clear" w:color="auto" w:fill="FFFFFF"/>
                <w:lang w:val="en-US"/>
              </w:rPr>
              <w:t xml:space="preserve">(independent member) </w:t>
            </w:r>
            <w:r w:rsidRPr="00D20B5D">
              <w:rPr>
                <w:rFonts w:ascii="Arial" w:hAnsi="Arial" w:cs="Arial"/>
                <w:sz w:val="20"/>
                <w:szCs w:val="20"/>
                <w:lang w:val="en-US"/>
              </w:rPr>
              <w:t xml:space="preserve">from the Company’s Management Board, to elect these candidates as members of the Management Board: </w:t>
            </w:r>
          </w:p>
          <w:p w14:paraId="53DCA3B8" w14:textId="77777777" w:rsidR="00E53EF3" w:rsidRPr="00D20B5D" w:rsidRDefault="00E53EF3" w:rsidP="00E53EF3">
            <w:pPr>
              <w:tabs>
                <w:tab w:val="left" w:pos="5351"/>
              </w:tabs>
              <w:jc w:val="both"/>
              <w:rPr>
                <w:rFonts w:ascii="Arial" w:hAnsi="Arial" w:cs="Arial"/>
                <w:b/>
                <w:sz w:val="20"/>
                <w:szCs w:val="20"/>
                <w:lang w:val="en-US"/>
              </w:rPr>
            </w:pPr>
          </w:p>
          <w:tbl>
            <w:tblPr>
              <w:tblStyle w:val="TableGrid"/>
              <w:tblW w:w="0" w:type="auto"/>
              <w:tblLayout w:type="fixed"/>
              <w:tblLook w:val="04A0" w:firstRow="1" w:lastRow="0" w:firstColumn="1" w:lastColumn="0" w:noHBand="0" w:noVBand="1"/>
            </w:tblPr>
            <w:tblGrid>
              <w:gridCol w:w="459"/>
              <w:gridCol w:w="2990"/>
              <w:gridCol w:w="2105"/>
            </w:tblGrid>
            <w:tr w:rsidR="00E53EF3" w:rsidRPr="00D20B5D" w14:paraId="265A72FA" w14:textId="77777777" w:rsidTr="00E53EF3">
              <w:tc>
                <w:tcPr>
                  <w:tcW w:w="459" w:type="dxa"/>
                  <w:tcBorders>
                    <w:top w:val="single" w:sz="4" w:space="0" w:color="auto"/>
                    <w:left w:val="single" w:sz="4" w:space="0" w:color="auto"/>
                    <w:bottom w:val="single" w:sz="4" w:space="0" w:color="auto"/>
                    <w:right w:val="single" w:sz="4" w:space="0" w:color="auto"/>
                  </w:tcBorders>
                  <w:vAlign w:val="center"/>
                </w:tcPr>
                <w:p w14:paraId="5281A28F" w14:textId="77777777" w:rsidR="00E53EF3" w:rsidRPr="00D20B5D" w:rsidRDefault="00E53EF3" w:rsidP="00E53EF3">
                  <w:pPr>
                    <w:tabs>
                      <w:tab w:val="left" w:pos="5351"/>
                    </w:tabs>
                    <w:jc w:val="center"/>
                    <w:rPr>
                      <w:rFonts w:ascii="Arial" w:hAnsi="Arial" w:cs="Arial"/>
                      <w:b/>
                      <w:sz w:val="20"/>
                      <w:szCs w:val="20"/>
                      <w:lang w:val="en-US"/>
                    </w:rPr>
                  </w:pPr>
                </w:p>
              </w:tc>
              <w:tc>
                <w:tcPr>
                  <w:tcW w:w="2990" w:type="dxa"/>
                  <w:tcBorders>
                    <w:top w:val="single" w:sz="4" w:space="0" w:color="auto"/>
                    <w:left w:val="single" w:sz="4" w:space="0" w:color="auto"/>
                    <w:bottom w:val="single" w:sz="4" w:space="0" w:color="auto"/>
                    <w:right w:val="single" w:sz="4" w:space="0" w:color="auto"/>
                  </w:tcBorders>
                  <w:vAlign w:val="center"/>
                </w:tcPr>
                <w:p w14:paraId="5246242F" w14:textId="77777777" w:rsidR="00E53EF3" w:rsidRPr="00D20B5D" w:rsidRDefault="00E53EF3" w:rsidP="00E53EF3">
                  <w:pPr>
                    <w:tabs>
                      <w:tab w:val="left" w:pos="5351"/>
                    </w:tabs>
                    <w:rPr>
                      <w:rFonts w:ascii="Arial" w:hAnsi="Arial" w:cs="Arial"/>
                      <w:b/>
                      <w:sz w:val="20"/>
                      <w:szCs w:val="20"/>
                      <w:lang w:val="en-US"/>
                    </w:rPr>
                  </w:pPr>
                  <w:r w:rsidRPr="00D20B5D">
                    <w:rPr>
                      <w:rFonts w:ascii="Arial" w:hAnsi="Arial" w:cs="Arial"/>
                      <w:b/>
                      <w:sz w:val="20"/>
                      <w:szCs w:val="20"/>
                      <w:lang w:val="en-US"/>
                    </w:rPr>
                    <w:t>Candidates:</w:t>
                  </w:r>
                </w:p>
              </w:tc>
              <w:tc>
                <w:tcPr>
                  <w:tcW w:w="2105" w:type="dxa"/>
                  <w:tcBorders>
                    <w:top w:val="single" w:sz="4" w:space="0" w:color="auto"/>
                    <w:left w:val="single" w:sz="4" w:space="0" w:color="auto"/>
                    <w:bottom w:val="single" w:sz="4" w:space="0" w:color="auto"/>
                    <w:right w:val="single" w:sz="4" w:space="0" w:color="auto"/>
                  </w:tcBorders>
                  <w:vAlign w:val="center"/>
                </w:tcPr>
                <w:p w14:paraId="67E70FEA" w14:textId="77777777" w:rsidR="00E53EF3" w:rsidRPr="00D20B5D" w:rsidRDefault="00E53EF3" w:rsidP="00E53EF3">
                  <w:pPr>
                    <w:tabs>
                      <w:tab w:val="left" w:pos="5351"/>
                    </w:tabs>
                    <w:jc w:val="center"/>
                    <w:rPr>
                      <w:rFonts w:ascii="Arial" w:hAnsi="Arial" w:cs="Arial"/>
                      <w:b/>
                      <w:sz w:val="20"/>
                      <w:szCs w:val="20"/>
                      <w:lang w:val="en-US"/>
                    </w:rPr>
                  </w:pPr>
                  <w:r w:rsidRPr="00D20B5D">
                    <w:rPr>
                      <w:rFonts w:ascii="Arial" w:hAnsi="Arial" w:cs="Arial"/>
                      <w:b/>
                      <w:sz w:val="20"/>
                      <w:szCs w:val="20"/>
                      <w:lang w:val="en-US"/>
                    </w:rPr>
                    <w:t>Number of votes cast*</w:t>
                  </w:r>
                </w:p>
              </w:tc>
            </w:tr>
            <w:tr w:rsidR="00E53EF3" w:rsidRPr="00D20B5D" w14:paraId="1CCB7E33" w14:textId="77777777" w:rsidTr="00E53EF3">
              <w:tc>
                <w:tcPr>
                  <w:tcW w:w="459" w:type="dxa"/>
                  <w:tcBorders>
                    <w:top w:val="single" w:sz="4" w:space="0" w:color="auto"/>
                    <w:left w:val="single" w:sz="4" w:space="0" w:color="auto"/>
                    <w:bottom w:val="single" w:sz="4" w:space="0" w:color="auto"/>
                    <w:right w:val="single" w:sz="4" w:space="0" w:color="auto"/>
                  </w:tcBorders>
                  <w:vAlign w:val="center"/>
                </w:tcPr>
                <w:p w14:paraId="76F9BB08" w14:textId="77777777" w:rsidR="00E53EF3" w:rsidRPr="00D20B5D" w:rsidRDefault="00E53EF3" w:rsidP="00E53EF3">
                  <w:pPr>
                    <w:tabs>
                      <w:tab w:val="left" w:pos="5351"/>
                    </w:tabs>
                    <w:rPr>
                      <w:rFonts w:ascii="Arial" w:hAnsi="Arial" w:cs="Arial"/>
                      <w:sz w:val="20"/>
                      <w:szCs w:val="20"/>
                      <w:lang w:val="en-US"/>
                    </w:rPr>
                  </w:pPr>
                  <w:r w:rsidRPr="00D20B5D">
                    <w:rPr>
                      <w:rFonts w:ascii="Arial" w:hAnsi="Arial" w:cs="Arial"/>
                      <w:sz w:val="20"/>
                      <w:szCs w:val="20"/>
                      <w:lang w:val="en-US"/>
                    </w:rPr>
                    <w:t>1.</w:t>
                  </w:r>
                </w:p>
              </w:tc>
              <w:tc>
                <w:tcPr>
                  <w:tcW w:w="2990" w:type="dxa"/>
                  <w:tcBorders>
                    <w:top w:val="single" w:sz="4" w:space="0" w:color="auto"/>
                    <w:left w:val="single" w:sz="4" w:space="0" w:color="auto"/>
                    <w:bottom w:val="single" w:sz="4" w:space="0" w:color="auto"/>
                    <w:right w:val="single" w:sz="4" w:space="0" w:color="auto"/>
                  </w:tcBorders>
                  <w:vAlign w:val="center"/>
                </w:tcPr>
                <w:p w14:paraId="6589166B" w14:textId="77777777" w:rsidR="00E53EF3" w:rsidRPr="00D20B5D" w:rsidRDefault="00E53EF3" w:rsidP="00E53EF3">
                  <w:pPr>
                    <w:tabs>
                      <w:tab w:val="left" w:pos="5351"/>
                    </w:tabs>
                    <w:rPr>
                      <w:rFonts w:ascii="Arial" w:hAnsi="Arial" w:cs="Arial"/>
                      <w:bCs/>
                      <w:sz w:val="20"/>
                      <w:szCs w:val="20"/>
                      <w:lang w:val="en-US"/>
                    </w:rPr>
                  </w:pPr>
                </w:p>
                <w:p w14:paraId="29ADB90B" w14:textId="77777777" w:rsidR="00E53EF3" w:rsidRPr="00D20B5D" w:rsidRDefault="00E53EF3" w:rsidP="00E53EF3">
                  <w:pPr>
                    <w:tabs>
                      <w:tab w:val="left" w:pos="5351"/>
                    </w:tabs>
                    <w:rPr>
                      <w:rFonts w:ascii="Arial" w:hAnsi="Arial" w:cs="Arial"/>
                      <w:bCs/>
                      <w:sz w:val="20"/>
                      <w:szCs w:val="20"/>
                      <w:lang w:val="en-US"/>
                    </w:rPr>
                  </w:pPr>
                  <w:r w:rsidRPr="00D20B5D">
                    <w:rPr>
                      <w:rFonts w:ascii="Arial" w:hAnsi="Arial" w:cs="Arial"/>
                      <w:bCs/>
                      <w:sz w:val="20"/>
                      <w:szCs w:val="20"/>
                      <w:lang w:val="en-US"/>
                    </w:rPr>
                    <w:t>VYTAUTAS VAŠKYS</w:t>
                  </w:r>
                </w:p>
                <w:p w14:paraId="18AD59CA" w14:textId="77777777" w:rsidR="00E53EF3" w:rsidRPr="00D20B5D" w:rsidRDefault="00E53EF3" w:rsidP="00E53EF3">
                  <w:pPr>
                    <w:tabs>
                      <w:tab w:val="left" w:pos="5351"/>
                    </w:tabs>
                    <w:rPr>
                      <w:rFonts w:ascii="Arial" w:hAnsi="Arial" w:cs="Arial"/>
                      <w:bCs/>
                      <w:sz w:val="20"/>
                      <w:szCs w:val="20"/>
                      <w:lang w:val="en-US"/>
                    </w:rPr>
                  </w:pPr>
                </w:p>
              </w:tc>
              <w:tc>
                <w:tcPr>
                  <w:tcW w:w="2105" w:type="dxa"/>
                  <w:tcBorders>
                    <w:top w:val="single" w:sz="4" w:space="0" w:color="auto"/>
                    <w:left w:val="single" w:sz="4" w:space="0" w:color="auto"/>
                  </w:tcBorders>
                  <w:vAlign w:val="center"/>
                </w:tcPr>
                <w:p w14:paraId="4D5A5068" w14:textId="77777777" w:rsidR="00E53EF3" w:rsidRPr="00D20B5D" w:rsidRDefault="00E53EF3" w:rsidP="00E53EF3">
                  <w:pPr>
                    <w:tabs>
                      <w:tab w:val="left" w:pos="5351"/>
                    </w:tabs>
                    <w:rPr>
                      <w:rFonts w:ascii="Arial" w:hAnsi="Arial" w:cs="Arial"/>
                      <w:b/>
                      <w:sz w:val="20"/>
                      <w:szCs w:val="20"/>
                      <w:lang w:val="en-US"/>
                    </w:rPr>
                  </w:pPr>
                </w:p>
              </w:tc>
            </w:tr>
            <w:tr w:rsidR="00E53EF3" w:rsidRPr="00D20B5D" w14:paraId="34F4E7FC" w14:textId="77777777" w:rsidTr="00E53EF3">
              <w:tc>
                <w:tcPr>
                  <w:tcW w:w="459" w:type="dxa"/>
                  <w:tcBorders>
                    <w:top w:val="single" w:sz="4" w:space="0" w:color="auto"/>
                  </w:tcBorders>
                  <w:vAlign w:val="center"/>
                </w:tcPr>
                <w:p w14:paraId="45B52AE4" w14:textId="77777777" w:rsidR="00E53EF3" w:rsidRPr="00D20B5D" w:rsidRDefault="00E53EF3" w:rsidP="00E53EF3">
                  <w:pPr>
                    <w:tabs>
                      <w:tab w:val="left" w:pos="5351"/>
                    </w:tabs>
                    <w:rPr>
                      <w:rFonts w:ascii="Arial" w:hAnsi="Arial" w:cs="Arial"/>
                      <w:sz w:val="20"/>
                      <w:szCs w:val="20"/>
                      <w:lang w:val="en-US"/>
                    </w:rPr>
                  </w:pPr>
                  <w:r w:rsidRPr="00D20B5D">
                    <w:rPr>
                      <w:rFonts w:ascii="Arial" w:hAnsi="Arial" w:cs="Arial"/>
                      <w:sz w:val="20"/>
                      <w:szCs w:val="20"/>
                      <w:lang w:val="en-US"/>
                    </w:rPr>
                    <w:t xml:space="preserve">2. </w:t>
                  </w:r>
                </w:p>
              </w:tc>
              <w:tc>
                <w:tcPr>
                  <w:tcW w:w="2990" w:type="dxa"/>
                  <w:tcBorders>
                    <w:top w:val="single" w:sz="4" w:space="0" w:color="auto"/>
                  </w:tcBorders>
                  <w:vAlign w:val="center"/>
                </w:tcPr>
                <w:p w14:paraId="523B47CA" w14:textId="672A0BBC" w:rsidR="00E53EF3" w:rsidRPr="00D20B5D" w:rsidRDefault="00E53EF3" w:rsidP="00E53EF3">
                  <w:pPr>
                    <w:tabs>
                      <w:tab w:val="left" w:pos="5351"/>
                    </w:tabs>
                    <w:rPr>
                      <w:rFonts w:ascii="Arial" w:hAnsi="Arial" w:cs="Arial"/>
                      <w:bCs/>
                      <w:sz w:val="20"/>
                      <w:szCs w:val="20"/>
                      <w:lang w:val="en-US"/>
                    </w:rPr>
                  </w:pPr>
                  <w:r w:rsidRPr="00D20B5D">
                    <w:rPr>
                      <w:rFonts w:ascii="Arial" w:hAnsi="Arial" w:cs="Arial"/>
                      <w:bCs/>
                      <w:sz w:val="20"/>
                      <w:szCs w:val="20"/>
                      <w:lang w:val="en-US"/>
                    </w:rPr>
                    <w:tab/>
                    <w:t>NERINGA VAITELYTĖ</w:t>
                  </w:r>
                </w:p>
                <w:p w14:paraId="53111D2D" w14:textId="2213A128" w:rsidR="00D20B5D" w:rsidRPr="00D20B5D" w:rsidRDefault="00D20B5D" w:rsidP="00E53EF3">
                  <w:pPr>
                    <w:tabs>
                      <w:tab w:val="left" w:pos="5351"/>
                    </w:tabs>
                    <w:rPr>
                      <w:rFonts w:ascii="Arial" w:hAnsi="Arial" w:cs="Arial"/>
                      <w:bCs/>
                      <w:sz w:val="20"/>
                      <w:szCs w:val="20"/>
                      <w:lang w:val="en-US"/>
                    </w:rPr>
                  </w:pPr>
                  <w:r w:rsidRPr="00D20B5D">
                    <w:rPr>
                      <w:rFonts w:ascii="Arial" w:hAnsi="Arial" w:cs="Arial"/>
                      <w:color w:val="000000"/>
                      <w:sz w:val="22"/>
                      <w:szCs w:val="22"/>
                      <w:shd w:val="clear" w:color="auto" w:fill="FFFFFF"/>
                      <w:lang w:val="en-US"/>
                    </w:rPr>
                    <w:t>(</w:t>
                  </w:r>
                  <w:proofErr w:type="gramStart"/>
                  <w:r w:rsidRPr="00D20B5D">
                    <w:rPr>
                      <w:rFonts w:ascii="Arial" w:hAnsi="Arial" w:cs="Arial"/>
                      <w:color w:val="000000"/>
                      <w:sz w:val="22"/>
                      <w:szCs w:val="22"/>
                      <w:shd w:val="clear" w:color="auto" w:fill="FFFFFF"/>
                      <w:lang w:val="en-US"/>
                    </w:rPr>
                    <w:t>independent</w:t>
                  </w:r>
                  <w:proofErr w:type="gramEnd"/>
                  <w:r w:rsidRPr="00D20B5D">
                    <w:rPr>
                      <w:rFonts w:ascii="Arial" w:hAnsi="Arial" w:cs="Arial"/>
                      <w:color w:val="000000"/>
                      <w:sz w:val="22"/>
                      <w:szCs w:val="22"/>
                      <w:shd w:val="clear" w:color="auto" w:fill="FFFFFF"/>
                      <w:lang w:val="en-US"/>
                    </w:rPr>
                    <w:t xml:space="preserve"> member)</w:t>
                  </w:r>
                </w:p>
                <w:p w14:paraId="473DFDDA" w14:textId="77777777" w:rsidR="00E53EF3" w:rsidRPr="00D20B5D" w:rsidRDefault="00E53EF3" w:rsidP="00E53EF3">
                  <w:pPr>
                    <w:tabs>
                      <w:tab w:val="left" w:pos="5351"/>
                    </w:tabs>
                    <w:rPr>
                      <w:rFonts w:ascii="Arial" w:hAnsi="Arial" w:cs="Arial"/>
                      <w:bCs/>
                      <w:sz w:val="20"/>
                      <w:szCs w:val="20"/>
                      <w:lang w:val="en-US"/>
                    </w:rPr>
                  </w:pPr>
                </w:p>
              </w:tc>
              <w:tc>
                <w:tcPr>
                  <w:tcW w:w="2105" w:type="dxa"/>
                  <w:vAlign w:val="center"/>
                </w:tcPr>
                <w:p w14:paraId="30407C7F" w14:textId="77777777" w:rsidR="00E53EF3" w:rsidRPr="00D20B5D" w:rsidRDefault="00E53EF3" w:rsidP="00E53EF3">
                  <w:pPr>
                    <w:tabs>
                      <w:tab w:val="left" w:pos="5351"/>
                    </w:tabs>
                    <w:rPr>
                      <w:rFonts w:ascii="Arial" w:hAnsi="Arial" w:cs="Arial"/>
                      <w:b/>
                      <w:sz w:val="20"/>
                      <w:szCs w:val="20"/>
                      <w:lang w:val="en-US"/>
                    </w:rPr>
                  </w:pPr>
                </w:p>
              </w:tc>
            </w:tr>
          </w:tbl>
          <w:p w14:paraId="32746BD7" w14:textId="77777777" w:rsidR="00E53EF3" w:rsidRPr="00D20B5D" w:rsidRDefault="00E53EF3" w:rsidP="00E53EF3">
            <w:pPr>
              <w:tabs>
                <w:tab w:val="left" w:pos="5351"/>
              </w:tabs>
              <w:jc w:val="both"/>
              <w:rPr>
                <w:rFonts w:ascii="Arial" w:hAnsi="Arial" w:cs="Arial"/>
                <w:b/>
                <w:sz w:val="20"/>
                <w:szCs w:val="20"/>
                <w:lang w:val="en-US"/>
              </w:rPr>
            </w:pPr>
          </w:p>
          <w:p w14:paraId="3759E0E9" w14:textId="77777777" w:rsidR="00E53EF3" w:rsidRPr="00D20B5D" w:rsidRDefault="00E53EF3" w:rsidP="00E53EF3">
            <w:pPr>
              <w:tabs>
                <w:tab w:val="left" w:pos="5351"/>
              </w:tabs>
              <w:jc w:val="both"/>
              <w:rPr>
                <w:rFonts w:ascii="Arial" w:hAnsi="Arial" w:cs="Arial"/>
                <w:sz w:val="20"/>
                <w:szCs w:val="20"/>
                <w:lang w:val="en-US"/>
              </w:rPr>
            </w:pPr>
            <w:r w:rsidRPr="00D20B5D">
              <w:rPr>
                <w:rFonts w:ascii="Arial" w:hAnsi="Arial" w:cs="Arial"/>
                <w:b/>
                <w:bCs/>
                <w:i/>
                <w:iCs/>
                <w:sz w:val="20"/>
                <w:szCs w:val="20"/>
                <w:lang w:val="en-US"/>
              </w:rPr>
              <w:t>*</w:t>
            </w:r>
            <w:r w:rsidRPr="00D20B5D">
              <w:rPr>
                <w:rFonts w:ascii="Arial" w:hAnsi="Arial" w:cs="Arial"/>
                <w:i/>
                <w:iCs/>
                <w:sz w:val="20"/>
                <w:szCs w:val="20"/>
                <w:lang w:val="en-US"/>
              </w:rPr>
              <w:t>Please note that when electing the members of the Management Board the shareholder has the number of votes that is equal to the product of multiplication of the number of votes carried by the shares held by the shareholder and the number of elected members of the Management Board. You may distribute your votes at your own discretion for one or more candidates</w:t>
            </w:r>
            <w:r w:rsidRPr="00D20B5D">
              <w:rPr>
                <w:rFonts w:ascii="Arial" w:hAnsi="Arial" w:cs="Arial"/>
                <w:sz w:val="20"/>
                <w:szCs w:val="20"/>
                <w:lang w:val="en-US"/>
              </w:rPr>
              <w:t>.</w:t>
            </w:r>
          </w:p>
          <w:p w14:paraId="0CDDCD4A" w14:textId="741957D1" w:rsidR="00E53EF3" w:rsidRPr="00D20B5D" w:rsidRDefault="00E53EF3" w:rsidP="00E53EF3">
            <w:pPr>
              <w:rPr>
                <w:rFonts w:ascii="Arial" w:hAnsi="Arial" w:cs="Arial"/>
                <w:color w:val="000000"/>
                <w:sz w:val="20"/>
                <w:szCs w:val="20"/>
                <w:lang w:val="en-US"/>
              </w:rPr>
            </w:pPr>
          </w:p>
        </w:tc>
        <w:tc>
          <w:tcPr>
            <w:tcW w:w="993" w:type="dxa"/>
            <w:shd w:val="clear" w:color="auto" w:fill="auto"/>
            <w:vAlign w:val="center"/>
          </w:tcPr>
          <w:p w14:paraId="748BC2B8" w14:textId="0206E049" w:rsidR="00E53EF3" w:rsidRPr="00D20B5D" w:rsidRDefault="00E53EF3" w:rsidP="00E53EF3">
            <w:pPr>
              <w:jc w:val="center"/>
              <w:rPr>
                <w:rFonts w:ascii="Arial" w:hAnsi="Arial" w:cs="Arial"/>
                <w:sz w:val="20"/>
                <w:szCs w:val="20"/>
                <w:lang w:val="en-US"/>
              </w:rPr>
            </w:pPr>
            <w:r w:rsidRPr="00D20B5D">
              <w:rPr>
                <w:rFonts w:ascii="Arial" w:hAnsi="Arial" w:cs="Arial"/>
                <w:sz w:val="20"/>
                <w:szCs w:val="20"/>
                <w:lang w:val="en-US"/>
              </w:rPr>
              <w:t>----</w:t>
            </w:r>
          </w:p>
        </w:tc>
        <w:tc>
          <w:tcPr>
            <w:tcW w:w="1134" w:type="dxa"/>
            <w:shd w:val="clear" w:color="auto" w:fill="auto"/>
            <w:vAlign w:val="center"/>
          </w:tcPr>
          <w:p w14:paraId="6EC01D70" w14:textId="3D7F594E" w:rsidR="00E53EF3" w:rsidRPr="00D20B5D" w:rsidRDefault="00E53EF3" w:rsidP="00E53EF3">
            <w:pPr>
              <w:jc w:val="center"/>
              <w:rPr>
                <w:rFonts w:ascii="Arial" w:hAnsi="Arial" w:cs="Arial"/>
                <w:sz w:val="20"/>
                <w:szCs w:val="20"/>
                <w:lang w:val="en-US"/>
              </w:rPr>
            </w:pPr>
            <w:r w:rsidRPr="00D20B5D">
              <w:rPr>
                <w:rFonts w:ascii="Arial" w:hAnsi="Arial" w:cs="Arial"/>
                <w:sz w:val="20"/>
                <w:szCs w:val="20"/>
                <w:lang w:val="en-US"/>
              </w:rPr>
              <w:t>----</w:t>
            </w:r>
          </w:p>
        </w:tc>
      </w:tr>
      <w:tr w:rsidR="00E53EF3" w:rsidRPr="00D20B5D" w14:paraId="6A2F5979" w14:textId="77777777" w:rsidTr="00D20B5D">
        <w:trPr>
          <w:trHeight w:val="505"/>
        </w:trPr>
        <w:tc>
          <w:tcPr>
            <w:tcW w:w="709" w:type="dxa"/>
            <w:tcBorders>
              <w:top w:val="nil"/>
              <w:left w:val="single" w:sz="4" w:space="0" w:color="auto"/>
              <w:bottom w:val="nil"/>
              <w:right w:val="single" w:sz="4" w:space="0" w:color="auto"/>
            </w:tcBorders>
            <w:shd w:val="clear" w:color="auto" w:fill="auto"/>
          </w:tcPr>
          <w:p w14:paraId="7FED2C6D" w14:textId="77777777" w:rsidR="00E53EF3" w:rsidRPr="00D20B5D" w:rsidRDefault="00E53EF3" w:rsidP="00E53EF3">
            <w:pPr>
              <w:rPr>
                <w:rFonts w:ascii="Arial" w:hAnsi="Arial" w:cs="Arial"/>
                <w:sz w:val="20"/>
                <w:szCs w:val="20"/>
                <w:lang w:val="en-US"/>
              </w:rPr>
            </w:pPr>
          </w:p>
        </w:tc>
        <w:tc>
          <w:tcPr>
            <w:tcW w:w="2127" w:type="dxa"/>
            <w:tcBorders>
              <w:top w:val="nil"/>
              <w:left w:val="single" w:sz="4" w:space="0" w:color="auto"/>
              <w:bottom w:val="nil"/>
              <w:right w:val="single" w:sz="4" w:space="0" w:color="auto"/>
            </w:tcBorders>
            <w:shd w:val="clear" w:color="auto" w:fill="auto"/>
          </w:tcPr>
          <w:p w14:paraId="48CE5792" w14:textId="77777777" w:rsidR="00E53EF3" w:rsidRPr="00D20B5D" w:rsidRDefault="00E53EF3" w:rsidP="00E53EF3">
            <w:pPr>
              <w:rPr>
                <w:rFonts w:ascii="Arial" w:hAnsi="Arial" w:cs="Arial"/>
                <w:b/>
                <w:bCs/>
                <w:spacing w:val="-3"/>
                <w:sz w:val="20"/>
                <w:szCs w:val="20"/>
                <w:lang w:val="en-US"/>
              </w:rPr>
            </w:pPr>
          </w:p>
        </w:tc>
        <w:tc>
          <w:tcPr>
            <w:tcW w:w="5811" w:type="dxa"/>
            <w:tcBorders>
              <w:left w:val="single" w:sz="4" w:space="0" w:color="auto"/>
            </w:tcBorders>
            <w:shd w:val="clear" w:color="auto" w:fill="auto"/>
          </w:tcPr>
          <w:p w14:paraId="4D34071F" w14:textId="00BBF9DB" w:rsidR="00E53EF3" w:rsidRPr="00D20B5D" w:rsidRDefault="00E53EF3" w:rsidP="00E53EF3">
            <w:pPr>
              <w:jc w:val="both"/>
              <w:rPr>
                <w:rFonts w:ascii="Arial" w:hAnsi="Arial" w:cs="Arial"/>
                <w:sz w:val="20"/>
                <w:szCs w:val="20"/>
                <w:lang w:val="en-US"/>
              </w:rPr>
            </w:pPr>
            <w:r w:rsidRPr="00D20B5D">
              <w:rPr>
                <w:rFonts w:ascii="Arial" w:hAnsi="Arial" w:cs="Arial"/>
                <w:sz w:val="20"/>
                <w:szCs w:val="20"/>
                <w:lang w:val="en-US"/>
              </w:rPr>
              <w:t xml:space="preserve">2.2. Persons are elected to serve as members of the Management Board of the Company until the expiry of the term of office of the current Managements Board, which was elected by the decision of the general meeting of shareholders on </w:t>
            </w:r>
            <w:r w:rsidRPr="00D20B5D">
              <w:rPr>
                <w:rFonts w:ascii="Arial" w:hAnsi="Arial" w:cs="Arial"/>
                <w:sz w:val="20"/>
                <w:szCs w:val="20"/>
                <w:lang w:val="en-US"/>
              </w:rPr>
              <w:lastRenderedPageBreak/>
              <w:t>28.04.2021. The members of the Management Board shall start their activities upon the end of the Shareholders' Meeting of the Company that elected them.</w:t>
            </w:r>
          </w:p>
          <w:p w14:paraId="2F024D30" w14:textId="5991E611" w:rsidR="00E53EF3" w:rsidRPr="00D20B5D" w:rsidRDefault="00E53EF3" w:rsidP="00E53EF3">
            <w:pPr>
              <w:jc w:val="both"/>
              <w:rPr>
                <w:rFonts w:ascii="Arial" w:hAnsi="Arial" w:cs="Arial"/>
                <w:sz w:val="20"/>
                <w:szCs w:val="20"/>
                <w:lang w:val="en-US"/>
              </w:rPr>
            </w:pPr>
          </w:p>
        </w:tc>
        <w:tc>
          <w:tcPr>
            <w:tcW w:w="993" w:type="dxa"/>
            <w:shd w:val="clear" w:color="auto" w:fill="auto"/>
            <w:vAlign w:val="center"/>
          </w:tcPr>
          <w:p w14:paraId="0657F96A" w14:textId="49E59222" w:rsidR="00E53EF3" w:rsidRPr="00D20B5D" w:rsidRDefault="00E53EF3" w:rsidP="00E53EF3">
            <w:pPr>
              <w:jc w:val="center"/>
              <w:rPr>
                <w:rFonts w:ascii="Arial" w:hAnsi="Arial" w:cs="Arial"/>
                <w:sz w:val="20"/>
                <w:szCs w:val="20"/>
                <w:lang w:val="en-US"/>
              </w:rPr>
            </w:pPr>
            <w:r w:rsidRPr="00D20B5D">
              <w:rPr>
                <w:rFonts w:ascii="Arial" w:hAnsi="Arial" w:cs="Arial"/>
                <w:sz w:val="20"/>
                <w:szCs w:val="20"/>
                <w:lang w:val="en-US"/>
              </w:rPr>
              <w:lastRenderedPageBreak/>
              <w:t>FOR</w:t>
            </w:r>
          </w:p>
        </w:tc>
        <w:tc>
          <w:tcPr>
            <w:tcW w:w="1134" w:type="dxa"/>
            <w:shd w:val="clear" w:color="auto" w:fill="auto"/>
            <w:vAlign w:val="center"/>
          </w:tcPr>
          <w:p w14:paraId="78081C37" w14:textId="0BA2A910" w:rsidR="00E53EF3" w:rsidRPr="00D20B5D" w:rsidRDefault="00E53EF3" w:rsidP="00E53EF3">
            <w:pPr>
              <w:jc w:val="center"/>
              <w:rPr>
                <w:rFonts w:ascii="Arial" w:hAnsi="Arial" w:cs="Arial"/>
                <w:sz w:val="20"/>
                <w:szCs w:val="20"/>
                <w:lang w:val="en-US"/>
              </w:rPr>
            </w:pPr>
            <w:r w:rsidRPr="00D20B5D">
              <w:rPr>
                <w:rFonts w:ascii="Arial" w:hAnsi="Arial" w:cs="Arial"/>
                <w:sz w:val="20"/>
                <w:szCs w:val="20"/>
                <w:lang w:val="en-US"/>
              </w:rPr>
              <w:t>AGAINST</w:t>
            </w:r>
          </w:p>
        </w:tc>
      </w:tr>
      <w:tr w:rsidR="00D20B5D" w:rsidRPr="00D20B5D" w14:paraId="7F4F0654" w14:textId="77777777" w:rsidTr="00D20B5D">
        <w:trPr>
          <w:trHeight w:val="505"/>
        </w:trPr>
        <w:tc>
          <w:tcPr>
            <w:tcW w:w="709" w:type="dxa"/>
            <w:tcBorders>
              <w:top w:val="nil"/>
              <w:left w:val="single" w:sz="4" w:space="0" w:color="auto"/>
              <w:bottom w:val="nil"/>
              <w:right w:val="single" w:sz="4" w:space="0" w:color="auto"/>
            </w:tcBorders>
            <w:shd w:val="clear" w:color="auto" w:fill="auto"/>
          </w:tcPr>
          <w:p w14:paraId="5DE6FA79" w14:textId="77777777" w:rsidR="00D20B5D" w:rsidRPr="00D20B5D" w:rsidRDefault="00D20B5D" w:rsidP="00D20B5D">
            <w:pPr>
              <w:rPr>
                <w:rFonts w:ascii="Arial" w:hAnsi="Arial" w:cs="Arial"/>
                <w:sz w:val="20"/>
                <w:szCs w:val="20"/>
                <w:lang w:val="en-US"/>
              </w:rPr>
            </w:pPr>
          </w:p>
        </w:tc>
        <w:tc>
          <w:tcPr>
            <w:tcW w:w="2127" w:type="dxa"/>
            <w:tcBorders>
              <w:top w:val="nil"/>
              <w:left w:val="single" w:sz="4" w:space="0" w:color="auto"/>
              <w:bottom w:val="nil"/>
              <w:right w:val="single" w:sz="4" w:space="0" w:color="auto"/>
            </w:tcBorders>
            <w:shd w:val="clear" w:color="auto" w:fill="auto"/>
          </w:tcPr>
          <w:p w14:paraId="0123D8BD" w14:textId="77777777" w:rsidR="00D20B5D" w:rsidRPr="00D20B5D" w:rsidRDefault="00D20B5D" w:rsidP="00D20B5D">
            <w:pPr>
              <w:rPr>
                <w:rFonts w:ascii="Arial" w:hAnsi="Arial" w:cs="Arial"/>
                <w:b/>
                <w:bCs/>
                <w:spacing w:val="-3"/>
                <w:sz w:val="20"/>
                <w:szCs w:val="20"/>
                <w:lang w:val="en-US"/>
              </w:rPr>
            </w:pPr>
          </w:p>
        </w:tc>
        <w:tc>
          <w:tcPr>
            <w:tcW w:w="5811" w:type="dxa"/>
            <w:tcBorders>
              <w:left w:val="single" w:sz="4" w:space="0" w:color="auto"/>
            </w:tcBorders>
            <w:shd w:val="clear" w:color="auto" w:fill="auto"/>
          </w:tcPr>
          <w:p w14:paraId="573E89E6" w14:textId="3EE76504" w:rsidR="00D20B5D" w:rsidRPr="00D20B5D" w:rsidRDefault="00D20B5D" w:rsidP="00D20B5D">
            <w:pPr>
              <w:jc w:val="both"/>
              <w:rPr>
                <w:rFonts w:ascii="Arial" w:hAnsi="Arial" w:cs="Arial"/>
                <w:sz w:val="20"/>
                <w:szCs w:val="20"/>
                <w:lang w:val="en-US"/>
              </w:rPr>
            </w:pPr>
            <w:r w:rsidRPr="00D20B5D">
              <w:rPr>
                <w:rFonts w:ascii="Arial" w:hAnsi="Arial" w:cs="Arial"/>
                <w:color w:val="000000"/>
                <w:sz w:val="22"/>
                <w:szCs w:val="22"/>
                <w:shd w:val="clear" w:color="auto" w:fill="FFFFFF"/>
                <w:lang w:val="en-US"/>
              </w:rPr>
              <w:t>2.3. To establish that the independent member of the Board of the Company shall be paid a remuneration for the activities of a member of the Board that meets the following conditions:</w:t>
            </w:r>
            <w:r>
              <w:rPr>
                <w:rFonts w:ascii="Arial" w:hAnsi="Arial" w:cs="Arial"/>
                <w:color w:val="000000"/>
                <w:sz w:val="22"/>
                <w:szCs w:val="22"/>
                <w:shd w:val="clear" w:color="auto" w:fill="FFFFFF"/>
                <w:lang w:val="en-US"/>
              </w:rPr>
              <w:t xml:space="preserve">                     </w:t>
            </w:r>
            <w:r w:rsidRPr="00D20B5D">
              <w:rPr>
                <w:rFonts w:ascii="Arial" w:hAnsi="Arial" w:cs="Arial"/>
                <w:color w:val="000000"/>
                <w:sz w:val="22"/>
                <w:szCs w:val="22"/>
                <w:lang w:val="en-US"/>
              </w:rPr>
              <w:br/>
            </w:r>
            <w:r w:rsidRPr="00D20B5D">
              <w:rPr>
                <w:rFonts w:ascii="Arial" w:hAnsi="Arial" w:cs="Arial"/>
                <w:color w:val="000000"/>
                <w:sz w:val="22"/>
                <w:szCs w:val="22"/>
                <w:shd w:val="clear" w:color="auto" w:fill="FFFFFF"/>
                <w:lang w:val="en-US"/>
              </w:rPr>
              <w:t> - hourly wage not exceeding 80 EUR / hour. (</w:t>
            </w:r>
            <w:proofErr w:type="gramStart"/>
            <w:r w:rsidRPr="00D20B5D">
              <w:rPr>
                <w:rFonts w:ascii="Arial" w:hAnsi="Arial" w:cs="Arial"/>
                <w:color w:val="000000"/>
                <w:sz w:val="22"/>
                <w:szCs w:val="22"/>
                <w:shd w:val="clear" w:color="auto" w:fill="FFFFFF"/>
                <w:lang w:val="en-US"/>
              </w:rPr>
              <w:t>after</w:t>
            </w:r>
            <w:proofErr w:type="gramEnd"/>
            <w:r w:rsidRPr="00D20B5D">
              <w:rPr>
                <w:rFonts w:ascii="Arial" w:hAnsi="Arial" w:cs="Arial"/>
                <w:color w:val="000000"/>
                <w:sz w:val="22"/>
                <w:szCs w:val="22"/>
                <w:shd w:val="clear" w:color="auto" w:fill="FFFFFF"/>
                <w:lang w:val="en-US"/>
              </w:rPr>
              <w:t xml:space="preserve"> taxes);</w:t>
            </w:r>
            <w:r w:rsidRPr="00D20B5D">
              <w:rPr>
                <w:rFonts w:ascii="Arial" w:hAnsi="Arial" w:cs="Arial"/>
                <w:color w:val="000000"/>
                <w:sz w:val="22"/>
                <w:szCs w:val="22"/>
                <w:lang w:val="en-US"/>
              </w:rPr>
              <w:br/>
            </w:r>
            <w:r w:rsidRPr="00D20B5D">
              <w:rPr>
                <w:rFonts w:ascii="Arial" w:hAnsi="Arial" w:cs="Arial"/>
                <w:color w:val="000000"/>
                <w:sz w:val="22"/>
                <w:szCs w:val="22"/>
                <w:shd w:val="clear" w:color="auto" w:fill="FFFFFF"/>
                <w:lang w:val="en-US"/>
              </w:rPr>
              <w:t> - the monthly remuneration does not exceed EUR 2000 (after tax);</w:t>
            </w:r>
            <w:r w:rsidRPr="00D20B5D">
              <w:rPr>
                <w:rFonts w:ascii="Arial" w:hAnsi="Arial" w:cs="Arial"/>
                <w:color w:val="000000"/>
                <w:sz w:val="22"/>
                <w:szCs w:val="22"/>
                <w:lang w:val="en-US"/>
              </w:rPr>
              <w:br/>
            </w:r>
            <w:r w:rsidRPr="00D20B5D">
              <w:rPr>
                <w:rFonts w:ascii="Arial" w:hAnsi="Arial" w:cs="Arial"/>
                <w:color w:val="000000"/>
                <w:sz w:val="22"/>
                <w:szCs w:val="22"/>
                <w:shd w:val="clear" w:color="auto" w:fill="FFFFFF"/>
                <w:lang w:val="en-US"/>
              </w:rPr>
              <w:t> - the minimum number of hours per quarter for which the Company pays independent member of the Board for activities on the Board is 10 hours. The contract with the independent board member may stipulate that no minimum number of hours is set.</w:t>
            </w:r>
            <w:r w:rsidRPr="00D20B5D">
              <w:rPr>
                <w:rFonts w:ascii="Arial" w:hAnsi="Arial" w:cs="Arial"/>
                <w:color w:val="000000"/>
                <w:sz w:val="22"/>
                <w:szCs w:val="22"/>
                <w:lang w:val="en-US"/>
              </w:rPr>
              <w:br/>
            </w:r>
            <w:r w:rsidRPr="00D20B5D">
              <w:rPr>
                <w:rFonts w:ascii="Arial" w:hAnsi="Arial" w:cs="Arial"/>
                <w:color w:val="000000"/>
                <w:sz w:val="22"/>
                <w:szCs w:val="22"/>
                <w:shd w:val="clear" w:color="auto" w:fill="FFFFFF"/>
                <w:lang w:val="en-US"/>
              </w:rPr>
              <w:t>           </w:t>
            </w:r>
          </w:p>
        </w:tc>
        <w:tc>
          <w:tcPr>
            <w:tcW w:w="993" w:type="dxa"/>
            <w:shd w:val="clear" w:color="auto" w:fill="auto"/>
            <w:vAlign w:val="center"/>
          </w:tcPr>
          <w:p w14:paraId="153D2216" w14:textId="6890AB4E" w:rsidR="00D20B5D" w:rsidRPr="00D20B5D" w:rsidRDefault="00D20B5D" w:rsidP="00D20B5D">
            <w:pPr>
              <w:jc w:val="center"/>
              <w:rPr>
                <w:rFonts w:ascii="Arial" w:hAnsi="Arial" w:cs="Arial"/>
                <w:sz w:val="20"/>
                <w:szCs w:val="20"/>
                <w:lang w:val="en-US"/>
              </w:rPr>
            </w:pPr>
            <w:r w:rsidRPr="00D20B5D">
              <w:rPr>
                <w:rFonts w:ascii="Arial" w:hAnsi="Arial" w:cs="Arial"/>
                <w:sz w:val="20"/>
                <w:szCs w:val="20"/>
                <w:lang w:val="en-US"/>
              </w:rPr>
              <w:t>FOR</w:t>
            </w:r>
          </w:p>
        </w:tc>
        <w:tc>
          <w:tcPr>
            <w:tcW w:w="1134" w:type="dxa"/>
            <w:shd w:val="clear" w:color="auto" w:fill="auto"/>
            <w:vAlign w:val="center"/>
          </w:tcPr>
          <w:p w14:paraId="655169A7" w14:textId="1108AC07" w:rsidR="00D20B5D" w:rsidRPr="00D20B5D" w:rsidRDefault="00D20B5D" w:rsidP="00D20B5D">
            <w:pPr>
              <w:jc w:val="center"/>
              <w:rPr>
                <w:rFonts w:ascii="Arial" w:hAnsi="Arial" w:cs="Arial"/>
                <w:sz w:val="20"/>
                <w:szCs w:val="20"/>
                <w:lang w:val="en-US"/>
              </w:rPr>
            </w:pPr>
            <w:r w:rsidRPr="00D20B5D">
              <w:rPr>
                <w:rFonts w:ascii="Arial" w:hAnsi="Arial" w:cs="Arial"/>
                <w:sz w:val="20"/>
                <w:szCs w:val="20"/>
                <w:lang w:val="en-US"/>
              </w:rPr>
              <w:t>AGAINST</w:t>
            </w:r>
          </w:p>
        </w:tc>
      </w:tr>
      <w:tr w:rsidR="00D20B5D" w:rsidRPr="00D20B5D" w14:paraId="37FEEB45" w14:textId="77777777" w:rsidTr="00D20B5D">
        <w:trPr>
          <w:trHeight w:val="505"/>
        </w:trPr>
        <w:tc>
          <w:tcPr>
            <w:tcW w:w="709" w:type="dxa"/>
            <w:tcBorders>
              <w:top w:val="nil"/>
              <w:left w:val="single" w:sz="4" w:space="0" w:color="auto"/>
              <w:bottom w:val="single" w:sz="4" w:space="0" w:color="auto"/>
              <w:right w:val="single" w:sz="4" w:space="0" w:color="auto"/>
            </w:tcBorders>
            <w:shd w:val="clear" w:color="auto" w:fill="auto"/>
          </w:tcPr>
          <w:p w14:paraId="231774D3" w14:textId="77777777" w:rsidR="00D20B5D" w:rsidRPr="00D20B5D" w:rsidRDefault="00D20B5D" w:rsidP="00D20B5D">
            <w:pPr>
              <w:rPr>
                <w:rFonts w:ascii="Arial" w:hAnsi="Arial" w:cs="Arial"/>
                <w:sz w:val="20"/>
                <w:szCs w:val="20"/>
                <w:lang w:val="en-US"/>
              </w:rPr>
            </w:pPr>
          </w:p>
        </w:tc>
        <w:tc>
          <w:tcPr>
            <w:tcW w:w="2127" w:type="dxa"/>
            <w:tcBorders>
              <w:top w:val="nil"/>
              <w:left w:val="single" w:sz="4" w:space="0" w:color="auto"/>
              <w:bottom w:val="single" w:sz="4" w:space="0" w:color="auto"/>
              <w:right w:val="single" w:sz="4" w:space="0" w:color="auto"/>
            </w:tcBorders>
            <w:shd w:val="clear" w:color="auto" w:fill="auto"/>
          </w:tcPr>
          <w:p w14:paraId="55E97C32" w14:textId="77777777" w:rsidR="00D20B5D" w:rsidRPr="00D20B5D" w:rsidRDefault="00D20B5D" w:rsidP="00D20B5D">
            <w:pPr>
              <w:rPr>
                <w:rFonts w:ascii="Arial" w:hAnsi="Arial" w:cs="Arial"/>
                <w:b/>
                <w:bCs/>
                <w:spacing w:val="-3"/>
                <w:sz w:val="20"/>
                <w:szCs w:val="20"/>
                <w:lang w:val="en-US"/>
              </w:rPr>
            </w:pPr>
          </w:p>
        </w:tc>
        <w:tc>
          <w:tcPr>
            <w:tcW w:w="5811" w:type="dxa"/>
            <w:tcBorders>
              <w:left w:val="single" w:sz="4" w:space="0" w:color="auto"/>
            </w:tcBorders>
            <w:shd w:val="clear" w:color="auto" w:fill="auto"/>
          </w:tcPr>
          <w:p w14:paraId="646B5C0A" w14:textId="77777777" w:rsidR="00D20B5D" w:rsidRDefault="00D20B5D" w:rsidP="00D20B5D">
            <w:pPr>
              <w:jc w:val="both"/>
              <w:rPr>
                <w:rFonts w:ascii="Arial" w:hAnsi="Arial" w:cs="Arial"/>
                <w:color w:val="000000"/>
                <w:sz w:val="22"/>
                <w:szCs w:val="22"/>
                <w:shd w:val="clear" w:color="auto" w:fill="FFFFFF"/>
                <w:lang w:val="en-US"/>
              </w:rPr>
            </w:pPr>
            <w:r w:rsidRPr="00D20B5D">
              <w:rPr>
                <w:rFonts w:ascii="Arial" w:hAnsi="Arial" w:cs="Arial"/>
                <w:color w:val="000000"/>
                <w:sz w:val="22"/>
                <w:szCs w:val="22"/>
                <w:shd w:val="clear" w:color="auto" w:fill="FFFFFF"/>
                <w:lang w:val="en-US"/>
              </w:rPr>
              <w:t>2.4.  To instruct the Board of the Company to establish the procedure for calculation and payment of remuneration to independent member of the Board of the Company and to approve the form of the agreement on the activities of a member of the Board of the Company.</w:t>
            </w:r>
          </w:p>
          <w:p w14:paraId="794E772E" w14:textId="19D390EC" w:rsidR="00E74797" w:rsidRPr="00D20B5D" w:rsidRDefault="00E74797" w:rsidP="00D20B5D">
            <w:pPr>
              <w:jc w:val="both"/>
              <w:rPr>
                <w:rFonts w:ascii="Arial" w:hAnsi="Arial" w:cs="Arial"/>
                <w:sz w:val="20"/>
                <w:szCs w:val="20"/>
                <w:lang w:val="en-US"/>
              </w:rPr>
            </w:pPr>
          </w:p>
        </w:tc>
        <w:tc>
          <w:tcPr>
            <w:tcW w:w="993" w:type="dxa"/>
            <w:shd w:val="clear" w:color="auto" w:fill="auto"/>
            <w:vAlign w:val="center"/>
          </w:tcPr>
          <w:p w14:paraId="523F2AED" w14:textId="22494DE0" w:rsidR="00D20B5D" w:rsidRPr="00D20B5D" w:rsidRDefault="00D20B5D" w:rsidP="00D20B5D">
            <w:pPr>
              <w:jc w:val="center"/>
              <w:rPr>
                <w:rFonts w:ascii="Arial" w:hAnsi="Arial" w:cs="Arial"/>
                <w:sz w:val="20"/>
                <w:szCs w:val="20"/>
                <w:lang w:val="en-US"/>
              </w:rPr>
            </w:pPr>
            <w:r w:rsidRPr="00D20B5D">
              <w:rPr>
                <w:rFonts w:ascii="Arial" w:hAnsi="Arial" w:cs="Arial"/>
                <w:sz w:val="20"/>
                <w:szCs w:val="20"/>
                <w:lang w:val="en-US"/>
              </w:rPr>
              <w:t>FOR</w:t>
            </w:r>
          </w:p>
        </w:tc>
        <w:tc>
          <w:tcPr>
            <w:tcW w:w="1134" w:type="dxa"/>
            <w:shd w:val="clear" w:color="auto" w:fill="auto"/>
            <w:vAlign w:val="center"/>
          </w:tcPr>
          <w:p w14:paraId="5C5EB2D1" w14:textId="713D5B42" w:rsidR="00D20B5D" w:rsidRPr="00D20B5D" w:rsidRDefault="00D20B5D" w:rsidP="00D20B5D">
            <w:pPr>
              <w:jc w:val="center"/>
              <w:rPr>
                <w:rFonts w:ascii="Arial" w:hAnsi="Arial" w:cs="Arial"/>
                <w:sz w:val="20"/>
                <w:szCs w:val="20"/>
                <w:lang w:val="en-US"/>
              </w:rPr>
            </w:pPr>
            <w:r w:rsidRPr="00D20B5D">
              <w:rPr>
                <w:rFonts w:ascii="Arial" w:hAnsi="Arial" w:cs="Arial"/>
                <w:sz w:val="20"/>
                <w:szCs w:val="20"/>
                <w:lang w:val="en-US"/>
              </w:rPr>
              <w:t>AGAINST</w:t>
            </w:r>
          </w:p>
        </w:tc>
      </w:tr>
    </w:tbl>
    <w:p w14:paraId="6AF267C6" w14:textId="77777777" w:rsidR="001706A2" w:rsidRPr="00D20B5D" w:rsidRDefault="001706A2">
      <w:pPr>
        <w:rPr>
          <w:rFonts w:ascii="Arial" w:hAnsi="Arial" w:cs="Arial"/>
          <w:sz w:val="20"/>
          <w:szCs w:val="20"/>
          <w:lang w:val="en-US"/>
        </w:rPr>
      </w:pPr>
    </w:p>
    <w:p w14:paraId="17587F18" w14:textId="043284F0" w:rsidR="00BD1BCA" w:rsidRPr="00D20B5D" w:rsidRDefault="00B262F8" w:rsidP="00DA211E">
      <w:pPr>
        <w:jc w:val="both"/>
        <w:rPr>
          <w:rFonts w:ascii="Arial" w:hAnsi="Arial" w:cs="Arial"/>
          <w:sz w:val="20"/>
          <w:szCs w:val="20"/>
          <w:lang w:val="en-US"/>
        </w:rPr>
      </w:pPr>
      <w:r w:rsidRPr="00D20B5D">
        <w:rPr>
          <w:rFonts w:ascii="Arial" w:hAnsi="Arial" w:cs="Arial"/>
          <w:sz w:val="20"/>
          <w:szCs w:val="20"/>
          <w:lang w:val="en-US"/>
        </w:rPr>
        <w:t>By signing this general voting ballot, the shareholder also confirms proper and timely provision of information on the convened General Meeting of Shareholders of the Company, and that the shareholder has no claims as to the convocation of the General Meeting of Shareholders; the shareholder also confirms that he has been furnished with all information/documents required for voting on each agenda item</w:t>
      </w:r>
      <w:r w:rsidR="00DA211E" w:rsidRPr="00D20B5D">
        <w:rPr>
          <w:rFonts w:ascii="Arial" w:hAnsi="Arial" w:cs="Arial"/>
          <w:sz w:val="20"/>
          <w:szCs w:val="20"/>
          <w:lang w:val="en-US"/>
        </w:rPr>
        <w:t>.</w:t>
      </w:r>
    </w:p>
    <w:p w14:paraId="46BD4061" w14:textId="7BE7515D" w:rsidR="00BD1BCA" w:rsidRPr="00D20B5D" w:rsidRDefault="00BD1BCA">
      <w:pPr>
        <w:rPr>
          <w:rFonts w:ascii="Arial" w:hAnsi="Arial" w:cs="Arial"/>
          <w:sz w:val="20"/>
          <w:szCs w:val="20"/>
          <w:lang w:val="en-US"/>
        </w:rPr>
      </w:pPr>
    </w:p>
    <w:p w14:paraId="74294D2D" w14:textId="284C0CC3" w:rsidR="007C3FE0" w:rsidRPr="00D20B5D" w:rsidRDefault="007C3FE0">
      <w:pPr>
        <w:rPr>
          <w:rFonts w:ascii="Arial" w:hAnsi="Arial" w:cs="Arial"/>
          <w:sz w:val="20"/>
          <w:szCs w:val="20"/>
          <w:lang w:val="en-US"/>
        </w:rPr>
      </w:pPr>
    </w:p>
    <w:p w14:paraId="08925834" w14:textId="77777777" w:rsidR="007A7863" w:rsidRPr="00D20B5D" w:rsidRDefault="007A7863">
      <w:pPr>
        <w:rPr>
          <w:rFonts w:ascii="Arial" w:hAnsi="Arial" w:cs="Arial"/>
          <w:sz w:val="20"/>
          <w:szCs w:val="20"/>
          <w:lang w:val="en-US"/>
        </w:rPr>
      </w:pPr>
    </w:p>
    <w:p w14:paraId="7C84A73C" w14:textId="77777777" w:rsidR="007C3FE0" w:rsidRPr="00D20B5D" w:rsidRDefault="007C3FE0">
      <w:pPr>
        <w:rPr>
          <w:rFonts w:ascii="Arial" w:hAnsi="Arial" w:cs="Arial"/>
          <w:sz w:val="20"/>
          <w:szCs w:val="20"/>
          <w:lang w:val="en-US"/>
        </w:rPr>
      </w:pPr>
    </w:p>
    <w:p w14:paraId="0BC37333"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Name, surname/Legal entity name,</w:t>
      </w:r>
    </w:p>
    <w:p w14:paraId="6A56454B" w14:textId="64272D76" w:rsidR="007C3FE0" w:rsidRPr="00D20B5D" w:rsidRDefault="002467A3" w:rsidP="002467A3">
      <w:pPr>
        <w:rPr>
          <w:rFonts w:ascii="Arial" w:hAnsi="Arial" w:cs="Arial"/>
          <w:sz w:val="20"/>
          <w:szCs w:val="20"/>
          <w:lang w:val="en-US"/>
        </w:rPr>
      </w:pPr>
      <w:r w:rsidRPr="00D20B5D">
        <w:rPr>
          <w:rFonts w:ascii="Arial" w:hAnsi="Arial" w:cs="Arial"/>
          <w:sz w:val="20"/>
          <w:szCs w:val="20"/>
          <w:lang w:val="en-US"/>
        </w:rPr>
        <w:t>representative’s name, surname, position</w:t>
      </w:r>
      <w:r w:rsidR="007C3FE0" w:rsidRPr="00D20B5D">
        <w:rPr>
          <w:rFonts w:ascii="Arial" w:hAnsi="Arial" w:cs="Arial"/>
          <w:sz w:val="20"/>
          <w:szCs w:val="20"/>
          <w:lang w:val="en-US"/>
        </w:rPr>
        <w:t>:</w:t>
      </w:r>
      <w:r w:rsidR="007C3FE0" w:rsidRPr="00D20B5D">
        <w:rPr>
          <w:rFonts w:ascii="Arial" w:hAnsi="Arial" w:cs="Arial"/>
          <w:sz w:val="20"/>
          <w:szCs w:val="20"/>
          <w:lang w:val="en-US"/>
        </w:rPr>
        <w:tab/>
        <w:t>___________________________________________________________</w:t>
      </w:r>
    </w:p>
    <w:p w14:paraId="0AAD35F3" w14:textId="77777777" w:rsidR="007C3FE0" w:rsidRPr="00D20B5D" w:rsidRDefault="007C3FE0" w:rsidP="007C3FE0">
      <w:pPr>
        <w:rPr>
          <w:rFonts w:ascii="Arial" w:hAnsi="Arial" w:cs="Arial"/>
          <w:sz w:val="20"/>
          <w:szCs w:val="20"/>
          <w:lang w:val="en-US"/>
        </w:rPr>
      </w:pPr>
    </w:p>
    <w:p w14:paraId="31FB6DBD" w14:textId="15447B67" w:rsidR="007C3FE0" w:rsidRPr="00D20B5D" w:rsidRDefault="007C3FE0" w:rsidP="007C3FE0">
      <w:pPr>
        <w:rPr>
          <w:rFonts w:ascii="Arial" w:hAnsi="Arial" w:cs="Arial"/>
          <w:sz w:val="20"/>
          <w:szCs w:val="20"/>
          <w:lang w:val="en-US"/>
        </w:rPr>
      </w:pPr>
    </w:p>
    <w:p w14:paraId="7F3ED3B0" w14:textId="77777777" w:rsidR="007A7863" w:rsidRPr="00D20B5D" w:rsidRDefault="007A7863" w:rsidP="007C3FE0">
      <w:pPr>
        <w:rPr>
          <w:rFonts w:ascii="Arial" w:hAnsi="Arial" w:cs="Arial"/>
          <w:sz w:val="20"/>
          <w:szCs w:val="20"/>
          <w:lang w:val="en-US"/>
        </w:rPr>
      </w:pPr>
    </w:p>
    <w:p w14:paraId="15ADC9EC" w14:textId="45E7B0D0" w:rsidR="007C3FE0" w:rsidRPr="00D20B5D" w:rsidRDefault="002467A3" w:rsidP="007C3FE0">
      <w:pPr>
        <w:rPr>
          <w:rFonts w:ascii="Arial" w:hAnsi="Arial" w:cs="Arial"/>
          <w:sz w:val="20"/>
          <w:szCs w:val="20"/>
          <w:lang w:val="en-US"/>
        </w:rPr>
      </w:pPr>
      <w:r w:rsidRPr="00D20B5D">
        <w:rPr>
          <w:rFonts w:ascii="Arial" w:hAnsi="Arial" w:cs="Arial"/>
          <w:sz w:val="20"/>
          <w:szCs w:val="20"/>
          <w:lang w:val="en-US"/>
        </w:rPr>
        <w:t>Signature and date of signing</w:t>
      </w:r>
      <w:r w:rsidR="007C3FE0" w:rsidRPr="00D20B5D">
        <w:rPr>
          <w:rFonts w:ascii="Arial" w:hAnsi="Arial" w:cs="Arial"/>
          <w:sz w:val="20"/>
          <w:szCs w:val="20"/>
          <w:lang w:val="en-US"/>
        </w:rPr>
        <w:t xml:space="preserve">: </w:t>
      </w:r>
      <w:r w:rsidR="007C3FE0" w:rsidRPr="00D20B5D">
        <w:rPr>
          <w:rFonts w:ascii="Arial" w:hAnsi="Arial" w:cs="Arial"/>
          <w:sz w:val="20"/>
          <w:szCs w:val="20"/>
          <w:lang w:val="en-US"/>
        </w:rPr>
        <w:tab/>
        <w:t>___________________</w:t>
      </w:r>
      <w:r w:rsidRPr="00D20B5D">
        <w:rPr>
          <w:rFonts w:ascii="Arial" w:hAnsi="Arial" w:cs="Arial"/>
          <w:sz w:val="20"/>
          <w:szCs w:val="20"/>
          <w:lang w:val="en-US"/>
        </w:rPr>
        <w:t>______________</w:t>
      </w:r>
      <w:r w:rsidR="007C3FE0" w:rsidRPr="00D20B5D">
        <w:rPr>
          <w:rFonts w:ascii="Arial" w:hAnsi="Arial" w:cs="Arial"/>
          <w:sz w:val="20"/>
          <w:szCs w:val="20"/>
          <w:lang w:val="en-US"/>
        </w:rPr>
        <w:t>__________________________</w:t>
      </w:r>
    </w:p>
    <w:p w14:paraId="4728298B" w14:textId="77777777" w:rsidR="007C3FE0" w:rsidRPr="00D20B5D" w:rsidRDefault="007C3FE0" w:rsidP="007C3FE0">
      <w:pPr>
        <w:rPr>
          <w:rFonts w:ascii="Arial" w:hAnsi="Arial" w:cs="Arial"/>
          <w:sz w:val="20"/>
          <w:szCs w:val="20"/>
          <w:lang w:val="en-US"/>
        </w:rPr>
      </w:pPr>
    </w:p>
    <w:p w14:paraId="6ACE85EC" w14:textId="77777777" w:rsidR="007C3FE0" w:rsidRPr="00D20B5D" w:rsidRDefault="007C3FE0" w:rsidP="007C3FE0">
      <w:pPr>
        <w:rPr>
          <w:rFonts w:ascii="Arial" w:hAnsi="Arial" w:cs="Arial"/>
          <w:sz w:val="20"/>
          <w:szCs w:val="20"/>
          <w:lang w:val="en-US"/>
        </w:rPr>
      </w:pPr>
    </w:p>
    <w:p w14:paraId="57F25571"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 xml:space="preserve">Title, </w:t>
      </w:r>
      <w:proofErr w:type="gramStart"/>
      <w:r w:rsidRPr="00D20B5D">
        <w:rPr>
          <w:rFonts w:ascii="Arial" w:hAnsi="Arial" w:cs="Arial"/>
          <w:sz w:val="20"/>
          <w:szCs w:val="20"/>
          <w:lang w:val="en-US"/>
        </w:rPr>
        <w:t>date</w:t>
      </w:r>
      <w:proofErr w:type="gramEnd"/>
      <w:r w:rsidRPr="00D20B5D">
        <w:rPr>
          <w:rFonts w:ascii="Arial" w:hAnsi="Arial" w:cs="Arial"/>
          <w:sz w:val="20"/>
          <w:szCs w:val="20"/>
          <w:lang w:val="en-US"/>
        </w:rPr>
        <w:t xml:space="preserve"> and number of the document</w:t>
      </w:r>
    </w:p>
    <w:p w14:paraId="06C4A77F"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granting the right to vote</w:t>
      </w:r>
    </w:p>
    <w:p w14:paraId="78DA17DA" w14:textId="0A2808A5" w:rsidR="007C3FE0" w:rsidRPr="00D20B5D" w:rsidRDefault="002467A3" w:rsidP="007C3FE0">
      <w:pPr>
        <w:rPr>
          <w:rFonts w:ascii="Arial" w:hAnsi="Arial" w:cs="Arial"/>
          <w:sz w:val="20"/>
          <w:szCs w:val="20"/>
          <w:lang w:val="en-US"/>
        </w:rPr>
      </w:pPr>
      <w:r w:rsidRPr="00D20B5D">
        <w:rPr>
          <w:rFonts w:ascii="Arial" w:hAnsi="Arial" w:cs="Arial"/>
          <w:i/>
          <w:iCs/>
          <w:sz w:val="18"/>
          <w:szCs w:val="18"/>
          <w:lang w:val="en-US"/>
        </w:rPr>
        <w:t>(</w:t>
      </w:r>
      <w:proofErr w:type="gramStart"/>
      <w:r w:rsidRPr="00D20B5D">
        <w:rPr>
          <w:rFonts w:ascii="Arial" w:hAnsi="Arial" w:cs="Arial"/>
          <w:i/>
          <w:iCs/>
          <w:sz w:val="18"/>
          <w:szCs w:val="18"/>
          <w:lang w:val="en-US"/>
        </w:rPr>
        <w:t>if</w:t>
      </w:r>
      <w:proofErr w:type="gramEnd"/>
      <w:r w:rsidRPr="00D20B5D">
        <w:rPr>
          <w:rFonts w:ascii="Arial" w:hAnsi="Arial" w:cs="Arial"/>
          <w:i/>
          <w:iCs/>
          <w:sz w:val="18"/>
          <w:szCs w:val="18"/>
          <w:lang w:val="en-US"/>
        </w:rPr>
        <w:t xml:space="preserve"> the ballot is signed by </w:t>
      </w:r>
      <w:proofErr w:type="spellStart"/>
      <w:r w:rsidRPr="00D20B5D">
        <w:rPr>
          <w:rFonts w:ascii="Arial" w:hAnsi="Arial" w:cs="Arial"/>
          <w:i/>
          <w:iCs/>
          <w:sz w:val="18"/>
          <w:szCs w:val="18"/>
          <w:lang w:val="en-US"/>
        </w:rPr>
        <w:t>outhorized</w:t>
      </w:r>
      <w:proofErr w:type="spellEnd"/>
      <w:r w:rsidRPr="00D20B5D">
        <w:rPr>
          <w:rFonts w:ascii="Arial" w:hAnsi="Arial" w:cs="Arial"/>
          <w:i/>
          <w:iCs/>
          <w:sz w:val="18"/>
          <w:szCs w:val="18"/>
          <w:lang w:val="en-US"/>
        </w:rPr>
        <w:t xml:space="preserve"> person)</w:t>
      </w:r>
      <w:r w:rsidRPr="00D20B5D">
        <w:rPr>
          <w:rFonts w:ascii="Arial" w:hAnsi="Arial" w:cs="Arial"/>
          <w:i/>
          <w:iCs/>
          <w:sz w:val="18"/>
          <w:szCs w:val="18"/>
          <w:lang w:val="en-US"/>
        </w:rPr>
        <w:tab/>
      </w:r>
      <w:r w:rsidR="007C3FE0" w:rsidRPr="00D20B5D">
        <w:rPr>
          <w:rFonts w:ascii="Arial" w:hAnsi="Arial" w:cs="Arial"/>
          <w:sz w:val="20"/>
          <w:szCs w:val="20"/>
          <w:lang w:val="en-US"/>
        </w:rPr>
        <w:t>___________________________________________________________</w:t>
      </w:r>
    </w:p>
    <w:p w14:paraId="61D204BF" w14:textId="77777777" w:rsidR="007C3FE0" w:rsidRPr="00D20B5D" w:rsidRDefault="007C3FE0" w:rsidP="007C3FE0">
      <w:pPr>
        <w:rPr>
          <w:rFonts w:ascii="Arial" w:hAnsi="Arial" w:cs="Arial"/>
          <w:sz w:val="20"/>
          <w:szCs w:val="20"/>
          <w:lang w:val="en-US"/>
        </w:rPr>
      </w:pPr>
    </w:p>
    <w:p w14:paraId="1257DC12" w14:textId="1368AF9C" w:rsidR="001321D8" w:rsidRPr="00D20B5D" w:rsidRDefault="001321D8" w:rsidP="007C3FE0">
      <w:pPr>
        <w:rPr>
          <w:rFonts w:ascii="Arial" w:hAnsi="Arial" w:cs="Arial"/>
          <w:i/>
          <w:iCs/>
          <w:sz w:val="16"/>
          <w:szCs w:val="16"/>
          <w:lang w:val="en-US"/>
        </w:rPr>
      </w:pPr>
    </w:p>
    <w:sectPr w:rsidR="001321D8" w:rsidRPr="00D20B5D" w:rsidSect="00FF17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8AB7" w14:textId="77777777" w:rsidR="003C26E3" w:rsidRDefault="003C26E3" w:rsidP="00B654B9">
      <w:r>
        <w:separator/>
      </w:r>
    </w:p>
  </w:endnote>
  <w:endnote w:type="continuationSeparator" w:id="0">
    <w:p w14:paraId="3A180DE1" w14:textId="77777777" w:rsidR="003C26E3" w:rsidRDefault="003C26E3" w:rsidP="00B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6B0E" w14:textId="77777777" w:rsidR="00B654B9" w:rsidRDefault="00B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A25" w14:textId="77777777" w:rsidR="00B654B9" w:rsidRDefault="00B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414" w14:textId="77777777" w:rsidR="00B654B9" w:rsidRDefault="00B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5396" w14:textId="77777777" w:rsidR="003C26E3" w:rsidRDefault="003C26E3" w:rsidP="00B654B9">
      <w:r>
        <w:separator/>
      </w:r>
    </w:p>
  </w:footnote>
  <w:footnote w:type="continuationSeparator" w:id="0">
    <w:p w14:paraId="039695B9" w14:textId="77777777" w:rsidR="003C26E3" w:rsidRDefault="003C26E3" w:rsidP="00B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26F" w14:textId="77777777" w:rsidR="00B654B9" w:rsidRDefault="00B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816" w14:textId="77777777" w:rsidR="00B654B9" w:rsidRDefault="00B6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A06" w14:textId="77777777" w:rsidR="00B654B9" w:rsidRDefault="00B6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BF4"/>
    <w:multiLevelType w:val="hybridMultilevel"/>
    <w:tmpl w:val="BA8299C0"/>
    <w:lvl w:ilvl="0" w:tplc="1F5C8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91F"/>
    <w:multiLevelType w:val="hybridMultilevel"/>
    <w:tmpl w:val="E25C7314"/>
    <w:lvl w:ilvl="0" w:tplc="9FFC2D78">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52B6B73"/>
    <w:multiLevelType w:val="hybridMultilevel"/>
    <w:tmpl w:val="0BEA5FD4"/>
    <w:lvl w:ilvl="0" w:tplc="F9EEA8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2426628"/>
    <w:multiLevelType w:val="multilevel"/>
    <w:tmpl w:val="9030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C00F1"/>
    <w:multiLevelType w:val="hybridMultilevel"/>
    <w:tmpl w:val="16FE6F3A"/>
    <w:lvl w:ilvl="0" w:tplc="2C6A5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390995">
    <w:abstractNumId w:val="2"/>
  </w:num>
  <w:num w:numId="2" w16cid:durableId="600795544">
    <w:abstractNumId w:val="4"/>
  </w:num>
  <w:num w:numId="3" w16cid:durableId="891385070">
    <w:abstractNumId w:val="0"/>
  </w:num>
  <w:num w:numId="4" w16cid:durableId="1857765824">
    <w:abstractNumId w:val="1"/>
  </w:num>
  <w:num w:numId="5" w16cid:durableId="1058438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7"/>
    <w:rsid w:val="000851E6"/>
    <w:rsid w:val="00093F25"/>
    <w:rsid w:val="001321D8"/>
    <w:rsid w:val="001706A2"/>
    <w:rsid w:val="001D681D"/>
    <w:rsid w:val="00203167"/>
    <w:rsid w:val="002265B6"/>
    <w:rsid w:val="002319E4"/>
    <w:rsid w:val="00231DEC"/>
    <w:rsid w:val="002467A3"/>
    <w:rsid w:val="002C0B6D"/>
    <w:rsid w:val="00307FB6"/>
    <w:rsid w:val="00321BF1"/>
    <w:rsid w:val="00364A3D"/>
    <w:rsid w:val="00386252"/>
    <w:rsid w:val="003B15CB"/>
    <w:rsid w:val="003C062E"/>
    <w:rsid w:val="003C26E3"/>
    <w:rsid w:val="003E21D5"/>
    <w:rsid w:val="003E2D31"/>
    <w:rsid w:val="00420135"/>
    <w:rsid w:val="004609C7"/>
    <w:rsid w:val="00471600"/>
    <w:rsid w:val="004D4F65"/>
    <w:rsid w:val="004E12A6"/>
    <w:rsid w:val="004E3B33"/>
    <w:rsid w:val="004F31A9"/>
    <w:rsid w:val="00507CD0"/>
    <w:rsid w:val="005314A4"/>
    <w:rsid w:val="005937D1"/>
    <w:rsid w:val="005D6F77"/>
    <w:rsid w:val="005E1D20"/>
    <w:rsid w:val="00602BA3"/>
    <w:rsid w:val="006126A9"/>
    <w:rsid w:val="00633F0D"/>
    <w:rsid w:val="006553D6"/>
    <w:rsid w:val="006F4D07"/>
    <w:rsid w:val="00700389"/>
    <w:rsid w:val="00714648"/>
    <w:rsid w:val="00737D48"/>
    <w:rsid w:val="007834B9"/>
    <w:rsid w:val="00794441"/>
    <w:rsid w:val="007A7863"/>
    <w:rsid w:val="007C3FE0"/>
    <w:rsid w:val="007E2166"/>
    <w:rsid w:val="007F5673"/>
    <w:rsid w:val="00814369"/>
    <w:rsid w:val="00836D2C"/>
    <w:rsid w:val="00852BF0"/>
    <w:rsid w:val="00862F71"/>
    <w:rsid w:val="00913304"/>
    <w:rsid w:val="0092309B"/>
    <w:rsid w:val="0095664C"/>
    <w:rsid w:val="009C02ED"/>
    <w:rsid w:val="009C63A4"/>
    <w:rsid w:val="009F041D"/>
    <w:rsid w:val="00A60137"/>
    <w:rsid w:val="00A93B7D"/>
    <w:rsid w:val="00AE07D7"/>
    <w:rsid w:val="00B200C9"/>
    <w:rsid w:val="00B25122"/>
    <w:rsid w:val="00B262F8"/>
    <w:rsid w:val="00B654B9"/>
    <w:rsid w:val="00B9483A"/>
    <w:rsid w:val="00BD1BCA"/>
    <w:rsid w:val="00C15BE6"/>
    <w:rsid w:val="00C5438A"/>
    <w:rsid w:val="00CA02B0"/>
    <w:rsid w:val="00CF6A9D"/>
    <w:rsid w:val="00D12DB4"/>
    <w:rsid w:val="00D140C3"/>
    <w:rsid w:val="00D20B5D"/>
    <w:rsid w:val="00D34EFE"/>
    <w:rsid w:val="00D40C99"/>
    <w:rsid w:val="00DA211E"/>
    <w:rsid w:val="00DC3224"/>
    <w:rsid w:val="00DE0D35"/>
    <w:rsid w:val="00E17D2E"/>
    <w:rsid w:val="00E372C9"/>
    <w:rsid w:val="00E53EF3"/>
    <w:rsid w:val="00E74797"/>
    <w:rsid w:val="00EB5041"/>
    <w:rsid w:val="00EB5589"/>
    <w:rsid w:val="00EC5CC9"/>
    <w:rsid w:val="00ED7FDE"/>
    <w:rsid w:val="00F03827"/>
    <w:rsid w:val="00F4187F"/>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29C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7D7"/>
    <w:pPr>
      <w:autoSpaceDE w:val="0"/>
      <w:autoSpaceDN w:val="0"/>
      <w:adjustRightInd w:val="0"/>
    </w:pPr>
    <w:rPr>
      <w:rFonts w:ascii="Arial" w:hAnsi="Arial" w:cs="Arial"/>
      <w:color w:val="000000"/>
      <w:sz w:val="24"/>
      <w:szCs w:val="24"/>
      <w:lang w:val="lt-LT" w:eastAsia="lt-LT"/>
    </w:rPr>
  </w:style>
  <w:style w:type="table" w:styleId="TableGrid">
    <w:name w:val="Table Grid"/>
    <w:basedOn w:val="TableNormal"/>
    <w:uiPriority w:val="59"/>
    <w:rsid w:val="0017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681D"/>
    <w:pPr>
      <w:tabs>
        <w:tab w:val="center" w:pos="4680"/>
        <w:tab w:val="right" w:pos="9360"/>
      </w:tabs>
    </w:pPr>
    <w:rPr>
      <w:lang w:val="en-GB" w:eastAsia="en-US"/>
    </w:rPr>
  </w:style>
  <w:style w:type="character" w:customStyle="1" w:styleId="HeaderChar">
    <w:name w:val="Header Char"/>
    <w:link w:val="Header"/>
    <w:locked/>
    <w:rsid w:val="001D681D"/>
    <w:rPr>
      <w:sz w:val="24"/>
      <w:szCs w:val="24"/>
      <w:lang w:val="en-GB" w:eastAsia="en-US" w:bidi="ar-SA"/>
    </w:rPr>
  </w:style>
  <w:style w:type="paragraph" w:styleId="BalloonText">
    <w:name w:val="Balloon Text"/>
    <w:basedOn w:val="Normal"/>
    <w:semiHidden/>
    <w:rsid w:val="00794441"/>
    <w:rPr>
      <w:rFonts w:ascii="Tahoma" w:hAnsi="Tahoma" w:cs="Tahoma"/>
      <w:sz w:val="16"/>
      <w:szCs w:val="16"/>
    </w:rPr>
  </w:style>
  <w:style w:type="paragraph" w:styleId="ListParagraph">
    <w:name w:val="List Paragraph"/>
    <w:basedOn w:val="Normal"/>
    <w:uiPriority w:val="34"/>
    <w:qFormat/>
    <w:rsid w:val="005937D1"/>
    <w:pPr>
      <w:spacing w:after="200" w:line="276" w:lineRule="auto"/>
      <w:ind w:left="720"/>
      <w:contextualSpacing/>
    </w:pPr>
    <w:rPr>
      <w:rFonts w:eastAsia="Calibri"/>
      <w:b/>
      <w:sz w:val="36"/>
      <w:szCs w:val="36"/>
      <w:lang w:eastAsia="en-US"/>
    </w:rPr>
  </w:style>
  <w:style w:type="paragraph" w:styleId="Footer">
    <w:name w:val="footer"/>
    <w:basedOn w:val="Normal"/>
    <w:link w:val="FooterChar"/>
    <w:rsid w:val="00B654B9"/>
    <w:pPr>
      <w:tabs>
        <w:tab w:val="center" w:pos="4680"/>
        <w:tab w:val="right" w:pos="9360"/>
      </w:tabs>
    </w:pPr>
  </w:style>
  <w:style w:type="character" w:customStyle="1" w:styleId="FooterChar">
    <w:name w:val="Footer Char"/>
    <w:basedOn w:val="DefaultParagraphFont"/>
    <w:link w:val="Footer"/>
    <w:rsid w:val="00B654B9"/>
    <w:rPr>
      <w:sz w:val="24"/>
      <w:szCs w:val="24"/>
      <w:lang w:val="lt-LT" w:eastAsia="lt-LT"/>
    </w:rPr>
  </w:style>
  <w:style w:type="character" w:styleId="CommentReference">
    <w:name w:val="annotation reference"/>
    <w:basedOn w:val="DefaultParagraphFont"/>
    <w:rsid w:val="006126A9"/>
    <w:rPr>
      <w:sz w:val="16"/>
      <w:szCs w:val="16"/>
    </w:rPr>
  </w:style>
  <w:style w:type="paragraph" w:styleId="CommentText">
    <w:name w:val="annotation text"/>
    <w:basedOn w:val="Normal"/>
    <w:link w:val="CommentTextChar"/>
    <w:rsid w:val="006126A9"/>
    <w:rPr>
      <w:sz w:val="20"/>
      <w:szCs w:val="20"/>
    </w:rPr>
  </w:style>
  <w:style w:type="character" w:customStyle="1" w:styleId="CommentTextChar">
    <w:name w:val="Comment Text Char"/>
    <w:basedOn w:val="DefaultParagraphFont"/>
    <w:link w:val="CommentText"/>
    <w:rsid w:val="006126A9"/>
    <w:rPr>
      <w:lang w:val="lt-LT" w:eastAsia="lt-LT"/>
    </w:rPr>
  </w:style>
  <w:style w:type="paragraph" w:styleId="Revision">
    <w:name w:val="Revision"/>
    <w:hidden/>
    <w:uiPriority w:val="99"/>
    <w:semiHidden/>
    <w:rsid w:val="006126A9"/>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1526">
      <w:bodyDiv w:val="1"/>
      <w:marLeft w:val="0"/>
      <w:marRight w:val="0"/>
      <w:marTop w:val="0"/>
      <w:marBottom w:val="0"/>
      <w:divBdr>
        <w:top w:val="none" w:sz="0" w:space="0" w:color="auto"/>
        <w:left w:val="none" w:sz="0" w:space="0" w:color="auto"/>
        <w:bottom w:val="none" w:sz="0" w:space="0" w:color="auto"/>
        <w:right w:val="none" w:sz="0" w:space="0" w:color="auto"/>
      </w:divBdr>
    </w:div>
    <w:div w:id="610012191">
      <w:bodyDiv w:val="1"/>
      <w:marLeft w:val="0"/>
      <w:marRight w:val="0"/>
      <w:marTop w:val="0"/>
      <w:marBottom w:val="0"/>
      <w:divBdr>
        <w:top w:val="none" w:sz="0" w:space="0" w:color="auto"/>
        <w:left w:val="none" w:sz="0" w:space="0" w:color="auto"/>
        <w:bottom w:val="none" w:sz="0" w:space="0" w:color="auto"/>
        <w:right w:val="none" w:sz="0" w:space="0" w:color="auto"/>
      </w:divBdr>
    </w:div>
    <w:div w:id="144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007B-99CF-44B7-9D46-CD3F1696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2022-10-03T11:49:00Z</dcterms:created>
  <dcterms:modified xsi:type="dcterms:W3CDTF">2022-12-09T14:39:00Z</dcterms:modified>
</cp:coreProperties>
</file>