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E0634" w:rsidRPr="00FA7663" w:rsidTr="00BE0634">
        <w:tc>
          <w:tcPr>
            <w:tcW w:w="4927" w:type="dxa"/>
          </w:tcPr>
          <w:p w:rsidR="00BE0634" w:rsidRPr="00FA7663" w:rsidRDefault="00BE0634" w:rsidP="00D11745">
            <w:pPr>
              <w:rPr>
                <w:rFonts w:ascii="Times New Roman" w:hAnsi="Times New Roman"/>
                <w:b/>
              </w:rPr>
            </w:pPr>
            <w:r w:rsidRPr="00FA7663">
              <w:rPr>
                <w:rFonts w:ascii="Times New Roman" w:hAnsi="Times New Roman"/>
                <w:b/>
                <w:sz w:val="18"/>
                <w:szCs w:val="18"/>
              </w:rPr>
              <w:t>AB „Snaigė“ 202</w:t>
            </w:r>
            <w:r w:rsidR="00D11745" w:rsidRPr="00FA766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FA7663">
              <w:rPr>
                <w:rFonts w:ascii="Times New Roman" w:hAnsi="Times New Roman"/>
                <w:b/>
                <w:sz w:val="18"/>
                <w:szCs w:val="18"/>
              </w:rPr>
              <w:t xml:space="preserve"> m. pelno (nuostolių) paskirstymas</w:t>
            </w:r>
          </w:p>
        </w:tc>
        <w:tc>
          <w:tcPr>
            <w:tcW w:w="4927" w:type="dxa"/>
          </w:tcPr>
          <w:p w:rsidR="00BE0634" w:rsidRPr="00FA7663" w:rsidRDefault="00BE0634" w:rsidP="00D11745">
            <w:pPr>
              <w:rPr>
                <w:rFonts w:ascii="Times New Roman" w:hAnsi="Times New Roman"/>
                <w:b/>
              </w:rPr>
            </w:pPr>
            <w:proofErr w:type="spellStart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>The</w:t>
            </w:r>
            <w:proofErr w:type="spellEnd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>distribution</w:t>
            </w:r>
            <w:proofErr w:type="spellEnd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>of</w:t>
            </w:r>
            <w:proofErr w:type="spellEnd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>profit</w:t>
            </w:r>
            <w:proofErr w:type="spellEnd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>loss</w:t>
            </w:r>
            <w:proofErr w:type="spellEnd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 xml:space="preserve">) </w:t>
            </w:r>
            <w:proofErr w:type="spellStart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>of</w:t>
            </w:r>
            <w:proofErr w:type="spellEnd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 xml:space="preserve"> “Snaigė” AB </w:t>
            </w:r>
            <w:proofErr w:type="spellStart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>for</w:t>
            </w:r>
            <w:proofErr w:type="spellEnd"/>
            <w:r w:rsidRPr="00FA7663">
              <w:rPr>
                <w:rFonts w:ascii="Times New Roman" w:hAnsi="Times New Roman"/>
                <w:b/>
                <w:sz w:val="18"/>
                <w:szCs w:val="18"/>
              </w:rPr>
              <w:t xml:space="preserve"> 202</w:t>
            </w:r>
            <w:r w:rsidR="00D11745" w:rsidRPr="00FA766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</w:tbl>
    <w:p w:rsidR="00BE0634" w:rsidRPr="00FA7663" w:rsidRDefault="00BE0634">
      <w:pPr>
        <w:rPr>
          <w:rFonts w:ascii="Times New Roman" w:hAnsi="Times New Roman"/>
          <w:b/>
        </w:rPr>
      </w:pPr>
    </w:p>
    <w:tbl>
      <w:tblPr>
        <w:tblW w:w="4982" w:type="pct"/>
        <w:tblLayout w:type="fixed"/>
        <w:tblLook w:val="04A0" w:firstRow="1" w:lastRow="0" w:firstColumn="1" w:lastColumn="0" w:noHBand="0" w:noVBand="1"/>
      </w:tblPr>
      <w:tblGrid>
        <w:gridCol w:w="322"/>
        <w:gridCol w:w="375"/>
        <w:gridCol w:w="3405"/>
        <w:gridCol w:w="3751"/>
        <w:gridCol w:w="1966"/>
      </w:tblGrid>
      <w:tr w:rsidR="00BE0634" w:rsidRPr="00FA7663" w:rsidTr="00043E61">
        <w:trPr>
          <w:trHeight w:val="586"/>
        </w:trPr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b/>
                <w:bCs/>
                <w:sz w:val="16"/>
                <w:szCs w:val="16"/>
                <w:lang w:eastAsia="lt-LT"/>
              </w:rPr>
              <w:t>Straipsniai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 w:eastAsia="lt-LT"/>
              </w:rPr>
            </w:pPr>
          </w:p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 w:eastAsia="lt-LT"/>
              </w:rPr>
            </w:pPr>
            <w:r w:rsidRPr="00FA7663">
              <w:rPr>
                <w:rFonts w:ascii="Times New Roman" w:hAnsi="Times New Roman"/>
                <w:b/>
                <w:bCs/>
                <w:sz w:val="16"/>
                <w:szCs w:val="16"/>
                <w:lang w:val="en-US" w:eastAsia="lt-LT"/>
              </w:rPr>
              <w:t>Article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b/>
                <w:bCs/>
                <w:sz w:val="16"/>
                <w:szCs w:val="16"/>
                <w:lang w:eastAsia="lt-LT"/>
              </w:rPr>
              <w:t>EUR</w:t>
            </w:r>
          </w:p>
        </w:tc>
      </w:tr>
      <w:tr w:rsidR="00BE0634" w:rsidRPr="00FA7663" w:rsidTr="00043E61">
        <w:trPr>
          <w:trHeight w:val="60"/>
        </w:trPr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 w:eastAsia="lt-LT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b/>
                <w:bCs/>
                <w:sz w:val="16"/>
                <w:szCs w:val="16"/>
                <w:lang w:eastAsia="lt-LT"/>
              </w:rPr>
              <w:t> </w:t>
            </w:r>
          </w:p>
        </w:tc>
      </w:tr>
      <w:tr w:rsidR="00BE0634" w:rsidRPr="00FA7663" w:rsidTr="00043E61">
        <w:trPr>
          <w:trHeight w:val="288"/>
        </w:trPr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Nepaskirstytasis rezultatas – pelnas (nuostoliai) – praėjusių finansinių metų pabaigoje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val="en-US"/>
              </w:rPr>
              <w:t>Non-distributed profit (loss) at the end of the last financial year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FA7663" w:rsidP="00043E61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FA7663">
              <w:rPr>
                <w:rFonts w:ascii="Times New Roman" w:hAnsi="Times New Roman"/>
                <w:bCs/>
              </w:rPr>
              <w:t xml:space="preserve">(10 080 925) </w:t>
            </w:r>
          </w:p>
        </w:tc>
      </w:tr>
      <w:tr w:rsidR="00BE0634" w:rsidRPr="00FA7663" w:rsidTr="00043E61">
        <w:trPr>
          <w:trHeight w:val="288"/>
        </w:trPr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Grynasis finansinių metų rezultatas – pelnas (nuostoliai)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val="en-US"/>
              </w:rPr>
              <w:t>Net result - profit (loss) of financial year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FA7663" w:rsidP="00043E61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FA7663">
              <w:rPr>
                <w:rFonts w:ascii="Times New Roman" w:hAnsi="Times New Roman"/>
                <w:bCs/>
              </w:rPr>
              <w:t>(2 018 571)</w:t>
            </w:r>
          </w:p>
        </w:tc>
      </w:tr>
      <w:tr w:rsidR="00D11745" w:rsidRPr="00FA7663" w:rsidTr="00043E61">
        <w:trPr>
          <w:trHeight w:val="288"/>
        </w:trPr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745" w:rsidRPr="00FA7663" w:rsidRDefault="00D11745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Pelno (nuostolių) ataskaitoje nepripažintas ataskaitinių finansinių metų pelnas (nuostoliai)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45" w:rsidRPr="00FA7663" w:rsidRDefault="00D11745" w:rsidP="00043E61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val="en-US"/>
              </w:rPr>
              <w:t>Profit (loss) for the reporting financial year not recognized in the income statement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745" w:rsidRPr="00FA7663" w:rsidRDefault="00FA7663" w:rsidP="00043E61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 w:rsidRPr="00FA7663">
              <w:rPr>
                <w:rFonts w:ascii="Times New Roman" w:hAnsi="Times New Roman"/>
                <w:bCs/>
              </w:rPr>
              <w:t xml:space="preserve">845 </w:t>
            </w:r>
            <w:r w:rsidRPr="00FA7663">
              <w:rPr>
                <w:rFonts w:ascii="Times New Roman" w:hAnsi="Times New Roman"/>
                <w:bCs/>
              </w:rPr>
              <w:t xml:space="preserve">784 </w:t>
            </w:r>
          </w:p>
        </w:tc>
      </w:tr>
      <w:tr w:rsidR="00BE0634" w:rsidRPr="00FA7663" w:rsidTr="00043E61">
        <w:trPr>
          <w:trHeight w:val="288"/>
        </w:trPr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Paskirstytinas rezultatas - pelnas (nuostoliai) – finansinių metų pabaigoje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Cs/>
                <w:sz w:val="16"/>
                <w:szCs w:val="16"/>
                <w:lang w:val="en-US"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val="en-US"/>
              </w:rPr>
              <w:t>Distri</w:t>
            </w:r>
            <w:bookmarkStart w:id="0" w:name="_GoBack"/>
            <w:bookmarkEnd w:id="0"/>
            <w:r w:rsidRPr="00FA7663">
              <w:rPr>
                <w:rFonts w:ascii="Times New Roman" w:hAnsi="Times New Roman"/>
                <w:sz w:val="16"/>
                <w:szCs w:val="16"/>
                <w:lang w:val="en-US"/>
              </w:rPr>
              <w:t>butable result- profit (loss)  of financial year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FA7663" w:rsidP="00043E61">
            <w:pPr>
              <w:jc w:val="both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bCs/>
              </w:rPr>
              <w:t>(11 253 712)</w:t>
            </w:r>
          </w:p>
        </w:tc>
      </w:tr>
      <w:tr w:rsidR="00BE0634" w:rsidRPr="00FA7663" w:rsidTr="00043E61">
        <w:trPr>
          <w:trHeight w:val="288"/>
        </w:trPr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Pervedimai iš rezervų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Cs/>
                <w:sz w:val="16"/>
                <w:szCs w:val="16"/>
                <w:lang w:val="en-US"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val="en-US"/>
              </w:rPr>
              <w:t>Transfers from reserves: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FA7663" w:rsidP="00043E61">
            <w:pPr>
              <w:jc w:val="both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bCs/>
              </w:rPr>
              <w:t xml:space="preserve">673 581  </w:t>
            </w:r>
          </w:p>
        </w:tc>
      </w:tr>
      <w:tr w:rsidR="00BE0634" w:rsidRPr="00FA7663" w:rsidTr="00043E61">
        <w:trPr>
          <w:trHeight w:val="255"/>
        </w:trPr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 </w:t>
            </w:r>
          </w:p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–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 xml:space="preserve"> tikslinės paskirties  (savų akcijų įsigijimui)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Cs/>
                <w:sz w:val="16"/>
                <w:szCs w:val="16"/>
                <w:lang w:val="en-US" w:eastAsia="lt-LT"/>
              </w:rPr>
            </w:pPr>
            <w:r w:rsidRPr="00FA7663">
              <w:rPr>
                <w:rFonts w:ascii="Times New Roman" w:hAnsi="Times New Roman"/>
                <w:bCs/>
                <w:sz w:val="16"/>
                <w:szCs w:val="16"/>
                <w:lang w:val="en-US" w:eastAsia="lt-LT"/>
              </w:rPr>
              <w:t>For the acquisition of own shares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3B652C" w:rsidP="00300ED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b/>
                <w:bCs/>
                <w:sz w:val="16"/>
                <w:szCs w:val="16"/>
                <w:lang w:eastAsia="lt-LT"/>
              </w:rPr>
              <w:t>-</w:t>
            </w:r>
            <w:r w:rsidR="005C568C" w:rsidRPr="00FA7663">
              <w:rPr>
                <w:rFonts w:ascii="Times New Roman" w:hAnsi="Times New Roman"/>
                <w:b/>
                <w:bCs/>
                <w:sz w:val="16"/>
                <w:szCs w:val="16"/>
                <w:lang w:eastAsia="lt-LT"/>
              </w:rPr>
              <w:t>----------</w:t>
            </w:r>
          </w:p>
        </w:tc>
      </w:tr>
      <w:tr w:rsidR="00BE0634" w:rsidRPr="00FA7663" w:rsidTr="00043E61">
        <w:trPr>
          <w:trHeight w:val="255"/>
        </w:trPr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Pervedimai iš privalomojo rezervo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Cs/>
                <w:sz w:val="16"/>
                <w:szCs w:val="16"/>
                <w:lang w:val="en-US"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val="en-US" w:eastAsia="lt-LT"/>
              </w:rPr>
              <w:t>Transfers from mandatory reserve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FA7663" w:rsidP="00043E61">
            <w:pPr>
              <w:jc w:val="both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bCs/>
              </w:rPr>
              <w:t xml:space="preserve">673 581  </w:t>
            </w:r>
          </w:p>
        </w:tc>
      </w:tr>
      <w:tr w:rsidR="00BE0634" w:rsidRPr="00FA7663" w:rsidTr="00043E61">
        <w:trPr>
          <w:trHeight w:val="288"/>
        </w:trPr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Paskirstytinas pelnas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Cs/>
                <w:sz w:val="16"/>
                <w:szCs w:val="16"/>
                <w:lang w:val="en-US" w:eastAsia="lt-LT"/>
              </w:rPr>
            </w:pPr>
            <w:r w:rsidRPr="00FA7663">
              <w:rPr>
                <w:rFonts w:ascii="Times New Roman" w:hAnsi="Times New Roman"/>
                <w:bCs/>
                <w:sz w:val="16"/>
                <w:szCs w:val="16"/>
                <w:lang w:val="en-US" w:eastAsia="lt-LT"/>
              </w:rPr>
              <w:t>Distributable profit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FA7663" w:rsidP="00043E61">
            <w:pPr>
              <w:jc w:val="both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ru-RU" w:eastAsia="lt-LT"/>
              </w:rPr>
            </w:pPr>
            <w:r w:rsidRPr="00FA7663">
              <w:rPr>
                <w:rFonts w:ascii="Times New Roman" w:hAnsi="Times New Roman"/>
                <w:bCs/>
              </w:rPr>
              <w:t>(10 580 131</w:t>
            </w:r>
            <w:r w:rsidRPr="00FA7663">
              <w:rPr>
                <w:rFonts w:ascii="Times New Roman" w:hAnsi="Times New Roman"/>
                <w:bCs/>
                <w:lang w:val="ru-RU"/>
              </w:rPr>
              <w:t>)</w:t>
            </w:r>
            <w:r w:rsidRPr="00FA7663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BE0634" w:rsidRPr="00FA7663" w:rsidTr="00043E61">
        <w:trPr>
          <w:trHeight w:val="288"/>
        </w:trPr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Pelno paskirstymas: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Cs/>
                <w:sz w:val="16"/>
                <w:szCs w:val="16"/>
                <w:lang w:val="en-US"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val="en-US"/>
              </w:rPr>
              <w:t>Distribution of profit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FA7663" w:rsidP="00043E61">
            <w:pPr>
              <w:jc w:val="both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bCs/>
              </w:rPr>
              <w:t>673</w:t>
            </w:r>
            <w:r w:rsidRPr="00FA7663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FA7663">
              <w:rPr>
                <w:rFonts w:ascii="Times New Roman" w:hAnsi="Times New Roman"/>
                <w:bCs/>
              </w:rPr>
              <w:t>581</w:t>
            </w:r>
          </w:p>
        </w:tc>
      </w:tr>
      <w:tr w:rsidR="00BE0634" w:rsidRPr="00FA7663" w:rsidTr="00043E61">
        <w:trPr>
          <w:trHeight w:val="288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–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 xml:space="preserve">  į įstatymo numatytus rezervus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Cs/>
                <w:sz w:val="16"/>
                <w:szCs w:val="16"/>
                <w:lang w:val="en-US" w:eastAsia="lt-LT"/>
              </w:rPr>
            </w:pPr>
            <w:r w:rsidRPr="00FA7663">
              <w:rPr>
                <w:rFonts w:ascii="Times New Roman" w:hAnsi="Times New Roman"/>
                <w:bCs/>
                <w:sz w:val="16"/>
                <w:szCs w:val="16"/>
                <w:lang w:val="en-US" w:eastAsia="lt-LT"/>
              </w:rPr>
              <w:t>To reserve foreseen by law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FA7663" w:rsidP="00043E61">
            <w:pPr>
              <w:jc w:val="both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bCs/>
              </w:rPr>
              <w:t>673</w:t>
            </w:r>
            <w:r w:rsidRPr="00FA7663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FA7663">
              <w:rPr>
                <w:rFonts w:ascii="Times New Roman" w:hAnsi="Times New Roman"/>
                <w:bCs/>
              </w:rPr>
              <w:t>581</w:t>
            </w:r>
          </w:p>
        </w:tc>
      </w:tr>
      <w:tr w:rsidR="00BE0634" w:rsidRPr="00FA7663" w:rsidTr="00043E61">
        <w:trPr>
          <w:trHeight w:val="288"/>
        </w:trPr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  <w:r w:rsidRPr="00FA7663">
              <w:rPr>
                <w:rFonts w:ascii="Times New Roman" w:hAnsi="Times New Roman"/>
                <w:sz w:val="16"/>
                <w:szCs w:val="16"/>
                <w:lang w:eastAsia="lt-LT"/>
              </w:rPr>
              <w:t>Nepaskirstytasis rezultatas – pelnas (nuostoliai) – finansinių metų pabaigoje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34" w:rsidRPr="00FA7663" w:rsidRDefault="00BE0634" w:rsidP="00043E61">
            <w:pPr>
              <w:jc w:val="both"/>
              <w:rPr>
                <w:rFonts w:ascii="Times New Roman" w:hAnsi="Times New Roman"/>
                <w:bCs/>
                <w:sz w:val="16"/>
                <w:szCs w:val="16"/>
                <w:lang w:val="en-US" w:eastAsia="lt-LT"/>
              </w:rPr>
            </w:pPr>
            <w:proofErr w:type="spellStart"/>
            <w:r w:rsidRPr="00FA7663">
              <w:rPr>
                <w:rFonts w:ascii="Times New Roman" w:hAnsi="Times New Roman"/>
                <w:sz w:val="16"/>
                <w:szCs w:val="16"/>
              </w:rPr>
              <w:t>Non-distributed</w:t>
            </w:r>
            <w:proofErr w:type="spellEnd"/>
            <w:r w:rsidRPr="00FA76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A7663">
              <w:rPr>
                <w:rFonts w:ascii="Times New Roman" w:hAnsi="Times New Roman"/>
                <w:sz w:val="16"/>
                <w:szCs w:val="16"/>
              </w:rPr>
              <w:t>result</w:t>
            </w:r>
            <w:proofErr w:type="spellEnd"/>
            <w:r w:rsidRPr="00FA7663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proofErr w:type="spellStart"/>
            <w:r w:rsidRPr="00FA7663">
              <w:rPr>
                <w:rFonts w:ascii="Times New Roman" w:hAnsi="Times New Roman"/>
                <w:sz w:val="16"/>
                <w:szCs w:val="16"/>
              </w:rPr>
              <w:t>profit</w:t>
            </w:r>
            <w:proofErr w:type="spellEnd"/>
            <w:r w:rsidRPr="00FA7663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FA7663">
              <w:rPr>
                <w:rFonts w:ascii="Times New Roman" w:hAnsi="Times New Roman"/>
                <w:sz w:val="16"/>
                <w:szCs w:val="16"/>
              </w:rPr>
              <w:t>loss</w:t>
            </w:r>
            <w:proofErr w:type="spellEnd"/>
            <w:r w:rsidRPr="00FA7663">
              <w:rPr>
                <w:rFonts w:ascii="Times New Roman" w:hAnsi="Times New Roman"/>
                <w:sz w:val="16"/>
                <w:szCs w:val="16"/>
              </w:rPr>
              <w:t xml:space="preserve">) at </w:t>
            </w:r>
            <w:proofErr w:type="spellStart"/>
            <w:r w:rsidRPr="00FA7663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spellEnd"/>
            <w:r w:rsidRPr="00FA76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A7663">
              <w:rPr>
                <w:rFonts w:ascii="Times New Roman" w:hAnsi="Times New Roman"/>
                <w:sz w:val="16"/>
                <w:szCs w:val="16"/>
              </w:rPr>
              <w:t>end</w:t>
            </w:r>
            <w:proofErr w:type="spellEnd"/>
            <w:r w:rsidRPr="00FA76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A76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FA76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A7663">
              <w:rPr>
                <w:rFonts w:ascii="Times New Roman" w:hAnsi="Times New Roman"/>
                <w:sz w:val="16"/>
                <w:szCs w:val="16"/>
              </w:rPr>
              <w:t>financial</w:t>
            </w:r>
            <w:proofErr w:type="spellEnd"/>
            <w:r w:rsidRPr="00FA76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A7663">
              <w:rPr>
                <w:rFonts w:ascii="Times New Roman" w:hAnsi="Times New Roman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634" w:rsidRPr="00FA7663" w:rsidRDefault="00FA7663" w:rsidP="00043E61">
            <w:pPr>
              <w:jc w:val="both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ru-RU" w:eastAsia="lt-LT"/>
              </w:rPr>
            </w:pPr>
            <w:r w:rsidRPr="00FA7663">
              <w:rPr>
                <w:rFonts w:ascii="Times New Roman" w:hAnsi="Times New Roman"/>
                <w:bCs/>
                <w:lang w:val="ru-RU"/>
              </w:rPr>
              <w:t>(</w:t>
            </w:r>
            <w:r w:rsidRPr="00FA7663">
              <w:rPr>
                <w:rFonts w:ascii="Times New Roman" w:hAnsi="Times New Roman"/>
                <w:bCs/>
              </w:rPr>
              <w:t>11</w:t>
            </w:r>
            <w:r w:rsidRPr="00FA7663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FA7663">
              <w:rPr>
                <w:rFonts w:ascii="Times New Roman" w:hAnsi="Times New Roman"/>
                <w:bCs/>
              </w:rPr>
              <w:t>253</w:t>
            </w:r>
            <w:r w:rsidRPr="00FA7663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FA7663">
              <w:rPr>
                <w:rFonts w:ascii="Times New Roman" w:hAnsi="Times New Roman"/>
                <w:bCs/>
              </w:rPr>
              <w:t>712</w:t>
            </w:r>
            <w:r w:rsidRPr="00FA7663">
              <w:rPr>
                <w:rFonts w:ascii="Times New Roman" w:hAnsi="Times New Roman"/>
                <w:bCs/>
                <w:lang w:val="ru-RU"/>
              </w:rPr>
              <w:t>)</w:t>
            </w:r>
          </w:p>
        </w:tc>
      </w:tr>
    </w:tbl>
    <w:p w:rsidR="00BE0634" w:rsidRPr="00FA7663" w:rsidRDefault="00BE0634">
      <w:pPr>
        <w:rPr>
          <w:rFonts w:ascii="Times New Roman" w:hAnsi="Times New Roman"/>
        </w:rPr>
      </w:pPr>
    </w:p>
    <w:p w:rsidR="00BE0634" w:rsidRPr="00FA7663" w:rsidRDefault="00BE0634">
      <w:pPr>
        <w:rPr>
          <w:rFonts w:ascii="Times New Roman" w:hAnsi="Times New Roman"/>
          <w:lang w:val="en-US"/>
        </w:rPr>
      </w:pPr>
    </w:p>
    <w:sectPr w:rsidR="00BE0634" w:rsidRPr="00FA7663" w:rsidSect="006A205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BE0634"/>
    <w:rsid w:val="00300EDF"/>
    <w:rsid w:val="003A4315"/>
    <w:rsid w:val="003B652C"/>
    <w:rsid w:val="005C568C"/>
    <w:rsid w:val="006A205D"/>
    <w:rsid w:val="0075087C"/>
    <w:rsid w:val="00BE0634"/>
    <w:rsid w:val="00D11745"/>
    <w:rsid w:val="00E8639F"/>
    <w:rsid w:val="00E96523"/>
    <w:rsid w:val="00FA7663"/>
    <w:rsid w:val="00FD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E0634"/>
    <w:pPr>
      <w:spacing w:after="0" w:line="240" w:lineRule="auto"/>
    </w:pPr>
    <w:rPr>
      <w:rFonts w:ascii="TimesLT" w:eastAsia="Times New Roman" w:hAnsi="TimesLT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3">
    <w:name w:val="Font Style13"/>
    <w:basedOn w:val="Numatytasispastraiposriftas"/>
    <w:uiPriority w:val="99"/>
    <w:rsid w:val="00BE0634"/>
    <w:rPr>
      <w:rFonts w:ascii="Times New Roman" w:hAnsi="Times New Roman"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BE0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855</Words>
  <Characters>488</Characters>
  <Application>Microsoft Office Word</Application>
  <DocSecurity>0</DocSecurity>
  <Lines>4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rasbal</dc:creator>
  <cp:lastModifiedBy>Snieguolė Burbė</cp:lastModifiedBy>
  <cp:revision>9</cp:revision>
  <cp:lastPrinted>2021-04-12T13:00:00Z</cp:lastPrinted>
  <dcterms:created xsi:type="dcterms:W3CDTF">2021-04-12T12:22:00Z</dcterms:created>
  <dcterms:modified xsi:type="dcterms:W3CDTF">2022-04-08T11:13:00Z</dcterms:modified>
</cp:coreProperties>
</file>